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23" w:rsidRDefault="00670823" w:rsidP="00670823">
      <w:pPr>
        <w:pStyle w:val="1"/>
        <w:tabs>
          <w:tab w:val="clear" w:pos="680"/>
          <w:tab w:val="clear" w:pos="7371"/>
        </w:tabs>
        <w:spacing w:before="360" w:after="60" w:line="360" w:lineRule="auto"/>
        <w:ind w:right="567"/>
        <w:contextualSpacing/>
        <w:rPr>
          <w:rFonts w:ascii="Times New Roman" w:eastAsia="Times New Roman" w:hAnsi="Times New Roman" w:cs="Arial"/>
          <w:bCs/>
          <w:kern w:val="32"/>
          <w:sz w:val="24"/>
          <w:szCs w:val="24"/>
          <w:lang w:val="en-GB" w:eastAsia="en-GB"/>
        </w:rPr>
        <w:sectPr w:rsidR="00670823" w:rsidSect="00670823">
          <w:footerReference w:type="default" r:id="rId8"/>
          <w:pgSz w:w="11906" w:h="16838"/>
          <w:pgMar w:top="1440" w:right="1440" w:bottom="1440" w:left="1440" w:header="706" w:footer="706" w:gutter="0"/>
          <w:cols w:space="708"/>
          <w:docGrid w:linePitch="360"/>
        </w:sectPr>
      </w:pPr>
      <w:bookmarkStart w:id="0" w:name="_GoBack"/>
      <w:bookmarkEnd w:id="0"/>
      <w:r>
        <w:rPr>
          <w:rFonts w:ascii="Times New Roman" w:eastAsia="Times New Roman" w:hAnsi="Times New Roman" w:cs="Arial"/>
          <w:bCs/>
          <w:kern w:val="32"/>
          <w:sz w:val="24"/>
          <w:szCs w:val="24"/>
          <w:lang w:val="en-GB" w:eastAsia="en-GB"/>
        </w:rPr>
        <w:t>Tables</w:t>
      </w:r>
    </w:p>
    <w:p w:rsidR="00670823" w:rsidRPr="0066686C" w:rsidRDefault="00670823" w:rsidP="00670823">
      <w:pPr>
        <w:spacing w:after="0" w:line="480" w:lineRule="auto"/>
        <w:rPr>
          <w:rFonts w:ascii="Times New Roman" w:eastAsia="Times New Roman" w:hAnsi="Times New Roman" w:cs="Times New Roman"/>
          <w:sz w:val="24"/>
          <w:szCs w:val="26"/>
          <w:u w:val="single"/>
          <w:lang w:val="en-GB" w:eastAsia="en-GB"/>
        </w:rPr>
      </w:pPr>
      <w:r w:rsidRPr="0066686C">
        <w:rPr>
          <w:rFonts w:ascii="Times New Roman" w:eastAsia="Times New Roman" w:hAnsi="Times New Roman" w:cs="Times New Roman"/>
          <w:sz w:val="24"/>
          <w:szCs w:val="26"/>
          <w:u w:val="single"/>
          <w:lang w:val="en-GB" w:eastAsia="en-GB"/>
        </w:rPr>
        <w:lastRenderedPageBreak/>
        <w:t>Table 1</w:t>
      </w:r>
      <w:r w:rsidRPr="0066686C">
        <w:rPr>
          <w:rFonts w:ascii="Times New Roman" w:eastAsia="Times New Roman" w:hAnsi="Times New Roman" w:cs="Times New Roman"/>
          <w:sz w:val="24"/>
          <w:szCs w:val="26"/>
          <w:lang w:val="en-GB" w:eastAsia="en-GB"/>
        </w:rPr>
        <w:t xml:space="preserve">: </w:t>
      </w:r>
      <w:r w:rsidR="000F2AAF">
        <w:rPr>
          <w:rFonts w:ascii="Times New Roman" w:eastAsia="Times New Roman" w:hAnsi="Times New Roman" w:cs="Times New Roman"/>
          <w:sz w:val="24"/>
          <w:szCs w:val="26"/>
          <w:lang w:val="en-GB" w:eastAsia="en-GB"/>
        </w:rPr>
        <w:t xml:space="preserve">Example phrases per </w:t>
      </w:r>
      <w:r w:rsidR="00E34135">
        <w:rPr>
          <w:rFonts w:ascii="Times New Roman" w:eastAsia="Times New Roman" w:hAnsi="Times New Roman" w:cs="Times New Roman"/>
          <w:sz w:val="24"/>
          <w:szCs w:val="26"/>
          <w:lang w:val="en-GB" w:eastAsia="en-GB"/>
        </w:rPr>
        <w:t>coding d</w:t>
      </w:r>
      <w:r>
        <w:rPr>
          <w:rFonts w:ascii="Times New Roman" w:eastAsia="Times New Roman" w:hAnsi="Times New Roman" w:cs="Times New Roman"/>
          <w:sz w:val="24"/>
          <w:szCs w:val="26"/>
          <w:lang w:val="en-GB" w:eastAsia="en-GB"/>
        </w:rPr>
        <w:t>imensions</w:t>
      </w:r>
    </w:p>
    <w:tbl>
      <w:tblPr>
        <w:tblStyle w:val="PlainTable23"/>
        <w:tblW w:w="0" w:type="auto"/>
        <w:tblLook w:val="04A0" w:firstRow="1" w:lastRow="0" w:firstColumn="1" w:lastColumn="0" w:noHBand="0" w:noVBand="1"/>
      </w:tblPr>
      <w:tblGrid>
        <w:gridCol w:w="2162"/>
        <w:gridCol w:w="2322"/>
        <w:gridCol w:w="5454"/>
        <w:gridCol w:w="4015"/>
      </w:tblGrid>
      <w:tr w:rsidR="00670823" w:rsidRPr="001666FB" w:rsidTr="003D0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7F7F7F" w:themeColor="text1" w:themeTint="80"/>
            </w:tcBorders>
          </w:tcPr>
          <w:p w:rsidR="00670823" w:rsidRPr="001666FB" w:rsidRDefault="00670823" w:rsidP="0059109A">
            <w:pPr>
              <w:pStyle w:val="Newparagraph"/>
              <w:spacing w:before="60" w:after="60" w:line="264" w:lineRule="auto"/>
              <w:ind w:left="339" w:firstLine="0"/>
              <w:rPr>
                <w:i/>
                <w:color w:val="000000" w:themeColor="text1"/>
                <w:lang w:val="en-US"/>
              </w:rPr>
            </w:pPr>
            <w:r w:rsidRPr="001666FB">
              <w:rPr>
                <w:i/>
                <w:color w:val="000000" w:themeColor="text1"/>
                <w:lang w:val="en-US"/>
              </w:rPr>
              <w:t>Coding dimension</w:t>
            </w:r>
          </w:p>
        </w:tc>
        <w:tc>
          <w:tcPr>
            <w:tcW w:w="0" w:type="auto"/>
            <w:tcBorders>
              <w:right w:val="single" w:sz="4" w:space="0" w:color="7F7F7F" w:themeColor="text1" w:themeTint="80"/>
            </w:tcBorders>
          </w:tcPr>
          <w:p w:rsidR="00670823" w:rsidRPr="001666FB" w:rsidRDefault="00670823" w:rsidP="0059109A">
            <w:pPr>
              <w:pStyle w:val="Newparagraph"/>
              <w:spacing w:before="60" w:after="60" w:line="264" w:lineRule="auto"/>
              <w:ind w:firstLine="0"/>
              <w:cnfStyle w:val="100000000000" w:firstRow="1" w:lastRow="0" w:firstColumn="0" w:lastColumn="0" w:oddVBand="0" w:evenVBand="0" w:oddHBand="0" w:evenHBand="0" w:firstRowFirstColumn="0" w:firstRowLastColumn="0" w:lastRowFirstColumn="0" w:lastRowLastColumn="0"/>
              <w:rPr>
                <w:i/>
                <w:color w:val="000000" w:themeColor="text1"/>
                <w:lang w:val="en-US"/>
              </w:rPr>
            </w:pPr>
            <w:r w:rsidRPr="001666FB">
              <w:rPr>
                <w:i/>
                <w:color w:val="000000" w:themeColor="text1"/>
                <w:lang w:val="en-US"/>
              </w:rPr>
              <w:t>Coded to the dimension if …</w:t>
            </w:r>
          </w:p>
        </w:tc>
        <w:tc>
          <w:tcPr>
            <w:tcW w:w="0" w:type="auto"/>
            <w:tcBorders>
              <w:right w:val="single" w:sz="4" w:space="0" w:color="FFFFFF" w:themeColor="background1"/>
            </w:tcBorders>
          </w:tcPr>
          <w:p w:rsidR="00670823" w:rsidRPr="001666FB" w:rsidRDefault="00670823" w:rsidP="0059109A">
            <w:pPr>
              <w:pStyle w:val="Newparagraph"/>
              <w:spacing w:before="60" w:after="60" w:line="264" w:lineRule="auto"/>
              <w:ind w:firstLine="0"/>
              <w:cnfStyle w:val="100000000000" w:firstRow="1" w:lastRow="0" w:firstColumn="0" w:lastColumn="0" w:oddVBand="0" w:evenVBand="0" w:oddHBand="0" w:evenHBand="0" w:firstRowFirstColumn="0" w:firstRowLastColumn="0" w:lastRowFirstColumn="0" w:lastRowLastColumn="0"/>
              <w:rPr>
                <w:i/>
                <w:color w:val="000000" w:themeColor="text1"/>
                <w:lang w:val="en-US"/>
              </w:rPr>
            </w:pPr>
            <w:r w:rsidRPr="001666FB">
              <w:rPr>
                <w:i/>
                <w:color w:val="000000" w:themeColor="text1"/>
                <w:lang w:val="en-US"/>
              </w:rPr>
              <w:t>Example phrase</w:t>
            </w:r>
          </w:p>
        </w:tc>
      </w:tr>
      <w:tr w:rsidR="00E34135"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7F7F7F" w:themeColor="text1" w:themeTint="80"/>
            </w:tcBorders>
          </w:tcPr>
          <w:p w:rsidR="00E34135" w:rsidRPr="00E34135" w:rsidRDefault="00E34135" w:rsidP="0059109A">
            <w:pPr>
              <w:pStyle w:val="Newparagraph"/>
              <w:spacing w:before="60" w:after="60" w:line="264" w:lineRule="auto"/>
              <w:ind w:left="339" w:firstLine="0"/>
              <w:rPr>
                <w:color w:val="000000" w:themeColor="text1"/>
                <w:lang w:val="en-US"/>
              </w:rPr>
            </w:pPr>
            <w:r>
              <w:rPr>
                <w:color w:val="000000" w:themeColor="text1"/>
                <w:lang w:val="en-US"/>
              </w:rPr>
              <w:t>Core principles</w:t>
            </w:r>
          </w:p>
        </w:tc>
        <w:tc>
          <w:tcPr>
            <w:tcW w:w="0" w:type="auto"/>
            <w:tcBorders>
              <w:right w:val="single" w:sz="4" w:space="0" w:color="7F7F7F" w:themeColor="text1" w:themeTint="80"/>
            </w:tcBorders>
          </w:tcPr>
          <w:p w:rsidR="00E34135" w:rsidRPr="001666FB" w:rsidRDefault="00E34135" w:rsidP="0059109A">
            <w:pPr>
              <w:pStyle w:val="Newparagraph"/>
              <w:spacing w:before="60" w:after="60" w:line="264" w:lineRule="auto"/>
              <w:ind w:firstLine="0"/>
              <w:cnfStyle w:val="000000100000" w:firstRow="0" w:lastRow="0" w:firstColumn="0" w:lastColumn="0" w:oddVBand="0" w:evenVBand="0" w:oddHBand="1" w:evenHBand="0" w:firstRowFirstColumn="0" w:firstRowLastColumn="0" w:lastRowFirstColumn="0" w:lastRowLastColumn="0"/>
              <w:rPr>
                <w:i/>
                <w:color w:val="000000" w:themeColor="text1"/>
                <w:lang w:val="en-US"/>
              </w:rPr>
            </w:pPr>
          </w:p>
        </w:tc>
        <w:tc>
          <w:tcPr>
            <w:tcW w:w="0" w:type="auto"/>
            <w:tcBorders>
              <w:right w:val="single" w:sz="4" w:space="0" w:color="FFFFFF" w:themeColor="background1"/>
            </w:tcBorders>
          </w:tcPr>
          <w:p w:rsidR="00E34135" w:rsidRPr="001666FB" w:rsidRDefault="00E34135" w:rsidP="0059109A">
            <w:pPr>
              <w:pStyle w:val="Newparagraph"/>
              <w:spacing w:before="60" w:after="60" w:line="264" w:lineRule="auto"/>
              <w:ind w:firstLine="0"/>
              <w:cnfStyle w:val="000000100000" w:firstRow="0" w:lastRow="0" w:firstColumn="0" w:lastColumn="0" w:oddVBand="0" w:evenVBand="0" w:oddHBand="1" w:evenHBand="0" w:firstRowFirstColumn="0" w:firstRowLastColumn="0" w:lastRowFirstColumn="0" w:lastRowLastColumn="0"/>
              <w:rPr>
                <w:i/>
                <w:color w:val="000000" w:themeColor="text1"/>
                <w:lang w:val="en-US"/>
              </w:rPr>
            </w:pPr>
          </w:p>
        </w:tc>
      </w:tr>
      <w:tr w:rsidR="0087271F" w:rsidRPr="001666FB" w:rsidTr="003D0F90">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7F7F7F" w:themeColor="text1" w:themeTint="80"/>
            </w:tcBorders>
          </w:tcPr>
          <w:p w:rsidR="0087271F" w:rsidRDefault="0087271F" w:rsidP="0059109A">
            <w:pPr>
              <w:pStyle w:val="Newparagraph"/>
              <w:spacing w:before="60" w:after="60" w:line="264" w:lineRule="auto"/>
              <w:ind w:left="339" w:firstLine="0"/>
              <w:rPr>
                <w:color w:val="000000" w:themeColor="text1"/>
                <w:lang w:val="en-US"/>
              </w:rPr>
            </w:pPr>
            <w:r w:rsidRPr="0087271F">
              <w:rPr>
                <w:b w:val="0"/>
                <w:bCs w:val="0"/>
                <w:color w:val="000000"/>
                <w:lang w:val="en-US" w:eastAsia="nl-NL"/>
              </w:rPr>
              <w:t>4R framework</w:t>
            </w:r>
          </w:p>
        </w:tc>
        <w:tc>
          <w:tcPr>
            <w:tcW w:w="0" w:type="auto"/>
            <w:tcBorders>
              <w:right w:val="single" w:sz="4" w:space="0" w:color="7F7F7F" w:themeColor="text1" w:themeTint="80"/>
            </w:tcBorders>
          </w:tcPr>
          <w:p w:rsidR="0087271F" w:rsidRPr="001666FB" w:rsidRDefault="0087271F" w:rsidP="0059109A">
            <w:pPr>
              <w:pStyle w:val="Newparagraph"/>
              <w:spacing w:before="60" w:after="60" w:line="264" w:lineRule="auto"/>
              <w:ind w:firstLine="0"/>
              <w:cnfStyle w:val="000000000000" w:firstRow="0" w:lastRow="0" w:firstColumn="0" w:lastColumn="0" w:oddVBand="0" w:evenVBand="0" w:oddHBand="0" w:evenHBand="0" w:firstRowFirstColumn="0" w:firstRowLastColumn="0" w:lastRowFirstColumn="0" w:lastRowLastColumn="0"/>
              <w:rPr>
                <w:i/>
                <w:color w:val="000000" w:themeColor="text1"/>
                <w:lang w:val="en-US"/>
              </w:rPr>
            </w:pPr>
            <w:r w:rsidRPr="0087271F">
              <w:rPr>
                <w:color w:val="000000"/>
                <w:lang w:val="en-US" w:eastAsia="nl-NL"/>
              </w:rPr>
              <w:t>Explicit reference to the 4R framework/all 4R dimensions (reduce, reuse, recycle, recover)?</w:t>
            </w:r>
          </w:p>
        </w:tc>
        <w:tc>
          <w:tcPr>
            <w:tcW w:w="0" w:type="auto"/>
            <w:tcBorders>
              <w:right w:val="single" w:sz="4" w:space="0" w:color="FFFFFF" w:themeColor="background1"/>
            </w:tcBorders>
          </w:tcPr>
          <w:p w:rsidR="0087271F" w:rsidRPr="0087271F" w:rsidRDefault="0087271F" w:rsidP="0059109A">
            <w:pPr>
              <w:pStyle w:val="Newparagraph"/>
              <w:spacing w:before="60" w:after="60" w:line="264" w:lineRule="auto"/>
              <w:ind w:firstLine="0"/>
              <w:cnfStyle w:val="000000000000" w:firstRow="0" w:lastRow="0" w:firstColumn="0" w:lastColumn="0" w:oddVBand="0" w:evenVBand="0" w:oddHBand="0" w:evenHBand="0" w:firstRowFirstColumn="0" w:firstRowLastColumn="0" w:lastRowFirstColumn="0" w:lastRowLastColumn="0"/>
              <w:rPr>
                <w:color w:val="000000" w:themeColor="text1"/>
                <w:lang w:val="en-US"/>
              </w:rPr>
            </w:pPr>
            <w:r>
              <w:rPr>
                <w:color w:val="000000" w:themeColor="text1"/>
                <w:lang w:val="en-US"/>
              </w:rPr>
              <w:t>“includes the 4Rs”</w:t>
            </w:r>
          </w:p>
        </w:tc>
      </w:tr>
      <w:tr w:rsidR="00E34135"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7F7F7F" w:themeColor="text1" w:themeTint="80"/>
            </w:tcBorders>
          </w:tcPr>
          <w:p w:rsidR="00E34135" w:rsidRPr="00E34135" w:rsidRDefault="00E34135" w:rsidP="00E34135">
            <w:pPr>
              <w:pStyle w:val="Newparagraph"/>
              <w:spacing w:before="60" w:after="60" w:line="264" w:lineRule="auto"/>
              <w:ind w:left="339" w:firstLine="0"/>
              <w:rPr>
                <w:b w:val="0"/>
                <w:color w:val="000000" w:themeColor="text1"/>
                <w:lang w:val="en-US"/>
              </w:rPr>
            </w:pPr>
            <w:r>
              <w:rPr>
                <w:b w:val="0"/>
                <w:color w:val="000000" w:themeColor="text1"/>
                <w:lang w:val="en-US"/>
              </w:rPr>
              <w:t>Reduce</w:t>
            </w:r>
          </w:p>
        </w:tc>
        <w:tc>
          <w:tcPr>
            <w:tcW w:w="0" w:type="auto"/>
            <w:tcBorders>
              <w:right w:val="single" w:sz="4" w:space="0" w:color="7F7F7F" w:themeColor="text1" w:themeTint="80"/>
            </w:tcBorders>
          </w:tcPr>
          <w:p w:rsidR="00E34135" w:rsidRPr="00E34135" w:rsidRDefault="00E34135" w:rsidP="00E34135">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sidRPr="00E34135">
              <w:rPr>
                <w:color w:val="000000"/>
                <w:sz w:val="24"/>
                <w:szCs w:val="24"/>
                <w:lang w:eastAsia="nl-NL"/>
              </w:rPr>
              <w:t>Discussion around refusing, rethinking, redesigning (including prolonging the lifespan of products), minimization, reduction and/or prevention of resource use and preserving of natural capital?</w:t>
            </w:r>
          </w:p>
        </w:tc>
        <w:tc>
          <w:tcPr>
            <w:tcW w:w="0" w:type="auto"/>
            <w:tcBorders>
              <w:right w:val="single" w:sz="4" w:space="0" w:color="FFFFFF" w:themeColor="background1"/>
            </w:tcBorders>
          </w:tcPr>
          <w:p w:rsidR="00E34135" w:rsidRPr="001666FB" w:rsidRDefault="00E34135" w:rsidP="00E34135">
            <w:pPr>
              <w:pStyle w:val="Newparagraph"/>
              <w:spacing w:before="60" w:after="60" w:line="264" w:lineRule="auto"/>
              <w:ind w:left="81" w:firstLine="0"/>
              <w:cnfStyle w:val="000000100000" w:firstRow="0" w:lastRow="0" w:firstColumn="0" w:lastColumn="0" w:oddVBand="0" w:evenVBand="0" w:oddHBand="1" w:evenHBand="0" w:firstRowFirstColumn="0" w:firstRowLastColumn="0" w:lastRowFirstColumn="0" w:lastRowLastColumn="0"/>
              <w:rPr>
                <w:lang w:val="en-US"/>
              </w:rPr>
            </w:pPr>
            <w:r w:rsidRPr="001666FB">
              <w:rPr>
                <w:color w:val="000000"/>
                <w:lang w:eastAsia="nl-NL"/>
              </w:rPr>
              <w:t>"the reduction of resources”</w:t>
            </w:r>
          </w:p>
        </w:tc>
      </w:tr>
      <w:tr w:rsidR="00E34135" w:rsidRPr="001666FB" w:rsidTr="003D0F90">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7F7F7F" w:themeColor="text1" w:themeTint="80"/>
            </w:tcBorders>
          </w:tcPr>
          <w:p w:rsidR="00E34135" w:rsidRDefault="00E34135" w:rsidP="00E34135">
            <w:pPr>
              <w:pStyle w:val="Newparagraph"/>
              <w:spacing w:before="60" w:after="60" w:line="264" w:lineRule="auto"/>
              <w:ind w:left="339" w:firstLine="0"/>
              <w:rPr>
                <w:b w:val="0"/>
                <w:color w:val="000000" w:themeColor="text1"/>
                <w:lang w:val="en-US"/>
              </w:rPr>
            </w:pPr>
            <w:r>
              <w:rPr>
                <w:b w:val="0"/>
                <w:color w:val="000000" w:themeColor="text1"/>
                <w:lang w:val="en-US"/>
              </w:rPr>
              <w:t>Reuse</w:t>
            </w:r>
          </w:p>
        </w:tc>
        <w:tc>
          <w:tcPr>
            <w:tcW w:w="0" w:type="auto"/>
            <w:tcBorders>
              <w:right w:val="single" w:sz="4" w:space="0" w:color="7F7F7F" w:themeColor="text1" w:themeTint="80"/>
            </w:tcBorders>
          </w:tcPr>
          <w:p w:rsidR="00E34135" w:rsidRPr="00E34135" w:rsidRDefault="00E34135" w:rsidP="00E34135">
            <w:pPr>
              <w:spacing w:before="60" w:after="60" w:line="264" w:lineRule="auto"/>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sidRPr="00E34135">
              <w:rPr>
                <w:color w:val="000000"/>
                <w:sz w:val="24"/>
                <w:szCs w:val="24"/>
                <w:lang w:eastAsia="nl-NL"/>
              </w:rPr>
              <w:t>Discussion around reusing (excluding waste), closing the loop, cycling, repairing and/or refurbishing of resources?</w:t>
            </w:r>
          </w:p>
        </w:tc>
        <w:tc>
          <w:tcPr>
            <w:tcW w:w="0" w:type="auto"/>
            <w:tcBorders>
              <w:right w:val="single" w:sz="4" w:space="0" w:color="FFFFFF" w:themeColor="background1"/>
            </w:tcBorders>
          </w:tcPr>
          <w:p w:rsidR="00E34135" w:rsidRPr="001666FB" w:rsidRDefault="00E34135" w:rsidP="00E34135">
            <w:pPr>
              <w:pStyle w:val="Newparagraph"/>
              <w:spacing w:before="60" w:after="60" w:line="264" w:lineRule="auto"/>
              <w:ind w:left="81" w:firstLine="0"/>
              <w:cnfStyle w:val="000000000000" w:firstRow="0" w:lastRow="0" w:firstColumn="0" w:lastColumn="0" w:oddVBand="0" w:evenVBand="0" w:oddHBand="0" w:evenHBand="0" w:firstRowFirstColumn="0" w:firstRowLastColumn="0" w:lastRowFirstColumn="0" w:lastRowLastColumn="0"/>
              <w:rPr>
                <w:lang w:val="en-US"/>
              </w:rPr>
            </w:pPr>
            <w:r w:rsidRPr="001666FB">
              <w:rPr>
                <w:color w:val="000000"/>
                <w:lang w:eastAsia="nl-NL"/>
              </w:rPr>
              <w:t>"products could be repaired, reused”</w:t>
            </w:r>
          </w:p>
        </w:tc>
      </w:tr>
      <w:tr w:rsidR="00E34135"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7F7F7F" w:themeColor="text1" w:themeTint="80"/>
            </w:tcBorders>
          </w:tcPr>
          <w:p w:rsidR="00E34135" w:rsidRDefault="00E34135" w:rsidP="00E34135">
            <w:pPr>
              <w:pStyle w:val="Newparagraph"/>
              <w:spacing w:before="60" w:after="60" w:line="264" w:lineRule="auto"/>
              <w:ind w:left="339" w:firstLine="0"/>
              <w:rPr>
                <w:b w:val="0"/>
                <w:color w:val="000000" w:themeColor="text1"/>
                <w:lang w:val="en-US"/>
              </w:rPr>
            </w:pPr>
            <w:r>
              <w:rPr>
                <w:b w:val="0"/>
                <w:color w:val="000000" w:themeColor="text1"/>
                <w:lang w:val="en-US"/>
              </w:rPr>
              <w:t>Recycle</w:t>
            </w:r>
          </w:p>
        </w:tc>
        <w:tc>
          <w:tcPr>
            <w:tcW w:w="0" w:type="auto"/>
            <w:tcBorders>
              <w:right w:val="single" w:sz="4" w:space="0" w:color="7F7F7F" w:themeColor="text1" w:themeTint="80"/>
            </w:tcBorders>
          </w:tcPr>
          <w:p w:rsidR="00E34135" w:rsidRPr="00E34135" w:rsidRDefault="00E34135" w:rsidP="00E34135">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sidRPr="00E34135">
              <w:rPr>
                <w:color w:val="000000"/>
                <w:sz w:val="24"/>
                <w:szCs w:val="24"/>
                <w:lang w:eastAsia="nl-NL"/>
              </w:rPr>
              <w:t>Discussion around remanufacturing, recycling, closing the loop, cycling and/or reuse of waste?</w:t>
            </w:r>
          </w:p>
        </w:tc>
        <w:tc>
          <w:tcPr>
            <w:tcW w:w="0" w:type="auto"/>
            <w:tcBorders>
              <w:right w:val="single" w:sz="4" w:space="0" w:color="FFFFFF" w:themeColor="background1"/>
            </w:tcBorders>
          </w:tcPr>
          <w:p w:rsidR="00E34135" w:rsidRPr="001666FB" w:rsidRDefault="00E34135" w:rsidP="00E34135">
            <w:pPr>
              <w:pStyle w:val="Newparagraph"/>
              <w:spacing w:before="60" w:after="60" w:line="264" w:lineRule="auto"/>
              <w:ind w:left="81" w:firstLine="0"/>
              <w:cnfStyle w:val="000000100000" w:firstRow="0" w:lastRow="0" w:firstColumn="0" w:lastColumn="0" w:oddVBand="0" w:evenVBand="0" w:oddHBand="1" w:evenHBand="0" w:firstRowFirstColumn="0" w:firstRowLastColumn="0" w:lastRowFirstColumn="0" w:lastRowLastColumn="0"/>
              <w:rPr>
                <w:color w:val="000000"/>
                <w:lang w:eastAsia="nl-NL"/>
              </w:rPr>
            </w:pPr>
            <w:r w:rsidRPr="001666FB">
              <w:rPr>
                <w:color w:val="000000"/>
                <w:lang w:eastAsia="nl-NL"/>
              </w:rPr>
              <w:t xml:space="preserve">"where the wastes are reused” </w:t>
            </w:r>
          </w:p>
          <w:p w:rsidR="00E34135" w:rsidRPr="001666FB" w:rsidRDefault="00E34135" w:rsidP="00E34135">
            <w:pPr>
              <w:pStyle w:val="Newparagraph"/>
              <w:spacing w:before="60" w:after="60" w:line="264" w:lineRule="auto"/>
              <w:ind w:left="81" w:firstLine="0"/>
              <w:cnfStyle w:val="000000100000" w:firstRow="0" w:lastRow="0" w:firstColumn="0" w:lastColumn="0" w:oddVBand="0" w:evenVBand="0" w:oddHBand="1" w:evenHBand="0" w:firstRowFirstColumn="0" w:firstRowLastColumn="0" w:lastRowFirstColumn="0" w:lastRowLastColumn="0"/>
              <w:rPr>
                <w:lang w:val="en-US"/>
              </w:rPr>
            </w:pPr>
            <w:r w:rsidRPr="001666FB">
              <w:rPr>
                <w:color w:val="000000"/>
                <w:lang w:eastAsia="nl-NL"/>
              </w:rPr>
              <w:t xml:space="preserve">"from restoration and recycling" </w:t>
            </w:r>
          </w:p>
        </w:tc>
      </w:tr>
      <w:tr w:rsidR="00E34135" w:rsidRPr="001666FB" w:rsidTr="003D0F90">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7F7F7F" w:themeColor="text1" w:themeTint="80"/>
            </w:tcBorders>
          </w:tcPr>
          <w:p w:rsidR="00E34135" w:rsidRDefault="00E34135" w:rsidP="00E34135">
            <w:pPr>
              <w:pStyle w:val="Newparagraph"/>
              <w:spacing w:before="60" w:after="60" w:line="264" w:lineRule="auto"/>
              <w:ind w:left="339" w:firstLine="0"/>
              <w:rPr>
                <w:b w:val="0"/>
                <w:color w:val="000000" w:themeColor="text1"/>
                <w:lang w:val="en-US"/>
              </w:rPr>
            </w:pPr>
            <w:r>
              <w:rPr>
                <w:b w:val="0"/>
                <w:color w:val="000000" w:themeColor="text1"/>
                <w:lang w:val="en-US"/>
              </w:rPr>
              <w:t>Recover</w:t>
            </w:r>
          </w:p>
        </w:tc>
        <w:tc>
          <w:tcPr>
            <w:tcW w:w="0" w:type="auto"/>
            <w:tcBorders>
              <w:right w:val="single" w:sz="4" w:space="0" w:color="7F7F7F" w:themeColor="text1" w:themeTint="80"/>
            </w:tcBorders>
          </w:tcPr>
          <w:p w:rsidR="00E34135" w:rsidRPr="00E34135" w:rsidRDefault="00E34135" w:rsidP="00E34135">
            <w:pPr>
              <w:spacing w:before="60" w:after="60" w:line="264" w:lineRule="auto"/>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sidRPr="00E34135">
              <w:rPr>
                <w:color w:val="000000"/>
                <w:sz w:val="24"/>
                <w:szCs w:val="24"/>
                <w:lang w:eastAsia="nl-NL"/>
              </w:rPr>
              <w:t xml:space="preserve">Discussion around incineration of </w:t>
            </w:r>
          </w:p>
          <w:p w:rsidR="00E34135" w:rsidRPr="00E34135" w:rsidRDefault="00E34135" w:rsidP="00E34135">
            <w:pPr>
              <w:pStyle w:val="Newparagraph"/>
              <w:spacing w:before="60" w:after="60" w:line="264" w:lineRule="auto"/>
              <w:ind w:left="55" w:firstLine="0"/>
              <w:cnfStyle w:val="000000000000" w:firstRow="0" w:lastRow="0" w:firstColumn="0" w:lastColumn="0" w:oddVBand="0" w:evenVBand="0" w:oddHBand="0" w:evenHBand="0" w:firstRowFirstColumn="0" w:firstRowLastColumn="0" w:lastRowFirstColumn="0" w:lastRowLastColumn="0"/>
              <w:rPr>
                <w:color w:val="000000"/>
                <w:lang w:val="en-US" w:eastAsia="nl-NL"/>
              </w:rPr>
            </w:pPr>
            <w:r w:rsidRPr="00E34135">
              <w:rPr>
                <w:color w:val="000000"/>
                <w:lang w:val="en-US" w:eastAsia="nl-NL"/>
              </w:rPr>
              <w:t>materials with energy recovery?</w:t>
            </w:r>
          </w:p>
        </w:tc>
        <w:tc>
          <w:tcPr>
            <w:tcW w:w="0" w:type="auto"/>
            <w:tcBorders>
              <w:right w:val="single" w:sz="4" w:space="0" w:color="FFFFFF" w:themeColor="background1"/>
            </w:tcBorders>
          </w:tcPr>
          <w:p w:rsidR="00E34135" w:rsidRPr="001666FB" w:rsidRDefault="00E34135" w:rsidP="00E34135">
            <w:pPr>
              <w:spacing w:before="60" w:after="60" w:line="264" w:lineRule="auto"/>
              <w:ind w:left="81"/>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sidRPr="001666FB">
              <w:rPr>
                <w:color w:val="000000"/>
                <w:sz w:val="24"/>
                <w:szCs w:val="24"/>
                <w:lang w:eastAsia="nl-NL"/>
              </w:rPr>
              <w:t>“byproducts, (…), and energy are cycled back into the overall production stream”</w:t>
            </w:r>
          </w:p>
        </w:tc>
      </w:tr>
      <w:tr w:rsidR="00E34135"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right w:val="single" w:sz="4" w:space="0" w:color="7F7F7F" w:themeColor="text1" w:themeTint="80"/>
            </w:tcBorders>
          </w:tcPr>
          <w:p w:rsidR="00E34135" w:rsidRDefault="00E34135" w:rsidP="00E34135">
            <w:pPr>
              <w:pStyle w:val="Newparagraph"/>
              <w:spacing w:before="60" w:after="60" w:line="264" w:lineRule="auto"/>
              <w:ind w:left="339" w:firstLine="0"/>
              <w:rPr>
                <w:b w:val="0"/>
                <w:color w:val="000000" w:themeColor="text1"/>
                <w:lang w:val="en-US"/>
              </w:rPr>
            </w:pPr>
            <w:r>
              <w:rPr>
                <w:b w:val="0"/>
                <w:color w:val="000000" w:themeColor="text1"/>
                <w:lang w:val="en-US"/>
              </w:rPr>
              <w:t>Waste hierarchy</w:t>
            </w:r>
          </w:p>
        </w:tc>
        <w:tc>
          <w:tcPr>
            <w:tcW w:w="0" w:type="auto"/>
            <w:tcBorders>
              <w:right w:val="single" w:sz="4" w:space="0" w:color="7F7F7F" w:themeColor="text1" w:themeTint="80"/>
            </w:tcBorders>
          </w:tcPr>
          <w:p w:rsidR="00E34135" w:rsidRPr="00E34135" w:rsidRDefault="00E34135" w:rsidP="00E34135">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sidRPr="00E34135">
              <w:rPr>
                <w:color w:val="000000"/>
                <w:sz w:val="24"/>
                <w:szCs w:val="24"/>
                <w:lang w:eastAsia="nl-NL"/>
              </w:rPr>
              <w:t>Indication of an order or ranking of the various Rs mentioned, e.g. via words such as “first”, “alternatively” or “least desirable”?</w:t>
            </w:r>
          </w:p>
        </w:tc>
        <w:tc>
          <w:tcPr>
            <w:tcW w:w="0" w:type="auto"/>
            <w:tcBorders>
              <w:right w:val="single" w:sz="4" w:space="0" w:color="FFFFFF" w:themeColor="background1"/>
            </w:tcBorders>
          </w:tcPr>
          <w:p w:rsidR="00E34135" w:rsidRPr="001666FB" w:rsidRDefault="00E34135" w:rsidP="00E34135">
            <w:pPr>
              <w:pStyle w:val="Newparagraph"/>
              <w:spacing w:before="60" w:after="60" w:line="264" w:lineRule="auto"/>
              <w:ind w:left="81" w:firstLine="0"/>
              <w:cnfStyle w:val="000000100000" w:firstRow="0" w:lastRow="0" w:firstColumn="0" w:lastColumn="0" w:oddVBand="0" w:evenVBand="0" w:oddHBand="1" w:evenHBand="0" w:firstRowFirstColumn="0" w:firstRowLastColumn="0" w:lastRowFirstColumn="0" w:lastRowLastColumn="0"/>
              <w:rPr>
                <w:lang w:val="en-US"/>
              </w:rPr>
            </w:pPr>
            <w:r>
              <w:t xml:space="preserve">“if </w:t>
            </w:r>
            <w:r w:rsidRPr="003C3258">
              <w:t>reuse or repairs are not possible, they can be recycled or recovered from the waste stream</w:t>
            </w:r>
            <w:r>
              <w:t>”</w:t>
            </w:r>
          </w:p>
        </w:tc>
      </w:tr>
      <w:tr w:rsidR="00670823" w:rsidRPr="001666FB" w:rsidTr="003D0F90">
        <w:tc>
          <w:tcPr>
            <w:cnfStyle w:val="001000000000" w:firstRow="0" w:lastRow="0" w:firstColumn="1" w:lastColumn="0" w:oddVBand="0" w:evenVBand="0" w:oddHBand="0" w:evenHBand="0" w:firstRowFirstColumn="0" w:firstRowLastColumn="0" w:lastRowFirstColumn="0" w:lastRowLastColumn="0"/>
            <w:tcW w:w="0" w:type="auto"/>
          </w:tcPr>
          <w:p w:rsidR="00670823" w:rsidRPr="001666FB" w:rsidRDefault="00670823" w:rsidP="00E34135">
            <w:pPr>
              <w:pStyle w:val="Newparagraph"/>
              <w:spacing w:before="60" w:after="60" w:line="264" w:lineRule="auto"/>
              <w:ind w:left="339" w:firstLine="0"/>
              <w:rPr>
                <w:b w:val="0"/>
                <w:lang w:val="en-US"/>
              </w:rPr>
            </w:pPr>
            <w:r w:rsidRPr="00E34135">
              <w:rPr>
                <w:b w:val="0"/>
                <w:color w:val="000000" w:themeColor="text1"/>
                <w:lang w:val="en-US"/>
              </w:rPr>
              <w:t>Systems perspective</w:t>
            </w:r>
          </w:p>
        </w:tc>
        <w:tc>
          <w:tcPr>
            <w:tcW w:w="0" w:type="auto"/>
            <w:tcBorders>
              <w:right w:val="single" w:sz="4" w:space="0" w:color="7F7F7F" w:themeColor="text1" w:themeTint="80"/>
            </w:tcBorders>
          </w:tcPr>
          <w:p w:rsidR="00670823" w:rsidRPr="001666FB" w:rsidRDefault="00670823" w:rsidP="0059109A">
            <w:pPr>
              <w:pStyle w:val="Newparagraph"/>
              <w:spacing w:before="60" w:after="60" w:line="264" w:lineRule="auto"/>
              <w:ind w:left="720" w:firstLine="0"/>
              <w:cnfStyle w:val="000000000000" w:firstRow="0" w:lastRow="0" w:firstColumn="0" w:lastColumn="0" w:oddVBand="0" w:evenVBand="0" w:oddHBand="0" w:evenHBand="0" w:firstRowFirstColumn="0" w:firstRowLastColumn="0" w:lastRowFirstColumn="0" w:lastRowLastColumn="0"/>
              <w:rPr>
                <w:lang w:val="en-US"/>
              </w:rPr>
            </w:pPr>
          </w:p>
        </w:tc>
        <w:tc>
          <w:tcPr>
            <w:tcW w:w="0" w:type="auto"/>
            <w:tcBorders>
              <w:right w:val="single" w:sz="4" w:space="0" w:color="7F7F7F" w:themeColor="text1" w:themeTint="80"/>
            </w:tcBorders>
          </w:tcPr>
          <w:p w:rsidR="00670823" w:rsidRPr="00E34135" w:rsidRDefault="00E34135" w:rsidP="00E34135">
            <w:pPr>
              <w:spacing w:before="60" w:after="60" w:line="264" w:lineRule="auto"/>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sidRPr="00E34135">
              <w:rPr>
                <w:color w:val="000000"/>
                <w:sz w:val="24"/>
                <w:szCs w:val="24"/>
                <w:lang w:eastAsia="nl-NL"/>
              </w:rPr>
              <w:t>Explicit discussion around CE as a system?</w:t>
            </w:r>
          </w:p>
        </w:tc>
        <w:tc>
          <w:tcPr>
            <w:tcW w:w="0" w:type="auto"/>
            <w:tcBorders>
              <w:right w:val="single" w:sz="4" w:space="0" w:color="FFFFFF" w:themeColor="background1"/>
            </w:tcBorders>
          </w:tcPr>
          <w:p w:rsidR="00670823" w:rsidRPr="001666FB" w:rsidRDefault="00670823" w:rsidP="0059109A">
            <w:pPr>
              <w:pStyle w:val="Newparagraph"/>
              <w:spacing w:before="60" w:after="60" w:line="264" w:lineRule="auto"/>
              <w:ind w:left="81" w:firstLine="0"/>
              <w:cnfStyle w:val="000000000000" w:firstRow="0" w:lastRow="0" w:firstColumn="0" w:lastColumn="0" w:oddVBand="0" w:evenVBand="0" w:oddHBand="0" w:evenHBand="0" w:firstRowFirstColumn="0" w:firstRowLastColumn="0" w:lastRowFirstColumn="0" w:lastRowLastColumn="0"/>
              <w:rPr>
                <w:lang w:val="en-US"/>
              </w:rPr>
            </w:pPr>
            <w:r w:rsidRPr="001666FB">
              <w:rPr>
                <w:color w:val="000000"/>
                <w:lang w:eastAsia="nl-NL"/>
              </w:rPr>
              <w:t>“</w:t>
            </w:r>
            <w:r w:rsidR="0059109A">
              <w:rPr>
                <w:color w:val="000000"/>
                <w:lang w:eastAsia="nl-NL"/>
              </w:rPr>
              <w:t>a</w:t>
            </w:r>
            <w:r w:rsidRPr="001666FB">
              <w:rPr>
                <w:color w:val="000000"/>
                <w:lang w:eastAsia="nl-NL"/>
              </w:rPr>
              <w:t xml:space="preserve"> circular economy is an industrial system” </w:t>
            </w:r>
          </w:p>
        </w:tc>
      </w:tr>
      <w:tr w:rsidR="00670823"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670823" w:rsidRPr="001666FB" w:rsidRDefault="00670823" w:rsidP="0059109A">
            <w:pPr>
              <w:pStyle w:val="Newparagraph"/>
              <w:spacing w:before="60" w:after="60" w:line="264" w:lineRule="auto"/>
              <w:ind w:left="720" w:firstLine="0"/>
              <w:rPr>
                <w:b w:val="0"/>
                <w:lang w:val="en-US"/>
              </w:rPr>
            </w:pPr>
          </w:p>
        </w:tc>
        <w:tc>
          <w:tcPr>
            <w:tcW w:w="0" w:type="auto"/>
            <w:tcBorders>
              <w:right w:val="single" w:sz="4" w:space="0" w:color="7F7F7F" w:themeColor="text1" w:themeTint="80"/>
            </w:tcBorders>
          </w:tcPr>
          <w:p w:rsidR="00670823" w:rsidRPr="001666FB" w:rsidRDefault="00670823" w:rsidP="0059109A">
            <w:pPr>
              <w:pStyle w:val="Newparagraph"/>
              <w:spacing w:before="60" w:after="60" w:line="264" w:lineRule="auto"/>
              <w:ind w:left="720" w:firstLine="0"/>
              <w:cnfStyle w:val="000000100000" w:firstRow="0" w:lastRow="0" w:firstColumn="0" w:lastColumn="0" w:oddVBand="0" w:evenVBand="0" w:oddHBand="1" w:evenHBand="0" w:firstRowFirstColumn="0" w:firstRowLastColumn="0" w:lastRowFirstColumn="0" w:lastRowLastColumn="0"/>
              <w:rPr>
                <w:lang w:val="en-US"/>
              </w:rPr>
            </w:pPr>
            <w:r w:rsidRPr="001666FB">
              <w:rPr>
                <w:lang w:val="en-US"/>
              </w:rPr>
              <w:t>Micro-systems perspective</w:t>
            </w:r>
          </w:p>
        </w:tc>
        <w:tc>
          <w:tcPr>
            <w:tcW w:w="0" w:type="auto"/>
            <w:tcBorders>
              <w:right w:val="single" w:sz="4" w:space="0" w:color="7F7F7F" w:themeColor="text1" w:themeTint="80"/>
            </w:tcBorders>
          </w:tcPr>
          <w:p w:rsidR="00670823" w:rsidRPr="00E34135" w:rsidRDefault="00E34135" w:rsidP="00E34135">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sidRPr="00E34135">
              <w:rPr>
                <w:color w:val="000000"/>
                <w:sz w:val="24"/>
                <w:szCs w:val="24"/>
                <w:lang w:eastAsia="nl-NL"/>
              </w:rPr>
              <w:t>Discussion around product level changes, firms and/or consumers and their preferences?</w:t>
            </w:r>
          </w:p>
        </w:tc>
        <w:tc>
          <w:tcPr>
            <w:tcW w:w="0" w:type="auto"/>
            <w:tcBorders>
              <w:right w:val="single" w:sz="4" w:space="0" w:color="FFFFFF" w:themeColor="background1"/>
            </w:tcBorders>
          </w:tcPr>
          <w:p w:rsidR="00670823" w:rsidRPr="001666FB" w:rsidRDefault="00670823" w:rsidP="0059109A">
            <w:pPr>
              <w:pStyle w:val="Newparagraph"/>
              <w:spacing w:before="60" w:after="60" w:line="264" w:lineRule="auto"/>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w:t>
            </w:r>
            <w:r w:rsidRPr="00DE6289">
              <w:rPr>
                <w:lang w:val="en-US"/>
              </w:rPr>
              <w:t>CE will ensure that byproducts are identified in individual enterprises and used effectively either internally through cleaner production (CP)</w:t>
            </w:r>
            <w:r>
              <w:rPr>
                <w:lang w:val="en-US"/>
              </w:rPr>
              <w:t>”</w:t>
            </w:r>
          </w:p>
        </w:tc>
      </w:tr>
      <w:tr w:rsidR="00670823" w:rsidRPr="001666FB" w:rsidTr="003D0F90">
        <w:tc>
          <w:tcPr>
            <w:cnfStyle w:val="001000000000" w:firstRow="0" w:lastRow="0" w:firstColumn="1" w:lastColumn="0" w:oddVBand="0" w:evenVBand="0" w:oddHBand="0" w:evenHBand="0" w:firstRowFirstColumn="0" w:firstRowLastColumn="0" w:lastRowFirstColumn="0" w:lastRowLastColumn="0"/>
            <w:tcW w:w="0" w:type="auto"/>
            <w:vMerge/>
          </w:tcPr>
          <w:p w:rsidR="00670823" w:rsidRPr="001666FB" w:rsidRDefault="00670823" w:rsidP="0059109A">
            <w:pPr>
              <w:pStyle w:val="Newparagraph"/>
              <w:spacing w:before="60" w:after="60" w:line="264" w:lineRule="auto"/>
              <w:ind w:firstLine="0"/>
              <w:rPr>
                <w:lang w:val="en-US"/>
              </w:rPr>
            </w:pPr>
          </w:p>
        </w:tc>
        <w:tc>
          <w:tcPr>
            <w:tcW w:w="0" w:type="auto"/>
            <w:tcBorders>
              <w:right w:val="single" w:sz="4" w:space="0" w:color="7F7F7F" w:themeColor="text1" w:themeTint="80"/>
            </w:tcBorders>
          </w:tcPr>
          <w:p w:rsidR="00670823" w:rsidRPr="001666FB" w:rsidRDefault="00670823" w:rsidP="0059109A">
            <w:pPr>
              <w:pStyle w:val="Newparagraph"/>
              <w:spacing w:before="60" w:after="60" w:line="264" w:lineRule="auto"/>
              <w:ind w:left="720" w:firstLine="0"/>
              <w:cnfStyle w:val="000000000000" w:firstRow="0" w:lastRow="0" w:firstColumn="0" w:lastColumn="0" w:oddVBand="0" w:evenVBand="0" w:oddHBand="0" w:evenHBand="0" w:firstRowFirstColumn="0" w:firstRowLastColumn="0" w:lastRowFirstColumn="0" w:lastRowLastColumn="0"/>
              <w:rPr>
                <w:lang w:val="en-US"/>
              </w:rPr>
            </w:pPr>
            <w:r w:rsidRPr="001666FB">
              <w:rPr>
                <w:lang w:val="en-US"/>
              </w:rPr>
              <w:t>Meso-systems perspective</w:t>
            </w:r>
          </w:p>
        </w:tc>
        <w:tc>
          <w:tcPr>
            <w:tcW w:w="0" w:type="auto"/>
            <w:tcBorders>
              <w:right w:val="single" w:sz="4" w:space="0" w:color="7F7F7F" w:themeColor="text1" w:themeTint="80"/>
            </w:tcBorders>
          </w:tcPr>
          <w:p w:rsidR="00670823" w:rsidRPr="00E34135" w:rsidRDefault="00E34135" w:rsidP="00E34135">
            <w:pPr>
              <w:spacing w:before="60" w:after="60" w:line="264" w:lineRule="auto"/>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sidRPr="00E34135">
              <w:rPr>
                <w:color w:val="000000"/>
                <w:sz w:val="24"/>
                <w:szCs w:val="24"/>
                <w:lang w:eastAsia="nl-NL"/>
              </w:rPr>
              <w:t>Discussion around CE at the regional level and/or eco-industrial parks?</w:t>
            </w:r>
          </w:p>
        </w:tc>
        <w:tc>
          <w:tcPr>
            <w:tcW w:w="0" w:type="auto"/>
            <w:tcBorders>
              <w:right w:val="single" w:sz="4" w:space="0" w:color="FFFFFF" w:themeColor="background1"/>
            </w:tcBorders>
          </w:tcPr>
          <w:p w:rsidR="00670823" w:rsidRPr="001666FB" w:rsidRDefault="00670823" w:rsidP="0059109A">
            <w:pPr>
              <w:pStyle w:val="Newparagraph"/>
              <w:spacing w:before="60" w:after="60" w:line="264" w:lineRule="auto"/>
              <w:ind w:firstLine="0"/>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Pr="00DE6289">
              <w:rPr>
                <w:lang w:val="en-US"/>
              </w:rPr>
              <w:t>At the regional level, circular economy emphasizes structuring a substance recycling eco-industrial park</w:t>
            </w:r>
            <w:r>
              <w:rPr>
                <w:lang w:val="en-US"/>
              </w:rPr>
              <w:t>”</w:t>
            </w:r>
          </w:p>
        </w:tc>
      </w:tr>
      <w:tr w:rsidR="00670823"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670823" w:rsidRPr="001666FB" w:rsidRDefault="00670823" w:rsidP="0059109A">
            <w:pPr>
              <w:pStyle w:val="Newparagraph"/>
              <w:spacing w:before="60" w:after="60" w:line="264" w:lineRule="auto"/>
              <w:ind w:firstLine="0"/>
              <w:rPr>
                <w:lang w:val="en-US"/>
              </w:rPr>
            </w:pPr>
          </w:p>
        </w:tc>
        <w:tc>
          <w:tcPr>
            <w:tcW w:w="0" w:type="auto"/>
            <w:tcBorders>
              <w:right w:val="single" w:sz="4" w:space="0" w:color="7F7F7F" w:themeColor="text1" w:themeTint="80"/>
            </w:tcBorders>
          </w:tcPr>
          <w:p w:rsidR="00670823" w:rsidRPr="001666FB" w:rsidRDefault="00670823" w:rsidP="0059109A">
            <w:pPr>
              <w:pStyle w:val="Newparagraph"/>
              <w:spacing w:before="60" w:after="60" w:line="264" w:lineRule="auto"/>
              <w:ind w:left="720" w:firstLine="0"/>
              <w:cnfStyle w:val="000000100000" w:firstRow="0" w:lastRow="0" w:firstColumn="0" w:lastColumn="0" w:oddVBand="0" w:evenVBand="0" w:oddHBand="1" w:evenHBand="0" w:firstRowFirstColumn="0" w:firstRowLastColumn="0" w:lastRowFirstColumn="0" w:lastRowLastColumn="0"/>
              <w:rPr>
                <w:lang w:val="en-US"/>
              </w:rPr>
            </w:pPr>
            <w:r w:rsidRPr="001666FB">
              <w:rPr>
                <w:lang w:val="en-US"/>
              </w:rPr>
              <w:t>Macro- systems perspective</w:t>
            </w:r>
          </w:p>
        </w:tc>
        <w:tc>
          <w:tcPr>
            <w:tcW w:w="0" w:type="auto"/>
            <w:tcBorders>
              <w:right w:val="single" w:sz="4" w:space="0" w:color="7F7F7F" w:themeColor="text1" w:themeTint="80"/>
            </w:tcBorders>
          </w:tcPr>
          <w:p w:rsidR="00670823" w:rsidRPr="00E34135" w:rsidRDefault="00E34135" w:rsidP="00E34135">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sidRPr="00E34135">
              <w:rPr>
                <w:color w:val="000000"/>
                <w:sz w:val="24"/>
                <w:szCs w:val="24"/>
                <w:lang w:eastAsia="nl-NL"/>
              </w:rPr>
              <w:t>Discussion around CE at the global and/or national level and/or the overall industry structure?</w:t>
            </w:r>
          </w:p>
        </w:tc>
        <w:tc>
          <w:tcPr>
            <w:tcW w:w="0" w:type="auto"/>
            <w:tcBorders>
              <w:right w:val="single" w:sz="4" w:space="0" w:color="FFFFFF" w:themeColor="background1"/>
            </w:tcBorders>
          </w:tcPr>
          <w:p w:rsidR="00670823" w:rsidRPr="001666FB" w:rsidRDefault="00670823" w:rsidP="0059109A">
            <w:pPr>
              <w:pStyle w:val="Newparagraph"/>
              <w:spacing w:before="60" w:after="60" w:line="264" w:lineRule="auto"/>
              <w:ind w:firstLine="0"/>
              <w:cnfStyle w:val="000000100000" w:firstRow="0" w:lastRow="0" w:firstColumn="0" w:lastColumn="0" w:oddVBand="0" w:evenVBand="0" w:oddHBand="1" w:evenHBand="0" w:firstRowFirstColumn="0" w:firstRowLastColumn="0" w:lastRowFirstColumn="0" w:lastRowLastColumn="0"/>
              <w:rPr>
                <w:lang w:val="en-US"/>
              </w:rPr>
            </w:pPr>
            <w:r>
              <w:rPr>
                <w:lang w:val="en-US"/>
              </w:rPr>
              <w:t>“</w:t>
            </w:r>
            <w:r w:rsidRPr="00DE6289">
              <w:rPr>
                <w:lang w:val="en-US"/>
              </w:rPr>
              <w:t>the development of a CE emphasizes</w:t>
            </w:r>
            <w:r>
              <w:rPr>
                <w:lang w:val="en-US"/>
              </w:rPr>
              <w:t xml:space="preserve"> </w:t>
            </w:r>
            <w:r w:rsidRPr="00DE6289">
              <w:rPr>
                <w:lang w:val="en-US"/>
              </w:rPr>
              <w:t>adjusting industrial composition and structure</w:t>
            </w:r>
            <w:r>
              <w:rPr>
                <w:lang w:val="en-US"/>
              </w:rPr>
              <w:t>”</w:t>
            </w:r>
          </w:p>
        </w:tc>
      </w:tr>
      <w:tr w:rsidR="00670823" w:rsidRPr="001666FB" w:rsidTr="003D0F90">
        <w:tc>
          <w:tcPr>
            <w:cnfStyle w:val="001000000000" w:firstRow="0" w:lastRow="0" w:firstColumn="1" w:lastColumn="0" w:oddVBand="0" w:evenVBand="0" w:oddHBand="0" w:evenHBand="0" w:firstRowFirstColumn="0" w:firstRowLastColumn="0" w:lastRowFirstColumn="0" w:lastRowLastColumn="0"/>
            <w:tcW w:w="0" w:type="auto"/>
            <w:gridSpan w:val="4"/>
            <w:tcBorders>
              <w:right w:val="single" w:sz="4" w:space="0" w:color="FFFFFF" w:themeColor="background1"/>
            </w:tcBorders>
          </w:tcPr>
          <w:p w:rsidR="00670823" w:rsidRPr="001666FB" w:rsidRDefault="00E34135" w:rsidP="0059109A">
            <w:pPr>
              <w:pStyle w:val="Newparagraph"/>
              <w:spacing w:before="60" w:after="60" w:line="264" w:lineRule="auto"/>
              <w:ind w:left="319" w:firstLine="90"/>
              <w:rPr>
                <w:lang w:val="en-US"/>
              </w:rPr>
            </w:pPr>
            <w:r>
              <w:rPr>
                <w:lang w:val="en-US"/>
              </w:rPr>
              <w:t>Aims</w:t>
            </w:r>
          </w:p>
        </w:tc>
      </w:tr>
      <w:tr w:rsidR="00670823"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0823" w:rsidRPr="001666FB" w:rsidRDefault="00670823" w:rsidP="00E34135">
            <w:pPr>
              <w:pStyle w:val="Newparagraph"/>
              <w:spacing w:before="60" w:after="60" w:line="264" w:lineRule="auto"/>
              <w:ind w:left="339" w:firstLine="0"/>
              <w:rPr>
                <w:b w:val="0"/>
                <w:lang w:val="en-US"/>
              </w:rPr>
            </w:pPr>
            <w:r w:rsidRPr="00E34135">
              <w:rPr>
                <w:b w:val="0"/>
                <w:color w:val="000000" w:themeColor="text1"/>
                <w:lang w:val="en-US"/>
              </w:rPr>
              <w:t>Sustainable development</w:t>
            </w:r>
          </w:p>
        </w:tc>
        <w:tc>
          <w:tcPr>
            <w:tcW w:w="0" w:type="auto"/>
            <w:tcBorders>
              <w:right w:val="single" w:sz="4" w:space="0" w:color="7F7F7F" w:themeColor="text1" w:themeTint="80"/>
            </w:tcBorders>
          </w:tcPr>
          <w:p w:rsidR="00670823" w:rsidRPr="001666FB" w:rsidRDefault="00670823" w:rsidP="0059109A">
            <w:pPr>
              <w:pStyle w:val="Newparagraph"/>
              <w:spacing w:before="60" w:after="60" w:line="264" w:lineRule="auto"/>
              <w:ind w:left="720" w:firstLine="0"/>
              <w:cnfStyle w:val="000000100000" w:firstRow="0" w:lastRow="0" w:firstColumn="0" w:lastColumn="0" w:oddVBand="0" w:evenVBand="0" w:oddHBand="1" w:evenHBand="0" w:firstRowFirstColumn="0" w:firstRowLastColumn="0" w:lastRowFirstColumn="0" w:lastRowLastColumn="0"/>
              <w:rPr>
                <w:lang w:val="en-US"/>
              </w:rPr>
            </w:pPr>
          </w:p>
        </w:tc>
        <w:tc>
          <w:tcPr>
            <w:tcW w:w="0" w:type="auto"/>
            <w:tcBorders>
              <w:right w:val="single" w:sz="4" w:space="0" w:color="7F7F7F" w:themeColor="text1" w:themeTint="80"/>
            </w:tcBorders>
          </w:tcPr>
          <w:p w:rsidR="00670823" w:rsidRPr="00E34135" w:rsidRDefault="00E34135" w:rsidP="00E34135">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sidRPr="00E34135">
              <w:rPr>
                <w:color w:val="000000"/>
                <w:sz w:val="24"/>
                <w:szCs w:val="24"/>
                <w:lang w:eastAsia="nl-NL"/>
              </w:rPr>
              <w:t>Explicit reference to sustainability and/or sustainable development?</w:t>
            </w:r>
          </w:p>
        </w:tc>
        <w:tc>
          <w:tcPr>
            <w:tcW w:w="0" w:type="auto"/>
            <w:tcBorders>
              <w:right w:val="single" w:sz="4" w:space="0" w:color="FFFFFF" w:themeColor="background1"/>
            </w:tcBorders>
          </w:tcPr>
          <w:p w:rsidR="00670823" w:rsidRPr="001666FB" w:rsidRDefault="00670823" w:rsidP="0059109A">
            <w:pPr>
              <w:pStyle w:val="Newparagraph"/>
              <w:spacing w:before="60" w:after="60" w:line="264" w:lineRule="auto"/>
              <w:ind w:left="80" w:firstLine="0"/>
              <w:cnfStyle w:val="000000100000" w:firstRow="0" w:lastRow="0" w:firstColumn="0" w:lastColumn="0" w:oddVBand="0" w:evenVBand="0" w:oddHBand="1" w:evenHBand="0" w:firstRowFirstColumn="0" w:firstRowLastColumn="0" w:lastRowFirstColumn="0" w:lastRowLastColumn="0"/>
              <w:rPr>
                <w:lang w:val="en-US"/>
              </w:rPr>
            </w:pPr>
            <w:r w:rsidRPr="001666FB">
              <w:rPr>
                <w:color w:val="000000"/>
                <w:lang w:eastAsia="nl-NL"/>
              </w:rPr>
              <w:t xml:space="preserve">"sustainable </w:t>
            </w:r>
            <w:r>
              <w:rPr>
                <w:color w:val="000000"/>
                <w:lang w:eastAsia="nl-NL"/>
              </w:rPr>
              <w:t>d</w:t>
            </w:r>
            <w:r w:rsidRPr="001666FB">
              <w:rPr>
                <w:color w:val="000000"/>
                <w:lang w:eastAsia="nl-NL"/>
              </w:rPr>
              <w:t xml:space="preserve">evelopment created by promoting a circular economy (CE)" </w:t>
            </w:r>
          </w:p>
        </w:tc>
      </w:tr>
      <w:tr w:rsidR="00670823" w:rsidRPr="001666FB" w:rsidTr="003D0F90">
        <w:tc>
          <w:tcPr>
            <w:cnfStyle w:val="001000000000" w:firstRow="0" w:lastRow="0" w:firstColumn="1" w:lastColumn="0" w:oddVBand="0" w:evenVBand="0" w:oddHBand="0" w:evenHBand="0" w:firstRowFirstColumn="0" w:firstRowLastColumn="0" w:lastRowFirstColumn="0" w:lastRowLastColumn="0"/>
            <w:tcW w:w="0" w:type="auto"/>
          </w:tcPr>
          <w:p w:rsidR="00670823" w:rsidRPr="001666FB" w:rsidRDefault="00670823" w:rsidP="00E34135">
            <w:pPr>
              <w:pStyle w:val="Newparagraph"/>
              <w:spacing w:before="60" w:after="60" w:line="264" w:lineRule="auto"/>
              <w:ind w:left="339" w:firstLine="0"/>
              <w:rPr>
                <w:b w:val="0"/>
                <w:lang w:val="en-US"/>
              </w:rPr>
            </w:pPr>
            <w:r w:rsidRPr="00E34135">
              <w:rPr>
                <w:b w:val="0"/>
                <w:color w:val="000000" w:themeColor="text1"/>
                <w:lang w:val="en-US"/>
              </w:rPr>
              <w:t>Environmental quality</w:t>
            </w:r>
          </w:p>
        </w:tc>
        <w:tc>
          <w:tcPr>
            <w:tcW w:w="0" w:type="auto"/>
            <w:tcBorders>
              <w:right w:val="single" w:sz="4" w:space="0" w:color="7F7F7F" w:themeColor="text1" w:themeTint="80"/>
            </w:tcBorders>
          </w:tcPr>
          <w:p w:rsidR="00670823" w:rsidRPr="001666FB" w:rsidRDefault="00670823" w:rsidP="0059109A">
            <w:pPr>
              <w:pStyle w:val="Newparagraph"/>
              <w:spacing w:before="60" w:after="60" w:line="264" w:lineRule="auto"/>
              <w:ind w:left="720" w:firstLine="0"/>
              <w:cnfStyle w:val="000000000000" w:firstRow="0" w:lastRow="0" w:firstColumn="0" w:lastColumn="0" w:oddVBand="0" w:evenVBand="0" w:oddHBand="0" w:evenHBand="0" w:firstRowFirstColumn="0" w:firstRowLastColumn="0" w:lastRowFirstColumn="0" w:lastRowLastColumn="0"/>
              <w:rPr>
                <w:lang w:val="en-US"/>
              </w:rPr>
            </w:pPr>
          </w:p>
        </w:tc>
        <w:tc>
          <w:tcPr>
            <w:tcW w:w="0" w:type="auto"/>
            <w:tcBorders>
              <w:right w:val="single" w:sz="4" w:space="0" w:color="7F7F7F" w:themeColor="text1" w:themeTint="80"/>
            </w:tcBorders>
          </w:tcPr>
          <w:p w:rsidR="00670823" w:rsidRPr="00E34135" w:rsidRDefault="00E34135" w:rsidP="00E34135">
            <w:pPr>
              <w:spacing w:before="60" w:after="60" w:line="264" w:lineRule="auto"/>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sidRPr="00E34135">
              <w:rPr>
                <w:color w:val="000000"/>
                <w:sz w:val="24"/>
                <w:szCs w:val="24"/>
                <w:lang w:eastAsia="nl-NL"/>
              </w:rPr>
              <w:t>Discussion on how CE aims to maintain, protect and/or restore the environment and/or resource efficiency/enable transition towards low carbon economy?</w:t>
            </w:r>
          </w:p>
        </w:tc>
        <w:tc>
          <w:tcPr>
            <w:tcW w:w="0" w:type="auto"/>
            <w:tcBorders>
              <w:right w:val="single" w:sz="4" w:space="0" w:color="FFFFFF" w:themeColor="background1"/>
            </w:tcBorders>
          </w:tcPr>
          <w:p w:rsidR="00670823" w:rsidRPr="001666FB" w:rsidRDefault="00670823" w:rsidP="0059109A">
            <w:pPr>
              <w:pStyle w:val="Newparagraph"/>
              <w:spacing w:before="60" w:after="60" w:line="264" w:lineRule="auto"/>
              <w:ind w:left="80" w:firstLine="0"/>
              <w:cnfStyle w:val="000000000000" w:firstRow="0" w:lastRow="0" w:firstColumn="0" w:lastColumn="0" w:oddVBand="0" w:evenVBand="0" w:oddHBand="0" w:evenHBand="0" w:firstRowFirstColumn="0" w:firstRowLastColumn="0" w:lastRowFirstColumn="0" w:lastRowLastColumn="0"/>
              <w:rPr>
                <w:lang w:val="en-US"/>
              </w:rPr>
            </w:pPr>
            <w:r w:rsidRPr="001666FB">
              <w:rPr>
                <w:color w:val="000000"/>
                <w:lang w:val="fr-FR" w:eastAsia="nl-NL"/>
              </w:rPr>
              <w:t>“</w:t>
            </w:r>
            <w:r w:rsidR="0059109A" w:rsidRPr="001666FB">
              <w:rPr>
                <w:color w:val="000000"/>
                <w:lang w:val="fr-FR" w:eastAsia="nl-NL"/>
              </w:rPr>
              <w:t>environmental</w:t>
            </w:r>
            <w:r w:rsidRPr="001666FB">
              <w:rPr>
                <w:color w:val="000000"/>
                <w:lang w:val="fr-FR" w:eastAsia="nl-NL"/>
              </w:rPr>
              <w:t xml:space="preserve"> conservation”</w:t>
            </w:r>
          </w:p>
        </w:tc>
      </w:tr>
      <w:tr w:rsidR="00670823"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0823" w:rsidRPr="001666FB" w:rsidRDefault="00670823" w:rsidP="00E34135">
            <w:pPr>
              <w:pStyle w:val="Newparagraph"/>
              <w:spacing w:before="60" w:after="60" w:line="264" w:lineRule="auto"/>
              <w:ind w:left="339" w:firstLine="0"/>
              <w:rPr>
                <w:b w:val="0"/>
                <w:lang w:val="en-US"/>
              </w:rPr>
            </w:pPr>
            <w:r w:rsidRPr="00E34135">
              <w:rPr>
                <w:b w:val="0"/>
                <w:color w:val="000000" w:themeColor="text1"/>
                <w:lang w:val="en-US"/>
              </w:rPr>
              <w:t>Economic prosperity</w:t>
            </w:r>
          </w:p>
        </w:tc>
        <w:tc>
          <w:tcPr>
            <w:tcW w:w="0" w:type="auto"/>
            <w:tcBorders>
              <w:right w:val="single" w:sz="4" w:space="0" w:color="7F7F7F" w:themeColor="text1" w:themeTint="80"/>
            </w:tcBorders>
          </w:tcPr>
          <w:p w:rsidR="00670823" w:rsidRPr="001666FB" w:rsidRDefault="00670823" w:rsidP="0059109A">
            <w:pPr>
              <w:pStyle w:val="Newparagraph"/>
              <w:spacing w:before="60" w:after="60" w:line="264" w:lineRule="auto"/>
              <w:ind w:left="720" w:firstLine="0"/>
              <w:cnfStyle w:val="000000100000" w:firstRow="0" w:lastRow="0" w:firstColumn="0" w:lastColumn="0" w:oddVBand="0" w:evenVBand="0" w:oddHBand="1" w:evenHBand="0" w:firstRowFirstColumn="0" w:firstRowLastColumn="0" w:lastRowFirstColumn="0" w:lastRowLastColumn="0"/>
              <w:rPr>
                <w:lang w:val="en-US"/>
              </w:rPr>
            </w:pPr>
          </w:p>
        </w:tc>
        <w:tc>
          <w:tcPr>
            <w:tcW w:w="0" w:type="auto"/>
            <w:tcBorders>
              <w:right w:val="single" w:sz="4" w:space="0" w:color="7F7F7F" w:themeColor="text1" w:themeTint="80"/>
            </w:tcBorders>
          </w:tcPr>
          <w:p w:rsidR="00670823" w:rsidRPr="00E34135" w:rsidRDefault="00E34135" w:rsidP="00E34135">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sidRPr="00E34135">
              <w:rPr>
                <w:color w:val="000000"/>
                <w:sz w:val="24"/>
                <w:szCs w:val="24"/>
                <w:lang w:eastAsia="nl-NL"/>
              </w:rPr>
              <w:t>Discussion on how CE aims to maintain, protect, transform and/or strengthen/make more competitive the economy?</w:t>
            </w:r>
          </w:p>
        </w:tc>
        <w:tc>
          <w:tcPr>
            <w:tcW w:w="0" w:type="auto"/>
            <w:tcBorders>
              <w:right w:val="single" w:sz="4" w:space="0" w:color="FFFFFF" w:themeColor="background1"/>
            </w:tcBorders>
          </w:tcPr>
          <w:p w:rsidR="00670823" w:rsidRPr="001666FB" w:rsidRDefault="00670823" w:rsidP="0059109A">
            <w:pPr>
              <w:pStyle w:val="Newparagraph"/>
              <w:spacing w:before="60" w:after="60" w:line="264" w:lineRule="auto"/>
              <w:ind w:left="80" w:firstLine="0"/>
              <w:cnfStyle w:val="000000100000" w:firstRow="0" w:lastRow="0" w:firstColumn="0" w:lastColumn="0" w:oddVBand="0" w:evenVBand="0" w:oddHBand="1" w:evenHBand="0" w:firstRowFirstColumn="0" w:firstRowLastColumn="0" w:lastRowFirstColumn="0" w:lastRowLastColumn="0"/>
              <w:rPr>
                <w:lang w:val="en-US"/>
              </w:rPr>
            </w:pPr>
            <w:r>
              <w:rPr>
                <w:lang w:val="en-US"/>
              </w:rPr>
              <w:t>“</w:t>
            </w:r>
            <w:r w:rsidRPr="00DE6289">
              <w:rPr>
                <w:lang w:val="en-US"/>
              </w:rPr>
              <w:t>secure continued economic growth</w:t>
            </w:r>
            <w:r>
              <w:rPr>
                <w:lang w:val="en-US"/>
              </w:rPr>
              <w:t>”</w:t>
            </w:r>
          </w:p>
        </w:tc>
      </w:tr>
      <w:tr w:rsidR="00670823" w:rsidRPr="001666FB" w:rsidTr="003D0F90">
        <w:tc>
          <w:tcPr>
            <w:cnfStyle w:val="001000000000" w:firstRow="0" w:lastRow="0" w:firstColumn="1" w:lastColumn="0" w:oddVBand="0" w:evenVBand="0" w:oddHBand="0" w:evenHBand="0" w:firstRowFirstColumn="0" w:firstRowLastColumn="0" w:lastRowFirstColumn="0" w:lastRowLastColumn="0"/>
            <w:tcW w:w="0" w:type="auto"/>
          </w:tcPr>
          <w:p w:rsidR="00670823" w:rsidRPr="00E34135" w:rsidRDefault="00670823" w:rsidP="00E34135">
            <w:pPr>
              <w:pStyle w:val="Newparagraph"/>
              <w:spacing w:before="60" w:after="60" w:line="264" w:lineRule="auto"/>
              <w:ind w:left="339" w:firstLine="0"/>
              <w:rPr>
                <w:b w:val="0"/>
                <w:color w:val="000000" w:themeColor="text1"/>
                <w:lang w:val="en-US"/>
              </w:rPr>
            </w:pPr>
            <w:r w:rsidRPr="00E34135">
              <w:rPr>
                <w:b w:val="0"/>
                <w:color w:val="000000" w:themeColor="text1"/>
                <w:lang w:val="en-US"/>
              </w:rPr>
              <w:t>Social equity</w:t>
            </w:r>
          </w:p>
        </w:tc>
        <w:tc>
          <w:tcPr>
            <w:tcW w:w="0" w:type="auto"/>
            <w:tcBorders>
              <w:right w:val="single" w:sz="4" w:space="0" w:color="7F7F7F" w:themeColor="text1" w:themeTint="80"/>
            </w:tcBorders>
          </w:tcPr>
          <w:p w:rsidR="00670823" w:rsidRPr="00E34135" w:rsidRDefault="00670823" w:rsidP="00E34135">
            <w:pPr>
              <w:pStyle w:val="Newparagraph"/>
              <w:spacing w:before="60" w:after="60" w:line="264" w:lineRule="auto"/>
              <w:ind w:left="339" w:firstLine="0"/>
              <w:cnfStyle w:val="000000000000" w:firstRow="0" w:lastRow="0" w:firstColumn="0" w:lastColumn="0" w:oddVBand="0" w:evenVBand="0" w:oddHBand="0" w:evenHBand="0" w:firstRowFirstColumn="0" w:firstRowLastColumn="0" w:lastRowFirstColumn="0" w:lastRowLastColumn="0"/>
              <w:rPr>
                <w:bCs/>
                <w:color w:val="000000" w:themeColor="text1"/>
                <w:lang w:val="en-US"/>
              </w:rPr>
            </w:pPr>
          </w:p>
        </w:tc>
        <w:tc>
          <w:tcPr>
            <w:tcW w:w="0" w:type="auto"/>
            <w:tcBorders>
              <w:right w:val="single" w:sz="4" w:space="0" w:color="7F7F7F" w:themeColor="text1" w:themeTint="80"/>
            </w:tcBorders>
          </w:tcPr>
          <w:p w:rsidR="00670823" w:rsidRPr="00E34135" w:rsidRDefault="00E34135" w:rsidP="00E34135">
            <w:pPr>
              <w:spacing w:before="60" w:after="60" w:line="264" w:lineRule="auto"/>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sidRPr="00E34135">
              <w:rPr>
                <w:color w:val="000000"/>
                <w:sz w:val="24"/>
                <w:szCs w:val="24"/>
                <w:lang w:eastAsia="nl-NL"/>
              </w:rPr>
              <w:t>Discussion on how CE aims to protect, transform, strengthen and/or develop the society and/or human well-being and create jobs?</w:t>
            </w:r>
          </w:p>
        </w:tc>
        <w:tc>
          <w:tcPr>
            <w:tcW w:w="0" w:type="auto"/>
            <w:tcBorders>
              <w:right w:val="single" w:sz="4" w:space="0" w:color="FFFFFF" w:themeColor="background1"/>
            </w:tcBorders>
          </w:tcPr>
          <w:p w:rsidR="00670823" w:rsidRPr="001666FB" w:rsidRDefault="00670823" w:rsidP="0059109A">
            <w:pPr>
              <w:pStyle w:val="Newparagraph"/>
              <w:spacing w:before="60" w:after="60" w:line="264" w:lineRule="auto"/>
              <w:ind w:left="80" w:firstLine="0"/>
              <w:cnfStyle w:val="000000000000" w:firstRow="0" w:lastRow="0" w:firstColumn="0" w:lastColumn="0" w:oddVBand="0" w:evenVBand="0" w:oddHBand="0" w:evenHBand="0" w:firstRowFirstColumn="0" w:firstRowLastColumn="0" w:lastRowFirstColumn="0" w:lastRowLastColumn="0"/>
              <w:rPr>
                <w:lang w:val="en-US"/>
              </w:rPr>
            </w:pPr>
            <w:r w:rsidRPr="001666FB">
              <w:rPr>
                <w:color w:val="000000"/>
                <w:lang w:eastAsia="nl-NL"/>
              </w:rPr>
              <w:t>“maximize (…) human well-being”</w:t>
            </w:r>
          </w:p>
        </w:tc>
      </w:tr>
      <w:tr w:rsidR="00670823"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70823" w:rsidRPr="001666FB" w:rsidRDefault="00670823" w:rsidP="00E34135">
            <w:pPr>
              <w:pStyle w:val="Newparagraph"/>
              <w:spacing w:before="60" w:after="60" w:line="264" w:lineRule="auto"/>
              <w:ind w:left="339" w:firstLine="0"/>
              <w:rPr>
                <w:b w:val="0"/>
                <w:lang w:val="en-US"/>
              </w:rPr>
            </w:pPr>
            <w:r w:rsidRPr="00E34135">
              <w:rPr>
                <w:b w:val="0"/>
                <w:color w:val="000000" w:themeColor="text1"/>
                <w:lang w:val="en-US"/>
              </w:rPr>
              <w:lastRenderedPageBreak/>
              <w:t xml:space="preserve">Future </w:t>
            </w:r>
            <w:r w:rsidR="00E34135">
              <w:rPr>
                <w:b w:val="0"/>
                <w:color w:val="000000" w:themeColor="text1"/>
                <w:lang w:val="en-US"/>
              </w:rPr>
              <w:t>g</w:t>
            </w:r>
            <w:r w:rsidRPr="00E34135">
              <w:rPr>
                <w:b w:val="0"/>
                <w:color w:val="000000" w:themeColor="text1"/>
                <w:lang w:val="en-US"/>
              </w:rPr>
              <w:t xml:space="preserve">enerations </w:t>
            </w:r>
            <w:r w:rsidRPr="00E34135">
              <w:rPr>
                <w:b w:val="0"/>
                <w:color w:val="000000" w:themeColor="text1"/>
                <w:lang w:val="en-US"/>
              </w:rPr>
              <w:br/>
              <w:t>(time dimension)</w:t>
            </w:r>
          </w:p>
        </w:tc>
        <w:tc>
          <w:tcPr>
            <w:tcW w:w="0" w:type="auto"/>
            <w:tcBorders>
              <w:right w:val="single" w:sz="4" w:space="0" w:color="7F7F7F" w:themeColor="text1" w:themeTint="80"/>
            </w:tcBorders>
          </w:tcPr>
          <w:p w:rsidR="00670823" w:rsidRPr="001666FB" w:rsidRDefault="00670823" w:rsidP="0059109A">
            <w:pPr>
              <w:pStyle w:val="Newparagraph"/>
              <w:spacing w:before="60" w:after="60" w:line="264" w:lineRule="auto"/>
              <w:ind w:left="720" w:firstLine="0"/>
              <w:cnfStyle w:val="000000100000" w:firstRow="0" w:lastRow="0" w:firstColumn="0" w:lastColumn="0" w:oddVBand="0" w:evenVBand="0" w:oddHBand="1" w:evenHBand="0" w:firstRowFirstColumn="0" w:firstRowLastColumn="0" w:lastRowFirstColumn="0" w:lastRowLastColumn="0"/>
              <w:rPr>
                <w:lang w:val="en-US"/>
              </w:rPr>
            </w:pPr>
          </w:p>
        </w:tc>
        <w:tc>
          <w:tcPr>
            <w:tcW w:w="0" w:type="auto"/>
            <w:tcBorders>
              <w:right w:val="single" w:sz="4" w:space="0" w:color="7F7F7F" w:themeColor="text1" w:themeTint="80"/>
            </w:tcBorders>
          </w:tcPr>
          <w:p w:rsidR="00670823" w:rsidRPr="00E34135" w:rsidRDefault="00670980" w:rsidP="00E34135">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sidRPr="00670980">
              <w:rPr>
                <w:color w:val="000000"/>
                <w:sz w:val="24"/>
                <w:szCs w:val="24"/>
                <w:lang w:eastAsia="nl-NL"/>
              </w:rPr>
              <w:t>Discussion of future generations and/or the long-term perspective of CE?</w:t>
            </w:r>
          </w:p>
        </w:tc>
        <w:tc>
          <w:tcPr>
            <w:tcW w:w="0" w:type="auto"/>
            <w:tcBorders>
              <w:right w:val="single" w:sz="4" w:space="0" w:color="FFFFFF" w:themeColor="background1"/>
            </w:tcBorders>
          </w:tcPr>
          <w:p w:rsidR="00670823" w:rsidRPr="001666FB" w:rsidRDefault="00670823" w:rsidP="0059109A">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sidRPr="001666FB">
              <w:rPr>
                <w:color w:val="000000"/>
                <w:sz w:val="24"/>
                <w:szCs w:val="24"/>
                <w:lang w:eastAsia="nl-NL"/>
              </w:rPr>
              <w:t xml:space="preserve">“contributing to long-term sustainability” </w:t>
            </w:r>
          </w:p>
        </w:tc>
      </w:tr>
      <w:tr w:rsidR="00E34135" w:rsidRPr="001666FB" w:rsidTr="003D0F90">
        <w:tc>
          <w:tcPr>
            <w:cnfStyle w:val="001000000000" w:firstRow="0" w:lastRow="0" w:firstColumn="1" w:lastColumn="0" w:oddVBand="0" w:evenVBand="0" w:oddHBand="0" w:evenHBand="0" w:firstRowFirstColumn="0" w:firstRowLastColumn="0" w:lastRowFirstColumn="0" w:lastRowLastColumn="0"/>
            <w:tcW w:w="0" w:type="auto"/>
            <w:gridSpan w:val="4"/>
            <w:tcBorders>
              <w:right w:val="single" w:sz="4" w:space="0" w:color="FFFFFF" w:themeColor="background1"/>
            </w:tcBorders>
          </w:tcPr>
          <w:p w:rsidR="00E34135" w:rsidRPr="001666FB" w:rsidRDefault="00E34135" w:rsidP="00E34135">
            <w:pPr>
              <w:pStyle w:val="Newparagraph"/>
              <w:spacing w:before="60" w:after="60" w:line="264" w:lineRule="auto"/>
              <w:ind w:left="319" w:firstLine="90"/>
              <w:rPr>
                <w:color w:val="000000"/>
                <w:lang w:eastAsia="nl-NL"/>
              </w:rPr>
            </w:pPr>
            <w:r>
              <w:rPr>
                <w:lang w:val="en-US"/>
              </w:rPr>
              <w:t>Enablers</w:t>
            </w:r>
          </w:p>
        </w:tc>
      </w:tr>
      <w:tr w:rsidR="00E34135"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34135" w:rsidRPr="00E34135" w:rsidRDefault="00E34135" w:rsidP="00E34135">
            <w:pPr>
              <w:pStyle w:val="Newparagraph"/>
              <w:spacing w:before="60" w:after="60" w:line="264" w:lineRule="auto"/>
              <w:ind w:left="339" w:firstLine="0"/>
              <w:rPr>
                <w:b w:val="0"/>
                <w:lang w:val="en-US"/>
              </w:rPr>
            </w:pPr>
            <w:r w:rsidRPr="00E34135">
              <w:rPr>
                <w:b w:val="0"/>
                <w:color w:val="000000" w:themeColor="text1"/>
                <w:lang w:val="en-US"/>
              </w:rPr>
              <w:t>Business models</w:t>
            </w:r>
          </w:p>
        </w:tc>
        <w:tc>
          <w:tcPr>
            <w:tcW w:w="0" w:type="auto"/>
            <w:tcBorders>
              <w:right w:val="single" w:sz="4" w:space="0" w:color="7F7F7F" w:themeColor="text1" w:themeTint="80"/>
            </w:tcBorders>
          </w:tcPr>
          <w:p w:rsidR="00E34135" w:rsidRPr="001666FB" w:rsidRDefault="00E34135" w:rsidP="00E34135">
            <w:pPr>
              <w:pStyle w:val="Newparagraph"/>
              <w:spacing w:before="60" w:after="60" w:line="264" w:lineRule="auto"/>
              <w:ind w:left="720" w:firstLine="0"/>
              <w:cnfStyle w:val="000000100000" w:firstRow="0" w:lastRow="0" w:firstColumn="0" w:lastColumn="0" w:oddVBand="0" w:evenVBand="0" w:oddHBand="1" w:evenHBand="0" w:firstRowFirstColumn="0" w:firstRowLastColumn="0" w:lastRowFirstColumn="0" w:lastRowLastColumn="0"/>
              <w:rPr>
                <w:lang w:val="en-US"/>
              </w:rPr>
            </w:pPr>
          </w:p>
        </w:tc>
        <w:tc>
          <w:tcPr>
            <w:tcW w:w="0" w:type="auto"/>
            <w:tcBorders>
              <w:right w:val="single" w:sz="4" w:space="0" w:color="7F7F7F" w:themeColor="text1" w:themeTint="80"/>
            </w:tcBorders>
          </w:tcPr>
          <w:p w:rsidR="00E34135" w:rsidRPr="001666FB" w:rsidRDefault="00E34135" w:rsidP="00E34135">
            <w:pPr>
              <w:spacing w:before="60" w:after="60" w:line="264" w:lineRule="auto"/>
              <w:cnfStyle w:val="000000100000" w:firstRow="0" w:lastRow="0" w:firstColumn="0" w:lastColumn="0" w:oddVBand="0" w:evenVBand="0" w:oddHBand="1" w:evenHBand="0" w:firstRowFirstColumn="0" w:firstRowLastColumn="0" w:lastRowFirstColumn="0" w:lastRowLastColumn="0"/>
            </w:pPr>
            <w:r w:rsidRPr="00E34135">
              <w:rPr>
                <w:color w:val="000000"/>
                <w:sz w:val="24"/>
                <w:szCs w:val="24"/>
                <w:lang w:eastAsia="nl-NL"/>
              </w:rPr>
              <w:t>Explicit mentioning of business models (including specific type of business model such as product-as-a-service)?</w:t>
            </w:r>
          </w:p>
        </w:tc>
        <w:tc>
          <w:tcPr>
            <w:tcW w:w="0" w:type="auto"/>
            <w:tcBorders>
              <w:right w:val="single" w:sz="4" w:space="0" w:color="FFFFFF" w:themeColor="background1"/>
            </w:tcBorders>
          </w:tcPr>
          <w:p w:rsidR="00E34135" w:rsidRPr="001666FB" w:rsidRDefault="00E34135" w:rsidP="00E34135">
            <w:pPr>
              <w:pStyle w:val="Newparagraph"/>
              <w:spacing w:before="60" w:after="60" w:line="264" w:lineRule="auto"/>
              <w:ind w:left="80" w:firstLine="0"/>
              <w:cnfStyle w:val="000000100000" w:firstRow="0" w:lastRow="0" w:firstColumn="0" w:lastColumn="0" w:oddVBand="0" w:evenVBand="0" w:oddHBand="1" w:evenHBand="0" w:firstRowFirstColumn="0" w:firstRowLastColumn="0" w:lastRowFirstColumn="0" w:lastRowLastColumn="0"/>
              <w:rPr>
                <w:lang w:val="en-US"/>
              </w:rPr>
            </w:pPr>
            <w:r w:rsidRPr="001666FB">
              <w:rPr>
                <w:color w:val="000000"/>
                <w:lang w:eastAsia="nl-NL"/>
              </w:rPr>
              <w:t xml:space="preserve">“it is (…) about business models” </w:t>
            </w:r>
          </w:p>
        </w:tc>
      </w:tr>
      <w:tr w:rsidR="00E34135" w:rsidRPr="001666FB" w:rsidTr="003D0F90">
        <w:tc>
          <w:tcPr>
            <w:cnfStyle w:val="001000000000" w:firstRow="0" w:lastRow="0" w:firstColumn="1" w:lastColumn="0" w:oddVBand="0" w:evenVBand="0" w:oddHBand="0" w:evenHBand="0" w:firstRowFirstColumn="0" w:firstRowLastColumn="0" w:lastRowFirstColumn="0" w:lastRowLastColumn="0"/>
            <w:tcW w:w="0" w:type="auto"/>
          </w:tcPr>
          <w:p w:rsidR="00E34135" w:rsidRPr="00E34135" w:rsidRDefault="00E34135" w:rsidP="00E34135">
            <w:pPr>
              <w:pStyle w:val="Newparagraph"/>
              <w:spacing w:before="60" w:after="60" w:line="264" w:lineRule="auto"/>
              <w:ind w:left="339" w:firstLine="0"/>
              <w:rPr>
                <w:b w:val="0"/>
                <w:color w:val="000000" w:themeColor="text1"/>
                <w:lang w:val="en-US"/>
              </w:rPr>
            </w:pPr>
            <w:r w:rsidRPr="00E34135">
              <w:rPr>
                <w:b w:val="0"/>
                <w:color w:val="000000" w:themeColor="text1"/>
                <w:lang w:val="en-US"/>
              </w:rPr>
              <w:t>Consumers</w:t>
            </w:r>
          </w:p>
        </w:tc>
        <w:tc>
          <w:tcPr>
            <w:tcW w:w="0" w:type="auto"/>
            <w:tcBorders>
              <w:right w:val="single" w:sz="4" w:space="0" w:color="7F7F7F" w:themeColor="text1" w:themeTint="80"/>
            </w:tcBorders>
          </w:tcPr>
          <w:p w:rsidR="00E34135" w:rsidRPr="00E34135" w:rsidRDefault="00E34135" w:rsidP="00E34135">
            <w:pPr>
              <w:pStyle w:val="Newparagraph"/>
              <w:spacing w:before="60" w:after="60" w:line="264" w:lineRule="auto"/>
              <w:ind w:left="339" w:firstLine="0"/>
              <w:cnfStyle w:val="000000000000" w:firstRow="0" w:lastRow="0" w:firstColumn="0" w:lastColumn="0" w:oddVBand="0" w:evenVBand="0" w:oddHBand="0" w:evenHBand="0" w:firstRowFirstColumn="0" w:firstRowLastColumn="0" w:lastRowFirstColumn="0" w:lastRowLastColumn="0"/>
              <w:rPr>
                <w:bCs/>
                <w:color w:val="000000" w:themeColor="text1"/>
                <w:lang w:val="en-US"/>
              </w:rPr>
            </w:pPr>
          </w:p>
        </w:tc>
        <w:tc>
          <w:tcPr>
            <w:tcW w:w="0" w:type="auto"/>
            <w:tcBorders>
              <w:right w:val="single" w:sz="4" w:space="0" w:color="7F7F7F" w:themeColor="text1" w:themeTint="80"/>
            </w:tcBorders>
          </w:tcPr>
          <w:p w:rsidR="00E34135" w:rsidRDefault="00E34135" w:rsidP="00E34135">
            <w:pPr>
              <w:spacing w:before="60" w:after="60" w:line="264" w:lineRule="auto"/>
              <w:cnfStyle w:val="000000000000" w:firstRow="0" w:lastRow="0" w:firstColumn="0" w:lastColumn="0" w:oddVBand="0" w:evenVBand="0" w:oddHBand="0" w:evenHBand="0" w:firstRowFirstColumn="0" w:firstRowLastColumn="0" w:lastRowFirstColumn="0" w:lastRowLastColumn="0"/>
            </w:pPr>
            <w:r w:rsidRPr="00E34135">
              <w:rPr>
                <w:color w:val="000000"/>
                <w:sz w:val="24"/>
                <w:szCs w:val="24"/>
                <w:lang w:eastAsia="nl-NL"/>
              </w:rPr>
              <w:t xml:space="preserve">Explicit mentioning of </w:t>
            </w:r>
            <w:r w:rsidR="00670980">
              <w:rPr>
                <w:color w:val="000000"/>
                <w:sz w:val="24"/>
                <w:szCs w:val="24"/>
                <w:lang w:eastAsia="nl-NL"/>
              </w:rPr>
              <w:t>consumption/</w:t>
            </w:r>
            <w:r w:rsidRPr="00E34135">
              <w:rPr>
                <w:color w:val="000000"/>
                <w:sz w:val="24"/>
                <w:szCs w:val="24"/>
                <w:lang w:eastAsia="nl-NL"/>
              </w:rPr>
              <w:t>consumer perspective/consumers as drivers of CE?</w:t>
            </w:r>
          </w:p>
        </w:tc>
        <w:tc>
          <w:tcPr>
            <w:tcW w:w="0" w:type="auto"/>
            <w:tcBorders>
              <w:right w:val="single" w:sz="4" w:space="0" w:color="FFFFFF" w:themeColor="background1"/>
            </w:tcBorders>
          </w:tcPr>
          <w:p w:rsidR="00E34135" w:rsidRPr="001666FB" w:rsidRDefault="00E34135" w:rsidP="0059109A">
            <w:pPr>
              <w:spacing w:before="60" w:after="60" w:line="264" w:lineRule="auto"/>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Pr>
                <w:color w:val="000000"/>
                <w:sz w:val="24"/>
                <w:szCs w:val="24"/>
                <w:lang w:eastAsia="nl-NL"/>
              </w:rPr>
              <w:t>“rethinking (…) consumption”</w:t>
            </w:r>
          </w:p>
        </w:tc>
      </w:tr>
    </w:tbl>
    <w:p w:rsidR="00670823" w:rsidRDefault="00670823" w:rsidP="00670823">
      <w:pPr>
        <w:spacing w:before="140" w:line="240" w:lineRule="auto"/>
        <w:jc w:val="both"/>
        <w:rPr>
          <w:rFonts w:ascii="Times New Roman" w:hAnsi="Times New Roman" w:cs="Times New Roman"/>
          <w:color w:val="000000" w:themeColor="text1"/>
          <w:sz w:val="16"/>
          <w:szCs w:val="16"/>
        </w:rPr>
        <w:sectPr w:rsidR="00670823" w:rsidSect="0066686C">
          <w:pgSz w:w="16838" w:h="11906" w:orient="landscape"/>
          <w:pgMar w:top="1440" w:right="1440" w:bottom="1440" w:left="1440" w:header="706" w:footer="706" w:gutter="0"/>
          <w:cols w:space="708"/>
          <w:docGrid w:linePitch="360"/>
        </w:sectPr>
      </w:pPr>
    </w:p>
    <w:p w:rsidR="003D0F90" w:rsidRPr="0066686C" w:rsidRDefault="003D0F90" w:rsidP="003D0F90">
      <w:pPr>
        <w:spacing w:after="0" w:line="480" w:lineRule="auto"/>
        <w:rPr>
          <w:rFonts w:ascii="Times New Roman" w:eastAsia="Times New Roman" w:hAnsi="Times New Roman" w:cs="Times New Roman"/>
          <w:sz w:val="24"/>
          <w:szCs w:val="26"/>
          <w:u w:val="single"/>
          <w:lang w:val="en-GB" w:eastAsia="en-GB"/>
        </w:rPr>
      </w:pPr>
      <w:r w:rsidRPr="0066686C">
        <w:rPr>
          <w:rFonts w:ascii="Times New Roman" w:eastAsia="Times New Roman" w:hAnsi="Times New Roman" w:cs="Times New Roman"/>
          <w:sz w:val="24"/>
          <w:szCs w:val="26"/>
          <w:u w:val="single"/>
          <w:lang w:val="en-GB" w:eastAsia="en-GB"/>
        </w:rPr>
        <w:lastRenderedPageBreak/>
        <w:t xml:space="preserve">Table </w:t>
      </w:r>
      <w:r>
        <w:rPr>
          <w:rFonts w:ascii="Times New Roman" w:eastAsia="Times New Roman" w:hAnsi="Times New Roman" w:cs="Times New Roman"/>
          <w:sz w:val="24"/>
          <w:szCs w:val="26"/>
          <w:u w:val="single"/>
          <w:lang w:val="en-GB" w:eastAsia="en-GB"/>
        </w:rPr>
        <w:t>2</w:t>
      </w:r>
      <w:r w:rsidRPr="0066686C">
        <w:rPr>
          <w:rFonts w:ascii="Times New Roman" w:eastAsia="Times New Roman" w:hAnsi="Times New Roman" w:cs="Times New Roman"/>
          <w:sz w:val="24"/>
          <w:szCs w:val="26"/>
          <w:lang w:val="en-GB" w:eastAsia="en-GB"/>
        </w:rPr>
        <w:t xml:space="preserve">: </w:t>
      </w:r>
      <w:r w:rsidR="00311479">
        <w:rPr>
          <w:rFonts w:ascii="Times New Roman" w:eastAsia="Times New Roman" w:hAnsi="Times New Roman" w:cs="Times New Roman"/>
          <w:sz w:val="24"/>
          <w:szCs w:val="26"/>
          <w:lang w:val="en-GB" w:eastAsia="en-GB"/>
        </w:rPr>
        <w:t>C</w:t>
      </w:r>
      <w:r>
        <w:rPr>
          <w:rFonts w:ascii="Times New Roman" w:eastAsia="Times New Roman" w:hAnsi="Times New Roman" w:cs="Times New Roman"/>
          <w:sz w:val="24"/>
          <w:szCs w:val="26"/>
          <w:lang w:val="en-GB" w:eastAsia="en-GB"/>
        </w:rPr>
        <w:t xml:space="preserve">oding procedure </w:t>
      </w:r>
    </w:p>
    <w:tbl>
      <w:tblPr>
        <w:tblStyle w:val="PlainTable23"/>
        <w:tblW w:w="0" w:type="auto"/>
        <w:tblLook w:val="04A0" w:firstRow="1" w:lastRow="0" w:firstColumn="1" w:lastColumn="0" w:noHBand="0" w:noVBand="1"/>
      </w:tblPr>
      <w:tblGrid>
        <w:gridCol w:w="1425"/>
        <w:gridCol w:w="7596"/>
      </w:tblGrid>
      <w:tr w:rsidR="003D0F90" w:rsidRPr="001666FB" w:rsidTr="003D0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tcPr>
          <w:p w:rsidR="003D0F90" w:rsidRPr="003D0F90" w:rsidRDefault="003D0F90" w:rsidP="003D0F90">
            <w:pPr>
              <w:pStyle w:val="Newparagraph"/>
              <w:spacing w:before="60" w:after="60" w:line="264" w:lineRule="auto"/>
              <w:ind w:left="339" w:firstLine="0"/>
              <w:rPr>
                <w:color w:val="000000" w:themeColor="text1"/>
                <w:lang w:val="en-US"/>
              </w:rPr>
            </w:pPr>
            <w:r w:rsidRPr="003D0F90">
              <w:rPr>
                <w:color w:val="000000" w:themeColor="text1"/>
                <w:lang w:val="en-US"/>
              </w:rPr>
              <w:t>Process step</w:t>
            </w:r>
          </w:p>
        </w:tc>
        <w:tc>
          <w:tcPr>
            <w:tcW w:w="0" w:type="auto"/>
            <w:tcBorders>
              <w:right w:val="single" w:sz="4" w:space="0" w:color="FFFFFF" w:themeColor="background1"/>
            </w:tcBorders>
          </w:tcPr>
          <w:p w:rsidR="003D0F90" w:rsidRPr="003D0F90" w:rsidRDefault="003D0F90" w:rsidP="003D0F90">
            <w:pPr>
              <w:pStyle w:val="Newparagraph"/>
              <w:spacing w:before="60" w:after="60" w:line="264" w:lineRule="auto"/>
              <w:ind w:firstLine="0"/>
              <w:cnfStyle w:val="100000000000" w:firstRow="1" w:lastRow="0" w:firstColumn="0" w:lastColumn="0" w:oddVBand="0" w:evenVBand="0" w:oddHBand="0" w:evenHBand="0" w:firstRowFirstColumn="0" w:firstRowLastColumn="0" w:lastRowFirstColumn="0" w:lastRowLastColumn="0"/>
              <w:rPr>
                <w:color w:val="000000" w:themeColor="text1"/>
                <w:lang w:val="en-US"/>
              </w:rPr>
            </w:pPr>
            <w:r w:rsidRPr="003D0F90">
              <w:rPr>
                <w:color w:val="000000" w:themeColor="text1"/>
                <w:lang w:val="en-US"/>
              </w:rPr>
              <w:t>Activity</w:t>
            </w:r>
          </w:p>
        </w:tc>
      </w:tr>
      <w:tr w:rsidR="003D0F90"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tcPr>
          <w:p w:rsidR="003D0F90" w:rsidRPr="003D0F90" w:rsidRDefault="003D0F90" w:rsidP="003D0F90">
            <w:pPr>
              <w:pStyle w:val="Newparagraph"/>
              <w:spacing w:before="60" w:after="60" w:line="264" w:lineRule="auto"/>
              <w:ind w:left="339" w:firstLine="0"/>
              <w:rPr>
                <w:b w:val="0"/>
                <w:color w:val="000000" w:themeColor="text1"/>
                <w:lang w:val="en-US"/>
              </w:rPr>
            </w:pPr>
            <w:r>
              <w:rPr>
                <w:b w:val="0"/>
                <w:color w:val="000000" w:themeColor="text1"/>
                <w:lang w:val="en-US"/>
              </w:rPr>
              <w:t>1</w:t>
            </w:r>
          </w:p>
        </w:tc>
        <w:tc>
          <w:tcPr>
            <w:tcW w:w="0" w:type="auto"/>
            <w:tcBorders>
              <w:right w:val="single" w:sz="4" w:space="0" w:color="FFFFFF" w:themeColor="background1"/>
            </w:tcBorders>
          </w:tcPr>
          <w:p w:rsidR="003D0F90" w:rsidRPr="003D0F90" w:rsidRDefault="003D0F90" w:rsidP="003D0F90">
            <w:pPr>
              <w:pStyle w:val="Newparagraph"/>
              <w:spacing w:before="60" w:after="60" w:line="264" w:lineRule="auto"/>
              <w:ind w:firstLine="0"/>
              <w:cnfStyle w:val="000000100000" w:firstRow="0" w:lastRow="0" w:firstColumn="0" w:lastColumn="0" w:oddVBand="0" w:evenVBand="0" w:oddHBand="1" w:evenHBand="0" w:firstRowFirstColumn="0" w:firstRowLastColumn="0" w:lastRowFirstColumn="0" w:lastRowLastColumn="0"/>
              <w:rPr>
                <w:color w:val="000000" w:themeColor="text1"/>
                <w:lang w:val="en-US"/>
              </w:rPr>
            </w:pPr>
            <w:r>
              <w:rPr>
                <w:color w:val="000000" w:themeColor="text1"/>
                <w:lang w:val="en-US"/>
              </w:rPr>
              <w:t>Development of initial coding framework (including coding rules), based upon coders’ practical knowledge on the topic and preliminary skimming of relevant literature</w:t>
            </w:r>
          </w:p>
        </w:tc>
      </w:tr>
      <w:tr w:rsidR="003D0F90" w:rsidRPr="001666FB" w:rsidTr="003D0F90">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tcPr>
          <w:p w:rsidR="003D0F90" w:rsidRPr="00E34135" w:rsidRDefault="003D0F90" w:rsidP="003D0F90">
            <w:pPr>
              <w:pStyle w:val="Newparagraph"/>
              <w:spacing w:before="60" w:after="60" w:line="264" w:lineRule="auto"/>
              <w:ind w:left="339" w:firstLine="0"/>
              <w:rPr>
                <w:b w:val="0"/>
                <w:color w:val="000000" w:themeColor="text1"/>
                <w:lang w:val="en-US"/>
              </w:rPr>
            </w:pPr>
            <w:r>
              <w:rPr>
                <w:b w:val="0"/>
                <w:color w:val="000000" w:themeColor="text1"/>
                <w:lang w:val="en-US"/>
              </w:rPr>
              <w:t>2</w:t>
            </w:r>
          </w:p>
        </w:tc>
        <w:tc>
          <w:tcPr>
            <w:tcW w:w="0" w:type="auto"/>
            <w:tcBorders>
              <w:right w:val="single" w:sz="4" w:space="0" w:color="FFFFFF" w:themeColor="background1"/>
            </w:tcBorders>
          </w:tcPr>
          <w:p w:rsidR="003D0F90" w:rsidRPr="00E34135" w:rsidRDefault="003D0F90" w:rsidP="003D0F90">
            <w:pPr>
              <w:spacing w:before="60" w:after="60" w:line="264" w:lineRule="auto"/>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Pr>
                <w:color w:val="000000"/>
                <w:sz w:val="24"/>
                <w:szCs w:val="24"/>
                <w:lang w:eastAsia="nl-NL"/>
              </w:rPr>
              <w:t>Independent coding of set of definitions by both coders; searching for additional possible coding dimensions within definitions during coding</w:t>
            </w:r>
          </w:p>
        </w:tc>
      </w:tr>
      <w:tr w:rsidR="003D0F90"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tcPr>
          <w:p w:rsidR="003D0F90" w:rsidRDefault="003D0F90" w:rsidP="003D0F90">
            <w:pPr>
              <w:pStyle w:val="Newparagraph"/>
              <w:spacing w:before="60" w:after="60" w:line="264" w:lineRule="auto"/>
              <w:ind w:left="339" w:firstLine="0"/>
              <w:rPr>
                <w:b w:val="0"/>
                <w:color w:val="000000" w:themeColor="text1"/>
                <w:lang w:val="en-US"/>
              </w:rPr>
            </w:pPr>
            <w:r>
              <w:rPr>
                <w:b w:val="0"/>
                <w:color w:val="000000" w:themeColor="text1"/>
                <w:lang w:val="en-US"/>
              </w:rPr>
              <w:t>3</w:t>
            </w:r>
          </w:p>
        </w:tc>
        <w:tc>
          <w:tcPr>
            <w:tcW w:w="0" w:type="auto"/>
            <w:tcBorders>
              <w:right w:val="single" w:sz="4" w:space="0" w:color="FFFFFF" w:themeColor="background1"/>
            </w:tcBorders>
          </w:tcPr>
          <w:p w:rsidR="003D0F90" w:rsidRDefault="003D0F90" w:rsidP="003D0F90">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Pr>
                <w:color w:val="000000"/>
                <w:sz w:val="24"/>
                <w:szCs w:val="24"/>
                <w:lang w:eastAsia="nl-NL"/>
              </w:rPr>
              <w:t>Comparison of coding results; discussion of definitions that at least one coder did not find straight-forward to code based on initial coding rules and discussion of diverging results; refinement of coding rules based on this discussion; discussion on and alignment regarding additional coding dimensions for coding framework</w:t>
            </w:r>
          </w:p>
        </w:tc>
      </w:tr>
      <w:tr w:rsidR="003D0F90" w:rsidRPr="001666FB" w:rsidTr="003D0F90">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tcPr>
          <w:p w:rsidR="003D0F90" w:rsidRDefault="003D0F90" w:rsidP="003D0F90">
            <w:pPr>
              <w:pStyle w:val="Newparagraph"/>
              <w:spacing w:before="60" w:after="60" w:line="264" w:lineRule="auto"/>
              <w:ind w:left="339" w:firstLine="0"/>
              <w:rPr>
                <w:b w:val="0"/>
                <w:color w:val="000000" w:themeColor="text1"/>
                <w:lang w:val="en-US"/>
              </w:rPr>
            </w:pPr>
            <w:r>
              <w:rPr>
                <w:b w:val="0"/>
                <w:color w:val="000000" w:themeColor="text1"/>
                <w:lang w:val="en-US"/>
              </w:rPr>
              <w:t>4</w:t>
            </w:r>
          </w:p>
        </w:tc>
        <w:tc>
          <w:tcPr>
            <w:tcW w:w="0" w:type="auto"/>
            <w:tcBorders>
              <w:right w:val="single" w:sz="4" w:space="0" w:color="FFFFFF" w:themeColor="background1"/>
            </w:tcBorders>
          </w:tcPr>
          <w:p w:rsidR="003D0F90" w:rsidRDefault="003D0F90" w:rsidP="003D0F90">
            <w:pPr>
              <w:spacing w:before="60" w:after="60" w:line="264" w:lineRule="auto"/>
              <w:cnfStyle w:val="000000000000" w:firstRow="0" w:lastRow="0" w:firstColumn="0" w:lastColumn="0" w:oddVBand="0" w:evenVBand="0" w:oddHBand="0" w:evenHBand="0" w:firstRowFirstColumn="0" w:firstRowLastColumn="0" w:lastRowFirstColumn="0" w:lastRowLastColumn="0"/>
              <w:rPr>
                <w:color w:val="000000"/>
                <w:sz w:val="24"/>
                <w:szCs w:val="24"/>
                <w:lang w:eastAsia="nl-NL"/>
              </w:rPr>
            </w:pPr>
            <w:r>
              <w:rPr>
                <w:color w:val="000000"/>
                <w:sz w:val="24"/>
                <w:szCs w:val="24"/>
                <w:lang w:eastAsia="nl-NL"/>
              </w:rPr>
              <w:t>Independent coding of set of definitions by both coders</w:t>
            </w:r>
            <w:r w:rsidR="00813ADB">
              <w:rPr>
                <w:color w:val="000000"/>
                <w:sz w:val="24"/>
                <w:szCs w:val="24"/>
                <w:lang w:eastAsia="nl-NL"/>
              </w:rPr>
              <w:t xml:space="preserve"> based on revised coding framework </w:t>
            </w:r>
          </w:p>
        </w:tc>
      </w:tr>
      <w:tr w:rsidR="003D0F90" w:rsidRPr="001666FB" w:rsidTr="003D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tcPr>
          <w:p w:rsidR="003D0F90" w:rsidRDefault="003D0F90" w:rsidP="003D0F90">
            <w:pPr>
              <w:pStyle w:val="Newparagraph"/>
              <w:spacing w:before="60" w:after="60" w:line="264" w:lineRule="auto"/>
              <w:ind w:left="339" w:firstLine="0"/>
              <w:rPr>
                <w:b w:val="0"/>
                <w:color w:val="000000" w:themeColor="text1"/>
                <w:lang w:val="en-US"/>
              </w:rPr>
            </w:pPr>
            <w:r>
              <w:rPr>
                <w:b w:val="0"/>
                <w:color w:val="000000" w:themeColor="text1"/>
                <w:lang w:val="en-US"/>
              </w:rPr>
              <w:t>5</w:t>
            </w:r>
          </w:p>
        </w:tc>
        <w:tc>
          <w:tcPr>
            <w:tcW w:w="0" w:type="auto"/>
            <w:tcBorders>
              <w:right w:val="single" w:sz="4" w:space="0" w:color="FFFFFF" w:themeColor="background1"/>
            </w:tcBorders>
          </w:tcPr>
          <w:p w:rsidR="003D0F90" w:rsidRDefault="003D0F90" w:rsidP="003D0F90">
            <w:pPr>
              <w:spacing w:before="60" w:after="60" w:line="264" w:lineRule="auto"/>
              <w:cnfStyle w:val="000000100000" w:firstRow="0" w:lastRow="0" w:firstColumn="0" w:lastColumn="0" w:oddVBand="0" w:evenVBand="0" w:oddHBand="1" w:evenHBand="0" w:firstRowFirstColumn="0" w:firstRowLastColumn="0" w:lastRowFirstColumn="0" w:lastRowLastColumn="0"/>
              <w:rPr>
                <w:color w:val="000000"/>
                <w:sz w:val="24"/>
                <w:szCs w:val="24"/>
                <w:lang w:eastAsia="nl-NL"/>
              </w:rPr>
            </w:pPr>
            <w:r>
              <w:rPr>
                <w:color w:val="000000"/>
                <w:sz w:val="24"/>
                <w:szCs w:val="24"/>
                <w:lang w:eastAsia="nl-NL"/>
              </w:rPr>
              <w:t>Comparison of coding results; discussion of diverging results; finalization of results (</w:t>
            </w:r>
            <w:r w:rsidR="00311479">
              <w:rPr>
                <w:color w:val="000000"/>
                <w:sz w:val="24"/>
                <w:szCs w:val="24"/>
                <w:lang w:eastAsia="nl-NL"/>
              </w:rPr>
              <w:t>ultimate results</w:t>
            </w:r>
            <w:r>
              <w:rPr>
                <w:color w:val="000000"/>
                <w:sz w:val="24"/>
                <w:szCs w:val="24"/>
                <w:lang w:eastAsia="nl-NL"/>
              </w:rPr>
              <w:t xml:space="preserve"> can include diverging results)</w:t>
            </w:r>
          </w:p>
        </w:tc>
      </w:tr>
    </w:tbl>
    <w:p w:rsidR="003D0F90" w:rsidRPr="006B1499" w:rsidRDefault="003D0F90" w:rsidP="003D0F90">
      <w:pPr>
        <w:spacing w:before="140" w:line="240" w:lineRule="auto"/>
        <w:jc w:val="both"/>
        <w:rPr>
          <w:rFonts w:ascii="Times New Roman" w:hAnsi="Times New Roman" w:cs="Times New Roman"/>
          <w:color w:val="000000" w:themeColor="text1"/>
        </w:rPr>
      </w:pPr>
      <w:r w:rsidRPr="006B1499">
        <w:rPr>
          <w:rFonts w:ascii="Times New Roman" w:hAnsi="Times New Roman" w:cs="Times New Roman"/>
          <w:color w:val="000000" w:themeColor="text1"/>
          <w:sz w:val="16"/>
          <w:szCs w:val="16"/>
          <w:u w:val="single"/>
        </w:rPr>
        <w:t>Note</w:t>
      </w:r>
      <w:r w:rsidRPr="006B1499">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The depicted coding procedure is illustrative. Additional definitions were added and coding framework was further revised based upon anonymous feedback on this paper from reviewers at </w:t>
      </w:r>
      <w:r>
        <w:rPr>
          <w:rFonts w:ascii="Times New Roman" w:hAnsi="Times New Roman" w:cs="Times New Roman"/>
          <w:i/>
          <w:color w:val="000000" w:themeColor="text1"/>
          <w:sz w:val="16"/>
          <w:szCs w:val="16"/>
        </w:rPr>
        <w:t xml:space="preserve">Resources, Conservation and Recycling. </w:t>
      </w:r>
    </w:p>
    <w:p w:rsidR="003D0F90" w:rsidRPr="003D0F90" w:rsidRDefault="003D0F90" w:rsidP="0066686C">
      <w:pPr>
        <w:spacing w:after="0" w:line="480" w:lineRule="auto"/>
        <w:rPr>
          <w:rFonts w:ascii="Times New Roman" w:eastAsia="Times New Roman" w:hAnsi="Times New Roman" w:cs="Times New Roman"/>
          <w:sz w:val="24"/>
          <w:szCs w:val="26"/>
          <w:u w:val="single"/>
          <w:lang w:eastAsia="en-GB"/>
        </w:rPr>
        <w:sectPr w:rsidR="003D0F90" w:rsidRPr="003D0F90" w:rsidSect="003D0F90">
          <w:pgSz w:w="11906" w:h="16838"/>
          <w:pgMar w:top="1440" w:right="1440" w:bottom="1440" w:left="1440" w:header="706" w:footer="706" w:gutter="0"/>
          <w:cols w:space="708"/>
          <w:docGrid w:linePitch="360"/>
        </w:sectPr>
      </w:pPr>
    </w:p>
    <w:p w:rsidR="00F050C2" w:rsidRPr="0066686C" w:rsidRDefault="00984A98" w:rsidP="0066686C">
      <w:pPr>
        <w:spacing w:after="0" w:line="480" w:lineRule="auto"/>
        <w:rPr>
          <w:rFonts w:ascii="Times New Roman" w:eastAsia="Times New Roman" w:hAnsi="Times New Roman" w:cs="Times New Roman"/>
          <w:sz w:val="24"/>
          <w:szCs w:val="26"/>
          <w:u w:val="single"/>
          <w:lang w:val="en-GB" w:eastAsia="en-GB"/>
        </w:rPr>
      </w:pPr>
      <w:r>
        <w:rPr>
          <w:rFonts w:ascii="Times New Roman" w:eastAsia="Times New Roman" w:hAnsi="Times New Roman" w:cs="Times New Roman"/>
          <w:sz w:val="24"/>
          <w:szCs w:val="26"/>
          <w:u w:val="single"/>
          <w:lang w:val="en-GB" w:eastAsia="en-GB"/>
        </w:rPr>
        <w:lastRenderedPageBreak/>
        <w:t xml:space="preserve">Table </w:t>
      </w:r>
      <w:r w:rsidR="003D0F90">
        <w:rPr>
          <w:rFonts w:ascii="Times New Roman" w:eastAsia="Times New Roman" w:hAnsi="Times New Roman" w:cs="Times New Roman"/>
          <w:sz w:val="24"/>
          <w:szCs w:val="26"/>
          <w:u w:val="single"/>
          <w:lang w:val="en-GB" w:eastAsia="en-GB"/>
        </w:rPr>
        <w:t>3</w:t>
      </w:r>
      <w:r w:rsidR="0066686C" w:rsidRPr="0066686C">
        <w:rPr>
          <w:rFonts w:ascii="Times New Roman" w:eastAsia="Times New Roman" w:hAnsi="Times New Roman" w:cs="Times New Roman"/>
          <w:sz w:val="24"/>
          <w:szCs w:val="26"/>
          <w:lang w:val="en-GB" w:eastAsia="en-GB"/>
        </w:rPr>
        <w:t>: Definitions of the Circular Economy</w:t>
      </w:r>
    </w:p>
    <w:tbl>
      <w:tblPr>
        <w:tblStyle w:val="20"/>
        <w:tblW w:w="0" w:type="auto"/>
        <w:tblLook w:val="04A0" w:firstRow="1" w:lastRow="0" w:firstColumn="1" w:lastColumn="0" w:noHBand="0" w:noVBand="1"/>
      </w:tblPr>
      <w:tblGrid>
        <w:gridCol w:w="576"/>
        <w:gridCol w:w="3158"/>
        <w:gridCol w:w="10224"/>
      </w:tblGrid>
      <w:tr w:rsidR="00023D9C" w:rsidRPr="0066686C" w:rsidTr="00023D9C">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3D9C" w:rsidRPr="0066686C" w:rsidRDefault="00023D9C" w:rsidP="00606B72">
            <w:pPr>
              <w:spacing w:before="60" w:after="60" w:line="264" w:lineRule="auto"/>
              <w:rPr>
                <w:rFonts w:ascii="Times New Roman" w:eastAsia="Times New Roman" w:hAnsi="Times New Roman" w:cs="Times New Roman"/>
                <w:color w:val="000000"/>
                <w:sz w:val="24"/>
                <w:szCs w:val="24"/>
                <w:lang w:val="nl-NL" w:eastAsia="nl-NL"/>
              </w:rPr>
            </w:pPr>
            <w:r w:rsidRPr="0066686C">
              <w:rPr>
                <w:rFonts w:ascii="Times New Roman" w:eastAsia="Times New Roman" w:hAnsi="Times New Roman" w:cs="Times New Roman"/>
                <w:color w:val="000000"/>
                <w:sz w:val="24"/>
                <w:szCs w:val="24"/>
                <w:lang w:val="nl-NL" w:eastAsia="nl-NL"/>
              </w:rPr>
              <w:t>#</w:t>
            </w:r>
          </w:p>
        </w:tc>
        <w:tc>
          <w:tcPr>
            <w:tcW w:w="0" w:type="auto"/>
          </w:tcPr>
          <w:p w:rsidR="00023D9C" w:rsidRPr="0066686C" w:rsidRDefault="00023D9C" w:rsidP="00606B72">
            <w:pPr>
              <w:spacing w:before="60" w:after="60" w:line="264"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66686C">
              <w:rPr>
                <w:rFonts w:ascii="Times New Roman" w:eastAsia="Times New Roman" w:hAnsi="Times New Roman" w:cs="Times New Roman"/>
                <w:color w:val="000000"/>
                <w:sz w:val="24"/>
                <w:szCs w:val="24"/>
                <w:lang w:val="nl-NL" w:eastAsia="nl-NL"/>
              </w:rPr>
              <w:t>Source</w:t>
            </w:r>
          </w:p>
        </w:tc>
        <w:tc>
          <w:tcPr>
            <w:tcW w:w="0" w:type="auto"/>
          </w:tcPr>
          <w:p w:rsidR="00023D9C" w:rsidRPr="0066686C" w:rsidRDefault="00023D9C" w:rsidP="00606B72">
            <w:pPr>
              <w:spacing w:before="60" w:after="60" w:line="264"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Definition</w:t>
            </w:r>
          </w:p>
        </w:tc>
      </w:tr>
      <w:tr w:rsidR="00155A8B" w:rsidRPr="0066686C" w:rsidTr="00A93AB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auto"/>
            <w:noWrap/>
            <w:hideMark/>
          </w:tcPr>
          <w:p w:rsidR="00155A8B" w:rsidRPr="0066686C" w:rsidRDefault="00026566" w:rsidP="00A93AB2">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w:t>
            </w:r>
          </w:p>
        </w:tc>
        <w:tc>
          <w:tcPr>
            <w:tcW w:w="0" w:type="auto"/>
            <w:hideMark/>
          </w:tcPr>
          <w:p w:rsidR="00155A8B" w:rsidRPr="0066686C" w:rsidRDefault="00155A8B" w:rsidP="00A93AB2">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"http://www.circular.academy/circular-economy-some-definitions/", "author" : [ { "dropping-particle" : "", "family" : "Aldersgate", "given" : "", "non-dropping-particle" : "", "parse-names" : false, "suffix" : "" } ], "id" : "ITEM-1", "issued" : { "date-parts" : [ [ "2012" ] ] }, "title" : "Circular economy: some definitions", "type" : "webpage" }, "uris" : [ "http://www.mendeley.com/documents/?uuid=8270c92f-14c3-43e2-af8d-cd9bb062b2f1" ] } ], "mendeley" : { "formattedCitation" : "(Aldersgate, 2012)", "manualFormatting" : "Aldersgate (2012)", "plainTextFormattedCitation" : "(Aldersgate, 2012)", "previouslyFormattedCitation" : "(Aldersgate, 2012)"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Aldersgate (</w:t>
            </w:r>
            <w:r w:rsidRPr="008D48A5">
              <w:rPr>
                <w:rFonts w:ascii="Times New Roman" w:eastAsia="Times New Roman" w:hAnsi="Times New Roman" w:cs="Times New Roman"/>
                <w:noProof/>
                <w:color w:val="000000"/>
                <w:sz w:val="24"/>
                <w:szCs w:val="24"/>
                <w:lang w:val="nl-NL" w:eastAsia="nl-NL"/>
              </w:rPr>
              <w:t>2012)</w:t>
            </w:r>
            <w:r>
              <w:rPr>
                <w:rFonts w:ascii="Times New Roman" w:eastAsia="Times New Roman" w:hAnsi="Times New Roman" w:cs="Times New Roman"/>
                <w:color w:val="000000"/>
                <w:sz w:val="24"/>
                <w:szCs w:val="24"/>
                <w:lang w:val="nl-NL" w:eastAsia="nl-NL"/>
              </w:rPr>
              <w:fldChar w:fldCharType="end"/>
            </w:r>
          </w:p>
        </w:tc>
        <w:tc>
          <w:tcPr>
            <w:tcW w:w="0" w:type="auto"/>
          </w:tcPr>
          <w:p w:rsidR="00155A8B" w:rsidRPr="0066686C" w:rsidRDefault="00155A8B" w:rsidP="00A93AB2">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sz w:val="24"/>
                <w:szCs w:val="24"/>
                <w:lang w:eastAsia="nl-NL"/>
              </w:rPr>
            </w:pPr>
            <w:r w:rsidRPr="0066686C">
              <w:rPr>
                <w:rFonts w:ascii="Times New Roman" w:eastAsia="Times New Roman" w:hAnsi="Times New Roman" w:cs="Times New Roman"/>
                <w:color w:val="171717"/>
                <w:sz w:val="24"/>
                <w:szCs w:val="24"/>
                <w:lang w:eastAsia="nl-NL"/>
              </w:rPr>
              <w:t>A circular economy is a restorative industrial economy in which materials flows are of two types: biological nutrients, designed to re-enter the biosphere safely, and technical nutrients (non-biological materials), which are designed to circulate at high quality, with their economic value preserved or enhanced</w:t>
            </w:r>
            <w:r w:rsidR="006B1499">
              <w:rPr>
                <w:rFonts w:ascii="Times New Roman" w:eastAsia="Times New Roman" w:hAnsi="Times New Roman" w:cs="Times New Roman"/>
                <w:color w:val="171717"/>
                <w:sz w:val="24"/>
                <w:szCs w:val="24"/>
                <w:lang w:eastAsia="nl-NL"/>
              </w:rPr>
              <w:t>.</w:t>
            </w:r>
          </w:p>
        </w:tc>
      </w:tr>
      <w:tr w:rsidR="00023D9C"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3D9C" w:rsidRPr="0066686C" w:rsidRDefault="00026566" w:rsidP="00023D9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2</w:t>
            </w:r>
          </w:p>
        </w:tc>
        <w:tc>
          <w:tcPr>
            <w:tcW w:w="0" w:type="auto"/>
          </w:tcPr>
          <w:p w:rsidR="00023D9C" w:rsidRPr="0066686C" w:rsidRDefault="00023D9C" w:rsidP="00023D9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"10.1016/j.resconrec.2010.11.002", "ISSN" : "09213449", "abstract" : "For most materials used to provide buildings, infrastructure, equipment and products, global stocks are still sufficient to meet anticipated demand, but the environmental impacts of materials production and processing, particularly those related to energy, are rapidly becoming critical. These impacts can be ameliorated to some extent by the ongoing pursuit of efficiencies within existing processes, but demand is anticipated to double in the next 40 years, and this will lead to an unacceptable increase in overall impacts unless the total requirement for material production and processing is reduced. This is the goal of material efficiency, and this paper aims to stimulate interest in the area. Four major strategies for reducing material demand through material efficiency are discussed: longer-lasting products; modularisation and remanufacturing; component re-use; designing products with less material. In industrialised nations, these strategies have had little attention, because of economic, regulatory and social barriers, which are each examined. However, evidence from waste management and the pursuit of energy efficiency suggests that these barriers might be overcome, and an outline of potential mechanisms for change is given. In bringing together insights into material efficiency from a wide range of disciplines, the paper presents a set of 20 open questions for future work.", "author" : [ { "dropping-particle" : "", "family" : "Allwood", "given" : "Julian M.", "non-dropping-particle" : "", "parse-names" : false, "suffix" : "" }, { "dropping-particle" : "", "family" : "Ashby", "given" : "Michael F.", "non-dropping-particle" : "", "parse-names" : false, "suffix" : "" }, { "dropping-particle" : "", "family" : "Gutowski", "given" : "Timothy G.", "non-dropping-particle" : "", "parse-names" : false, "suffix" : "" }, { "dropping-particle" : "", "family" : "Worrell", "given" : "Ernst", "non-dropping-particle" : "", "parse-names" : false, "suffix" : "" } ], "container-title" : "Resources, Conservation and Recycling", "id" : "ITEM-1", "issue" : "3", "issued" : { "date-parts" : [ [ "2011" ] ] }, "page" : "362-381", "title" : "Material efficiency: A white paper", "type" : "article-journal", "volume" : "55" }, "locator" : "368", "uris" : [ "http://www.mendeley.com/documents/?uuid=34e72344-5f8f-3a34-b311-287ef4a8d6bb" ] } ], "mendeley" : { "formattedCitation" : "(Allwood, Ashby, Gutowski, &amp; Worrell, 2011, p. 368)", "manualFormatting" : "Allwood, Ashby, Gutowski, &amp; Worrell (2011, p. 368)", "plainTextFormattedCitation" : "(Allwood, Ashby, Gutowski, &amp; Worrell, 2011, p. 368)", "previouslyFormattedCitation" : "(Allwood, Ashby, Gutowski, &amp; Worrell, 2011, p. 368)"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543C8F">
              <w:rPr>
                <w:rFonts w:ascii="Times New Roman" w:eastAsia="Times New Roman" w:hAnsi="Times New Roman" w:cs="Times New Roman"/>
                <w:noProof/>
                <w:color w:val="000000"/>
                <w:sz w:val="24"/>
                <w:szCs w:val="24"/>
                <w:lang w:val="nl-NL" w:eastAsia="nl-NL"/>
              </w:rPr>
              <w:t>Allwood, Ashby, Gutowski, &amp; Worrell</w:t>
            </w:r>
            <w:r>
              <w:rPr>
                <w:rFonts w:ascii="Times New Roman" w:eastAsia="Times New Roman" w:hAnsi="Times New Roman" w:cs="Times New Roman"/>
                <w:noProof/>
                <w:color w:val="000000"/>
                <w:sz w:val="24"/>
                <w:szCs w:val="24"/>
                <w:lang w:val="nl-NL" w:eastAsia="nl-NL"/>
              </w:rPr>
              <w:t xml:space="preserve"> (</w:t>
            </w:r>
            <w:r w:rsidRPr="00543C8F">
              <w:rPr>
                <w:rFonts w:ascii="Times New Roman" w:eastAsia="Times New Roman" w:hAnsi="Times New Roman" w:cs="Times New Roman"/>
                <w:noProof/>
                <w:color w:val="000000"/>
                <w:sz w:val="24"/>
                <w:szCs w:val="24"/>
                <w:lang w:val="nl-NL" w:eastAsia="nl-NL"/>
              </w:rPr>
              <w:t>2011, p. 368)</w:t>
            </w:r>
            <w:r>
              <w:rPr>
                <w:rFonts w:ascii="Times New Roman" w:eastAsia="Times New Roman" w:hAnsi="Times New Roman" w:cs="Times New Roman"/>
                <w:color w:val="000000"/>
                <w:sz w:val="24"/>
                <w:szCs w:val="24"/>
                <w:lang w:val="nl-NL" w:eastAsia="nl-NL"/>
              </w:rPr>
              <w:fldChar w:fldCharType="end"/>
            </w:r>
          </w:p>
        </w:tc>
        <w:tc>
          <w:tcPr>
            <w:tcW w:w="0" w:type="auto"/>
          </w:tcPr>
          <w:p w:rsidR="00023D9C" w:rsidRPr="0066686C" w:rsidRDefault="00023D9C" w:rsidP="00023D9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E34135">
              <w:rPr>
                <w:rFonts w:ascii="Times New Roman" w:eastAsia="Times New Roman" w:hAnsi="Times New Roman" w:cs="Times New Roman"/>
                <w:color w:val="000000"/>
                <w:sz w:val="24"/>
                <w:szCs w:val="24"/>
                <w:lang w:val="nl-NL" w:eastAsia="nl-NL"/>
              </w:rPr>
              <w:t xml:space="preserve">The UK government has extensively promoted a waste hierarchy of “reduce, re-use, recycle” (DoETR, 1995) now taken up in China as the ‘Circular Economy’ </w:t>
            </w:r>
            <w:r w:rsidRPr="0066686C">
              <w:rPr>
                <w:rFonts w:ascii="Times New Roman" w:eastAsia="Times New Roman" w:hAnsi="Times New Roman" w:cs="Times New Roman"/>
                <w:color w:val="000000"/>
                <w:sz w:val="24"/>
                <w:szCs w:val="24"/>
                <w:lang w:eastAsia="nl-NL"/>
              </w:rPr>
              <w:t>(Yuan et al., 2006), of which the first two options describe material efficiency, but in reality much policy has been oriented towards promoting the third (Bulkeley and Gregson, 2009).</w:t>
            </w:r>
          </w:p>
        </w:tc>
      </w:tr>
      <w:tr w:rsidR="00155A8B"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155A8B" w:rsidRPr="0066686C" w:rsidRDefault="00026566" w:rsidP="00155A8B">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3</w:t>
            </w:r>
          </w:p>
        </w:tc>
        <w:tc>
          <w:tcPr>
            <w:tcW w:w="0" w:type="auto"/>
          </w:tcPr>
          <w:p w:rsidR="00155A8B" w:rsidRPr="0066686C" w:rsidRDefault="00155A8B" w:rsidP="00155A8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"10.1007/s11625-006-0013-6", "ISSN" : "1862-4065", "author" : [ { "dropping-particle" : "", "family" : "Andersen", "given" : "Mikael Skou", "non-dropping-particle" : "", "parse-names" : false, "suffix" : "" } ], "container-title" : "Sustainability Science", "id" : "ITEM-1", "issue" : "1", "issued" : { "date-parts" : [ [ "2007", "3", "28" ] ] }, "page" : "133-140", "publisher" : "Springer-Verlag", "title" : "An introductory note on the environmental economics of the circular economy", "type" : "article-journal", "volume" : "2" }, "locator" : "133", "uris" : [ "http://www.mendeley.com/documents/?uuid=f00c2858-d6d5-3489-a9e2-92d469f7e26d" ] } ], "mendeley" : { "formattedCitation" : "(Andersen, 2007, p. 133)", "manualFormatting" : "Andersen (2007, p. 133)", "plainTextFormattedCitation" : "(Andersen, 2007, p. 133)", "previouslyFormattedCitation" : "(Andersen, 2007, p. 133)"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Andersen (</w:t>
            </w:r>
            <w:r w:rsidRPr="007C147B">
              <w:rPr>
                <w:rFonts w:ascii="Times New Roman" w:eastAsia="Times New Roman" w:hAnsi="Times New Roman" w:cs="Times New Roman"/>
                <w:noProof/>
                <w:color w:val="000000"/>
                <w:sz w:val="24"/>
                <w:szCs w:val="24"/>
                <w:lang w:val="nl-NL" w:eastAsia="nl-NL"/>
              </w:rPr>
              <w:t>2007, p. 133)</w:t>
            </w:r>
            <w:r>
              <w:rPr>
                <w:rFonts w:ascii="Times New Roman" w:eastAsia="Times New Roman" w:hAnsi="Times New Roman" w:cs="Times New Roman"/>
                <w:color w:val="000000"/>
                <w:sz w:val="24"/>
                <w:szCs w:val="24"/>
                <w:lang w:val="nl-NL" w:eastAsia="nl-NL"/>
              </w:rPr>
              <w:fldChar w:fldCharType="end"/>
            </w:r>
          </w:p>
        </w:tc>
        <w:tc>
          <w:tcPr>
            <w:tcW w:w="0" w:type="auto"/>
          </w:tcPr>
          <w:p w:rsidR="00155A8B" w:rsidRPr="0066686C" w:rsidRDefault="00155A8B" w:rsidP="00155A8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concept of a circular economy – currently widely promoted in Asia – has its conceptual roots in industrial ecology, which envisions a form of material symbiosis between otherwise very different companies and production processes. Industrial ecology emphasises the benefits of recycling residual waste materials and by-products through, for example, the development of complex interlinkages, such as those in the renowned industrial symbiosis projects (see Jacobsen 2006). However, in more general terms, it promotes resource minimisation and the adoption of cleaner technologies (Andersen 1997, 1999).</w:t>
            </w:r>
          </w:p>
        </w:tc>
      </w:tr>
      <w:tr w:rsidR="00C119E7"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C119E7" w:rsidRDefault="00EE7C37" w:rsidP="00155A8B">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4</w:t>
            </w:r>
          </w:p>
        </w:tc>
        <w:tc>
          <w:tcPr>
            <w:tcW w:w="0" w:type="auto"/>
          </w:tcPr>
          <w:p w:rsidR="00C119E7" w:rsidRDefault="00C119E7" w:rsidP="00155A8B">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"10.1111/jiec.12516", "ISSN" : "10881980", "author" : [ { "dropping-particle" : "", "family" : "Augustsson", "given" : "Anna", "non-dropping-particle" : "", "parse-names" : false, "suffix" : "" }, { "dropping-particle" : "", "family" : "S\u00f6rme", "given" : "Louise", "non-dropping-particle" : "", "parse-names" : false, "suffix" : "" }, { "dropping-particle" : "", "family" : "Karlsson", "given" : "Anna", "non-dropping-particle" : "", "parse-names" : false, "suffix" : "" }, { "dropping-particle" : "", "family" : "Amneklev", "given" : "Jennie", "non-dropping-particle" : "", "parse-names" : false, "suffix" : "" } ], "container-title" : "Journal of Industrial Ecology", "id" : "ITEM-1", "issue" : "3", "issued" : { "date-parts" : [ [ "2017", "6", "1" ] ] }, "page" : "689-699", "title" : "Persistent Hazardous Waste and the Quest Toward a Circular Economy: The Example of Arsenic in Chromated Copper Arsenate-Treated Wood", "type" : "article-journal", "volume" : "21" }, "locator" : "696", "uris" : [ "http://www.mendeley.com/documents/?uuid=a421c7af-c7db-3fa6-9bc9-69aa95c60049" ] } ], "mendeley" : { "formattedCitation" : "(Augustsson, S\u00f6rme, Karlsson, &amp; Amneklev, 2017, p. 696)", "manualFormatting" : "Augustsson, S\u00f6rme, Karlsson, &amp; Amneklev (2017, p. 696)", "plainTextFormattedCitation" : "(Augustsson, S\u00f6rme, Karlsson, &amp; Amneklev, 2017, p. 696)", "previouslyFormattedCitation" : "(Augustsson, S\u00f6rme, Karlsson, &amp; Amneklev, 2017, p. 696)"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C119E7">
              <w:rPr>
                <w:rFonts w:ascii="Times New Roman" w:eastAsia="Times New Roman" w:hAnsi="Times New Roman" w:cs="Times New Roman"/>
                <w:noProof/>
                <w:color w:val="000000"/>
                <w:sz w:val="24"/>
                <w:szCs w:val="24"/>
                <w:lang w:val="nl-NL" w:eastAsia="nl-NL"/>
              </w:rPr>
              <w:t>Augustsson, Sörme, Karlsson, &amp; Amneklev</w:t>
            </w:r>
            <w:r>
              <w:rPr>
                <w:rFonts w:ascii="Times New Roman" w:eastAsia="Times New Roman" w:hAnsi="Times New Roman" w:cs="Times New Roman"/>
                <w:noProof/>
                <w:color w:val="000000"/>
                <w:sz w:val="24"/>
                <w:szCs w:val="24"/>
                <w:lang w:val="nl-NL" w:eastAsia="nl-NL"/>
              </w:rPr>
              <w:t xml:space="preserve"> (</w:t>
            </w:r>
            <w:r w:rsidRPr="00C119E7">
              <w:rPr>
                <w:rFonts w:ascii="Times New Roman" w:eastAsia="Times New Roman" w:hAnsi="Times New Roman" w:cs="Times New Roman"/>
                <w:noProof/>
                <w:color w:val="000000"/>
                <w:sz w:val="24"/>
                <w:szCs w:val="24"/>
                <w:lang w:val="nl-NL" w:eastAsia="nl-NL"/>
              </w:rPr>
              <w:t>2017, p. 696)</w:t>
            </w:r>
            <w:r>
              <w:rPr>
                <w:rFonts w:ascii="Times New Roman" w:eastAsia="Times New Roman" w:hAnsi="Times New Roman" w:cs="Times New Roman"/>
                <w:color w:val="000000"/>
                <w:sz w:val="24"/>
                <w:szCs w:val="24"/>
                <w:lang w:val="nl-NL" w:eastAsia="nl-NL"/>
              </w:rPr>
              <w:fldChar w:fldCharType="end"/>
            </w:r>
          </w:p>
        </w:tc>
        <w:tc>
          <w:tcPr>
            <w:tcW w:w="0" w:type="auto"/>
          </w:tcPr>
          <w:p w:rsidR="00C119E7" w:rsidRPr="0066686C" w:rsidRDefault="00C119E7" w:rsidP="00155A8B">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C119E7">
              <w:rPr>
                <w:rFonts w:ascii="Times New Roman" w:eastAsia="Times New Roman" w:hAnsi="Times New Roman" w:cs="Times New Roman"/>
                <w:color w:val="000000"/>
                <w:sz w:val="24"/>
                <w:szCs w:val="24"/>
                <w:lang w:eastAsia="nl-NL"/>
              </w:rPr>
              <w:t>A circular economy aims to reduce the inﬂow of new re-sources and instead reuse materials from various outﬂow streams, that is, the waste of society (EEA 2016). The high priority of waste recycling is supported by legislation, policies, and directives, for examples, the waste hierarchy in the EU (Directive2008/98/EC).</w:t>
            </w:r>
          </w:p>
        </w:tc>
      </w:tr>
      <w:tr w:rsidR="00155A8B"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155A8B" w:rsidRPr="0066686C" w:rsidRDefault="00EE7C37" w:rsidP="00155A8B">
            <w:pPr>
              <w:spacing w:before="60" w:after="60" w:line="264" w:lineRule="auto"/>
              <w:jc w:val="right"/>
              <w:rPr>
                <w:rFonts w:ascii="Times New Roman" w:eastAsia="Times New Roman" w:hAnsi="Times New Roman" w:cs="Times New Roman"/>
                <w:b w:val="0"/>
                <w:sz w:val="24"/>
                <w:szCs w:val="24"/>
                <w:lang w:val="nl-NL" w:eastAsia="nl-NL"/>
              </w:rPr>
            </w:pPr>
            <w:r>
              <w:rPr>
                <w:rFonts w:ascii="Times New Roman" w:eastAsia="Times New Roman" w:hAnsi="Times New Roman" w:cs="Times New Roman"/>
                <w:b w:val="0"/>
                <w:sz w:val="24"/>
                <w:szCs w:val="24"/>
                <w:lang w:val="nl-NL" w:eastAsia="nl-NL"/>
              </w:rPr>
              <w:t>5</w:t>
            </w:r>
          </w:p>
        </w:tc>
        <w:tc>
          <w:tcPr>
            <w:tcW w:w="0" w:type="auto"/>
          </w:tcPr>
          <w:p w:rsidR="00155A8B" w:rsidRPr="0066686C" w:rsidRDefault="00155A8B" w:rsidP="00155A8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"10.1016/j.jclepro.2014.01.084", "ISSN" : "09596526", "abstract" : "In recent years, concepts drawn from industrial ecology have been used to plan and develop eco-industrial parks (EIPs) in China. Attention for eco-industrial parks development projects has grown considerably among national and regional governments and also industries. Among of them, the National Demonstration Eco-industrial Parks program is the most significant program in China. The National Demonstration Eco-industrial Parks program in China has a clear set of indicators and performance targets, strong government support and direct involvement and strict structures and regulations to support it. This article provides an assessment of the progress of the National Demonstration Eco-industrial Parks Program in China by focusing on the key problems and dilemmas that arise in the course of developing EIPs in different economic regions. The paper draws upon both an extensive survey of EIPs and in-depth interviews conducted at 33 EIPs. It begins by introducing the experience of the National Demonstration Eco-industrial Parks Program, and then discusses the geographic distribution of EIPs and compares regional differences by analyzing data from 33 EIPs. The paper offers some brief suggestions for future development of EIPs in China and, finally, it explores factors that could affect the progress of EIPs drawing upon empirical work conducted in China.", "author" : [ { "dropping-particle" : "", "family" : "Bai", "given" : "Lu", "non-dropping-particle" : "", "parse-names" : false, "suffix" : "" }, { "dropping-particle" : "", "family" : "Qiao", "given" : "Qi", "non-dropping-particle" : "", "parse-names" : false, "suffix" : "" }, { "dropping-particle" : "", "family" : "Yao", "given" : "Yang", "non-dropping-particle" : "", "parse-names" : false, "suffix" : "" }, { "dropping-particle" : "", "family" : "Guo", "given" : "Jing", "non-dropping-particle" : "", "parse-names" : false, "suffix" : "" }, { "dropping-particle" : "", "family" : "Xie", "given" : "Minghui", "non-dropping-particle" : "", "parse-names" : false, "suffix" : "" } ], "container-title" : "Journal of Cleaner Production", "id" : "ITEM-1", "issued" : { "date-parts" : [ [ "2014" ] ] }, "page" : "4-14", "title" : "Insights on the development progress of National Demonstration eco-industrial parks in China", "type" : "article-journal", "volume" : "70" }, "locator" : "6", "uris" : [ "http://www.mendeley.com/documents/?uuid=fc5a5daf-dd45-3dd0-8e53-ee158b912e95" ] } ], "mendeley" : { "formattedCitation" : "(Bai, Qiao, Yao, Guo, &amp; Xie, 2014, p. 6)", "manualFormatting" : "Bai, Qiao, Yao, Guo, &amp; Xie (2014, p. 6)", "plainTextFormattedCitation" : "(Bai, Qiao, Yao, Guo, &amp; Xie, 2014, p. 6)", "previouslyFormattedCitation" : "(Bai, Qiao, Yao, Guo, &amp; Xie, 2014, p. 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Bai, Qiao, Yao, Guo, &amp; Xie (</w:t>
            </w:r>
            <w:r w:rsidRPr="00407864">
              <w:rPr>
                <w:rFonts w:ascii="Times New Roman" w:eastAsia="Times New Roman" w:hAnsi="Times New Roman" w:cs="Times New Roman"/>
                <w:noProof/>
                <w:color w:val="000000"/>
                <w:sz w:val="24"/>
                <w:szCs w:val="24"/>
                <w:lang w:val="nl-NL" w:eastAsia="nl-NL"/>
              </w:rPr>
              <w:t>2014, p. 6)</w:t>
            </w:r>
            <w:r>
              <w:rPr>
                <w:rFonts w:ascii="Times New Roman" w:eastAsia="Times New Roman" w:hAnsi="Times New Roman" w:cs="Times New Roman"/>
                <w:color w:val="000000"/>
                <w:sz w:val="24"/>
                <w:szCs w:val="24"/>
                <w:lang w:val="nl-NL" w:eastAsia="nl-NL"/>
              </w:rPr>
              <w:fldChar w:fldCharType="end"/>
            </w:r>
          </w:p>
        </w:tc>
        <w:tc>
          <w:tcPr>
            <w:tcW w:w="0" w:type="auto"/>
          </w:tcPr>
          <w:p w:rsidR="00155A8B" w:rsidRPr="00CD6980" w:rsidRDefault="00CD6980" w:rsidP="00155A8B">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nl-NL"/>
              </w:rPr>
            </w:pPr>
            <w:r w:rsidRPr="00E34135">
              <w:rPr>
                <w:rFonts w:ascii="Times New Roman" w:hAnsi="Times New Roman" w:cs="Times New Roman"/>
                <w:sz w:val="24"/>
                <w:szCs w:val="24"/>
                <w:lang w:val="nl-NL"/>
              </w:rPr>
              <w:t>In 2006, the style of NDEIPs changed to a ‘circular’, integrated industry design. The Qingdao New World NDEIP is one of the leading examples. The Venous Industry E</w:t>
            </w:r>
            <w:r w:rsidRPr="00CD6980">
              <w:rPr>
                <w:rFonts w:ascii="Times New Roman" w:hAnsi="Times New Roman" w:cs="Times New Roman"/>
                <w:sz w:val="24"/>
                <w:szCs w:val="24"/>
              </w:rPr>
              <w:t xml:space="preserve">IPs are based on the concept of circular economy to recycling and reusing waste from existing industrial clusters like the veins in human body. Some industrial parks that were approved for NDEIP construction followed EIP guidance </w:t>
            </w:r>
            <w:r w:rsidRPr="00CD6980">
              <w:rPr>
                <w:rFonts w:ascii="Times New Roman" w:hAnsi="Times New Roman" w:cs="Times New Roman"/>
                <w:sz w:val="24"/>
                <w:szCs w:val="24"/>
              </w:rPr>
              <w:lastRenderedPageBreak/>
              <w:t>and had several key accomplishments related to NDEIP, including the low carbon development, material reduction and circulation, pollution control and environmental management.</w:t>
            </w:r>
          </w:p>
        </w:tc>
      </w:tr>
      <w:tr w:rsidR="00EF53CC"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6</w:t>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CD6980">
              <w:rPr>
                <w:rFonts w:ascii="Times New Roman" w:eastAsia="Times New Roman" w:hAnsi="Times New Roman" w:cs="Times New Roman"/>
                <w:color w:val="000000"/>
                <w:sz w:val="24"/>
                <w:szCs w:val="24"/>
                <w:lang w:val="nl-NL" w:eastAsia="nl-NL"/>
              </w:rPr>
              <w:instrText>ADDIN CSL_CITATION { "citationItems" : [ { "id" : "ITEM-1", "itemData" : { "DOI" : "10.1016/j.jclepro.2014.01.028", "ISSN" : "09596526", "abstract" : "Product lifespans of electric and electronic products are in decline, with detrimental environmental consequences. This research maps the environmental impacts of refrigerators and laptops against their increasing energy efficiency over time, and finds that product life extension is the preferred strategy in both cases: refrigerators bought in 2011 should be used for 20 years instead of 14, and laptops for at least 7 years instead of 4. Designers however lack expertise to design for product life extension (through longer product life, refurbishment, remanufacturing) and product recycling. The paper explores a range of product life extension strategies and concludes that tailored approaches are needed. One of the main research challenges is to determine when to apply which product life extension strategy.", "author" : [ { "dropping-particle" : "", "family" : "Bakker", "given" : "Conny", "non-dropping-particle" : "", "parse-names" : false, "suffix" : "" }, { "dropping-particle" : "", "family" : "Wang", "given" : "Feng", "non-dropping-particle" : "", "parse-names" : false, "suffix" : "" }, { "dropping-particle" : "", "family" : "Huisman", "given" : "Jaco", "non-dropping-particle" : "", "parse-names" : false, "suffix" : "" }, { "dropping-particle" : "", "family" : "Hollander", "given" : "Marcel", "non-dropping-particle" : "den", "parse-names" : false, "suffix" : "" } ], "container-title" : "Journal of Cleaner Production", "id" : "ITEM-1", "issued" : { "date-parts" : [ [ "2014" ] ] }, "page" : "10-16", "title" : "Products that go round: exploring product life extension through design", "type" : "article-journal", "volume" : "69" }, "locator" : "11", "uris" : [ "http://www.mendeley.com/documents/?uuid=eaf7b6ca-c837-307e-96e0-d0f38fb64503" ] } ], "mendeley" : { "formattedCitation" : "(Bakker, Wang, Huisman, &amp; den Hollander, 2014, p. 11)", "manualFormatting" : "Bakker, Wang, Huisman, &amp; den Hollander (2014, p. 11)", "plainTextFormattedCitation" : "(Bakker, Wang, Huisman, &amp; den Hollander, 2014, p. 11)", "previouslyFormattedCitation" : "(Bakker, Wang, Huisman, &amp; den Hollander, 2014, p. 11)"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EF53CC">
              <w:rPr>
                <w:rFonts w:ascii="Times New Roman" w:eastAsia="Times New Roman" w:hAnsi="Times New Roman" w:cs="Times New Roman"/>
                <w:noProof/>
                <w:color w:val="000000"/>
                <w:sz w:val="24"/>
                <w:szCs w:val="24"/>
                <w:lang w:val="nl-NL" w:eastAsia="nl-NL"/>
              </w:rPr>
              <w:t>Bakker,</w:t>
            </w:r>
            <w:r w:rsidR="00CD6980">
              <w:rPr>
                <w:rFonts w:ascii="Times New Roman" w:eastAsia="Times New Roman" w:hAnsi="Times New Roman" w:cs="Times New Roman"/>
                <w:noProof/>
                <w:color w:val="000000"/>
                <w:sz w:val="24"/>
                <w:szCs w:val="24"/>
                <w:lang w:val="nl-NL" w:eastAsia="nl-NL"/>
              </w:rPr>
              <w:t xml:space="preserve"> Wang, Huisman, &amp; den Hollander (</w:t>
            </w:r>
            <w:r w:rsidRPr="00EF53CC">
              <w:rPr>
                <w:rFonts w:ascii="Times New Roman" w:eastAsia="Times New Roman" w:hAnsi="Times New Roman" w:cs="Times New Roman"/>
                <w:noProof/>
                <w:color w:val="000000"/>
                <w:sz w:val="24"/>
                <w:szCs w:val="24"/>
                <w:lang w:val="nl-NL" w:eastAsia="nl-NL"/>
              </w:rPr>
              <w:t>2014, p. 11)</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026566"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According to Stahel (1998: p 29), the key to product life extension “lies in the transformation of the actual linear production focused industrial economy into a utilization-focused service economy operating in loops”. This is a concise summary of the concept of a circular economy that is at the basis of much current</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design thinking. McDonough and Braungart (2002, 2013) for instance talk about “waste equals food” and “nutrient management” in their cradle-to-cradle design methodology and the Ellen MacArthur Foundation (2013) argues for “circular products” that complement a circular economy. Stahel (1998) likens the linear</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economy to a river and the circular economy to a lake, creating a useful metaphor of flow and loss versus retainment and preservation of value. </w:t>
            </w:r>
            <w:r w:rsidR="00EF53CC" w:rsidRPr="0066686C">
              <w:rPr>
                <w:rFonts w:ascii="Times New Roman" w:eastAsia="Times New Roman" w:hAnsi="Times New Roman" w:cs="Times New Roman"/>
                <w:color w:val="000000"/>
                <w:sz w:val="24"/>
                <w:szCs w:val="24"/>
                <w:lang w:eastAsia="nl-NL"/>
              </w:rPr>
              <w:t>Stahel (1998) likens the linear economy to a river and the circular economy to a lake, creating a useful metaphor of flow and loss versus retainment and reservation of value. This circular thinking underpins the EU Waste Framework Directive (2008/98/EC), which presents a waste management hierarchy of prevention, reuse, recycling, other recovery (i.e. energy recovery) and disposal, with prevention and reuse the preferred waste management approaches.</w:t>
            </w:r>
          </w:p>
        </w:tc>
      </w:tr>
      <w:tr w:rsidR="000F2AAF"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7</w:t>
            </w:r>
          </w:p>
        </w:tc>
        <w:tc>
          <w:tcPr>
            <w:tcW w:w="0" w:type="auto"/>
          </w:tcPr>
          <w:p w:rsidR="000F2AAF" w:rsidRDefault="000F2AAF"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"10.1111/jiec.12612", "ISSN" : "10881980", "author" : [ { "dropping-particle" : "", "family" : "Baxter", "given" : "Weston", "non-dropping-particle" : "", "parse-names" : false, "suffix" : "" }, { "dropping-particle" : "", "family" : "Aurisicchio", "given" : "Marco", "non-dropping-particle" : "", "parse-names" : false, "suffix" : "" }, { "dropping-particle" : "", "family" : "Childs", "given" : "Peter", "non-dropping-particle" : "", "parse-names" : false, "suffix" : "" } ], "container-title" : "Journal of Industrial Ecology", "id" : "ITEM-1", "issue" : "3", "issued" : { "date-parts" : [ [ "2017", "6", "1" ] ] }, "page" : "507-516", "title" : "Contaminated Interaction: Another Barrier to Circular Material Flows", "type" : "article-journal", "volume" : "21" }, "uris" : [ "http://www.mendeley.com/documents/?uuid=669bc708-41f9-345a-94c7-622cccb10662" ] } ], "mendeley" : { "formattedCitation" : "(Baxter, Aurisicchio, &amp; Childs, 2017)", "manualFormatting" : "Baxter, Aurisicchio, &amp; Childs (2017, p. 507)", "plainTextFormattedCitation" : "(Baxter, Aurisicchio, &amp; Childs, 2017)", "previouslyFormattedCitation" : "(Baxter, Aurisicchio, &amp; Childs,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Baxter, Aurisicchio, &amp; Childs (</w:t>
            </w:r>
            <w:r w:rsidRPr="000F2AAF">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507</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66686C" w:rsidRDefault="000F2AAF"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0F2AAF">
              <w:rPr>
                <w:rFonts w:ascii="Times New Roman" w:eastAsia="Times New Roman" w:hAnsi="Times New Roman" w:cs="Times New Roman"/>
                <w:color w:val="000000"/>
                <w:sz w:val="24"/>
                <w:szCs w:val="24"/>
                <w:lang w:eastAsia="nl-NL"/>
              </w:rPr>
              <w:t>In a circular economy (CE) solution where cycling of material ﬂows provides repeated value, such impurities pose an implementation challenge and can add cost or complexity to the cycle or may even invalidate it.</w:t>
            </w:r>
          </w:p>
        </w:tc>
      </w:tr>
      <w:tr w:rsidR="00EF53CC"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8</w:t>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fldChar w:fldCharType="begin" w:fldLock="1"/>
            </w:r>
            <w:r>
              <w:rPr>
                <w:rFonts w:ascii="Times New Roman" w:eastAsia="Times New Roman" w:hAnsi="Times New Roman" w:cs="Times New Roman"/>
                <w:color w:val="000000"/>
                <w:sz w:val="24"/>
                <w:szCs w:val="24"/>
                <w:lang w:eastAsia="nl-NL"/>
              </w:rPr>
              <w:instrText>ADDIN CSL_CITATION { "citationItems" : [ { "id" : "ITEM-1", "itemData" : { "author" : [ { "dropping-particle" : "van", "family" : "Beek", "given" : "Manon", "non-dropping-particle" : "", "parse-names" : false, "suffix" : "" }, { "dropping-particle" : "van der", "family" : "Heijden", "given" : "Maria", "non-dropping-particle" : "", "parse-names" : false, "suffix" : "" }, { "dropping-particle" : "", "family" : "Ridley", "given" : "Andy", "non-dropping-particle" : "", "parse-names" : false, "suffix" : "" }, { "dropping-particle" : "van", "family" : "Alteren", "given" : "Yoeri", "non-dropping-particle" : "", "parse-names" : false, "suffix" : "" } ], "id" : "ITEM-1", "issued" : { "date-parts" : [ [ "2016" ] ] }, "title" : "From rhetoric to reality: The Circular Economy Index of Dutch businesses", "type" : "report" }, "locator" : "8", "uris" : [ "http://www.mendeley.com/documents/?uuid=8fd93cd3-5555-46dd-88e6-4e7b581d5e27" ] } ], "mendeley" : { "formattedCitation" : "(Beek, Heijden, Ridley, &amp; Alteren, 2016, p. 8)", "manualFormatting" : "Beek, Heijden, Ridley, &amp; Alteren (2016, p. 8)", "plainTextFormattedCitation" : "(Beek, Heijden, Ridley, &amp; Alteren, 2016, p. 8)", "previouslyFormattedCitation" : "(Beek, Heijden, Ridley, &amp; Alteren, 2016, p. 8)" }, "properties" : { "noteIndex" : 0 }, "schema" : "https://github.com/citation-style-language/schema/raw/master/csl-citation.json" }</w:instrText>
            </w:r>
            <w:r>
              <w:rPr>
                <w:rFonts w:ascii="Times New Roman" w:eastAsia="Times New Roman" w:hAnsi="Times New Roman" w:cs="Times New Roman"/>
                <w:color w:val="000000"/>
                <w:sz w:val="24"/>
                <w:szCs w:val="24"/>
                <w:lang w:eastAsia="nl-NL"/>
              </w:rPr>
              <w:fldChar w:fldCharType="separate"/>
            </w:r>
            <w:r w:rsidRPr="008D48A5">
              <w:rPr>
                <w:rFonts w:ascii="Times New Roman" w:eastAsia="Times New Roman" w:hAnsi="Times New Roman" w:cs="Times New Roman"/>
                <w:noProof/>
                <w:color w:val="000000"/>
                <w:sz w:val="24"/>
                <w:szCs w:val="24"/>
                <w:lang w:eastAsia="nl-NL"/>
              </w:rPr>
              <w:t>Be</w:t>
            </w:r>
            <w:r>
              <w:rPr>
                <w:rFonts w:ascii="Times New Roman" w:eastAsia="Times New Roman" w:hAnsi="Times New Roman" w:cs="Times New Roman"/>
                <w:noProof/>
                <w:color w:val="000000"/>
                <w:sz w:val="24"/>
                <w:szCs w:val="24"/>
                <w:lang w:eastAsia="nl-NL"/>
              </w:rPr>
              <w:t>ek, Heijden, Ridley, &amp; Alteren (</w:t>
            </w:r>
            <w:r w:rsidRPr="008D48A5">
              <w:rPr>
                <w:rFonts w:ascii="Times New Roman" w:eastAsia="Times New Roman" w:hAnsi="Times New Roman" w:cs="Times New Roman"/>
                <w:noProof/>
                <w:color w:val="000000"/>
                <w:sz w:val="24"/>
                <w:szCs w:val="24"/>
                <w:lang w:eastAsia="nl-NL"/>
              </w:rPr>
              <w:t>2016, p. 8)</w:t>
            </w:r>
            <w:r>
              <w:rPr>
                <w:rFonts w:ascii="Times New Roman" w:eastAsia="Times New Roman" w:hAnsi="Times New Roman" w:cs="Times New Roman"/>
                <w:color w:val="000000"/>
                <w:sz w:val="24"/>
                <w:szCs w:val="24"/>
                <w:lang w:eastAsia="nl-NL"/>
              </w:rPr>
              <w:fldChar w:fldCharType="end"/>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We believe it does and that the solution lies in the development of a circular economy, where growth is decoupled from the use of scarce resources through disruptive technology, and business models are based on longevity, renewability, reuse, refurbishment, capacity sharing and dematerialisation. </w:t>
            </w:r>
          </w:p>
        </w:tc>
      </w:tr>
      <w:tr w:rsidR="00EF53CC"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9</w:t>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"10.1016/j.wasman.2011.10.004", "ISSN" : "0956053X", "author" : [ { "dropping-particle" : "", "family" : "Bilitewski", "given" : "Bernd", "non-dropping-particle" : "", "parse-names" : false, "suffix" : "" } ], "container-title" : "Waste Management", "id" : "ITEM-1", "issue" : "1", "issued" : { "date-parts" : [ [ "2012" ] ] }, "page" : "1-2", "title" : "The Circular Economy and its Risks", "type" : "article", "volume" : "32" }, "locator" : "1", "uris" : [ "http://www.mendeley.com/documents/?uuid=6ab74b49-aa5b-3b97-8e82-d23ed42eeab6" ] } ], "mendeley" : { "formattedCitation" : "(Bilitewski, 2012, p. 1)", "manualFormatting" : "Bilitewski (2012, p. 1)", "plainTextFormattedCitation" : "(Bilitewski, 2012, p. 1)", "previouslyFormattedCitation" : "(Bilitewski, 2012, p. 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Bilitewski (</w:t>
            </w:r>
            <w:r w:rsidRPr="00872696">
              <w:rPr>
                <w:rFonts w:ascii="Times New Roman" w:eastAsia="Times New Roman" w:hAnsi="Times New Roman" w:cs="Times New Roman"/>
                <w:noProof/>
                <w:color w:val="000000"/>
                <w:sz w:val="24"/>
                <w:szCs w:val="24"/>
                <w:lang w:val="nl-NL" w:eastAsia="nl-NL"/>
              </w:rPr>
              <w:t>2012, p. 1)</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circular economy is a concept which is transforming traditional patterns of economic growth and production. A conventional perception of economic systems is that they are linear. The linear system is converted to a circular system when the connection between resource use and waste residuals is made.</w:t>
            </w:r>
          </w:p>
        </w:tc>
      </w:tr>
      <w:tr w:rsidR="00EF53CC"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w:t>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"10.1051/metal/2015009", "ISSN" : "2271-3646", "author" : [ { "dropping-particle" : "", "family" : "Birat", "given" : "J.-P.", "non-dropping-particle" : "", "parse-names" : false, "suffix" : "" } ], "container-title" : "Metallurgical Research &amp; Technology", "id" : "ITEM-1", "issue" : "2", "issued" : { "date-parts" : [ [ "2015", "4", "15" ] ] }, "page" : "206", "publisher" : "EDP Sciences", "title" : "Life-cycle assessment, resource efficiency and recycling", "type" : "article-journal", "volume" : "112" }, "locator" : "1", "uris" : [ "http://www.mendeley.com/documents/?uuid=fa13a6eb-e1a0-3b61-8e74-05eaad28d89a" ] } ], "mendeley" : { "formattedCitation" : "(Birat, 2015, p. 1)", "manualFormatting" : "Birat (2015, p. 1)", "plainTextFormattedCitation" : "(Birat, 2015, p. 1)", "previouslyFormattedCitation" : "(Birat, 2015, p. 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Birat (</w:t>
            </w:r>
            <w:r w:rsidRPr="00F050C2">
              <w:rPr>
                <w:rFonts w:ascii="Times New Roman" w:eastAsia="Times New Roman" w:hAnsi="Times New Roman" w:cs="Times New Roman"/>
                <w:noProof/>
                <w:color w:val="000000"/>
                <w:sz w:val="24"/>
                <w:szCs w:val="24"/>
                <w:lang w:val="nl-NL" w:eastAsia="nl-NL"/>
              </w:rPr>
              <w:t>2015, p. 1)</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rationale is that growth has been based in the past on wasting raw materials and resources (“the linear</w:t>
            </w:r>
            <w:r w:rsidR="00A858B6">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model") and that a more resource-wary approach would benefit Europe by reducing the depletion of natural resources, whether they are rare or not, and the dependency of the Region on raw </w:t>
            </w:r>
            <w:r w:rsidRPr="0066686C">
              <w:rPr>
                <w:rFonts w:ascii="Times New Roman" w:eastAsia="Times New Roman" w:hAnsi="Times New Roman" w:cs="Times New Roman"/>
                <w:color w:val="000000"/>
                <w:sz w:val="24"/>
                <w:szCs w:val="24"/>
                <w:lang w:eastAsia="nl-NL"/>
              </w:rPr>
              <w:lastRenderedPageBreak/>
              <w:t>development of a circular economy, based on recycling, reuse, reduction – even elimination – of waste (all recyclable</w:t>
            </w:r>
            <w:r w:rsidR="00A858B6">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waste (plastics, metals, glass, paper, cardboard,  biodegradable waste) barred from landfilling by 2025 and all landfill stopped by 2030) and lean-eco</w:t>
            </w:r>
            <w:r w:rsidR="00A858B6">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design. This is similar to speaking of in</w:t>
            </w:r>
            <w:r w:rsidR="00A858B6">
              <w:rPr>
                <w:rFonts w:ascii="Times New Roman" w:eastAsia="Times New Roman" w:hAnsi="Times New Roman" w:cs="Times New Roman"/>
                <w:color w:val="000000"/>
                <w:sz w:val="24"/>
                <w:szCs w:val="24"/>
                <w:lang w:eastAsia="nl-NL"/>
              </w:rPr>
              <w:t xml:space="preserve">dustrial and urban ecology, of </w:t>
            </w:r>
            <w:r w:rsidRPr="0066686C">
              <w:rPr>
                <w:rFonts w:ascii="Times New Roman" w:eastAsia="Times New Roman" w:hAnsi="Times New Roman" w:cs="Times New Roman"/>
                <w:color w:val="000000"/>
                <w:sz w:val="24"/>
                <w:szCs w:val="24"/>
                <w:lang w:eastAsia="nl-NL"/>
              </w:rPr>
              <w:t>urban metabolism and of exploiting urban or industrial mines.</w:t>
            </w:r>
          </w:p>
        </w:tc>
      </w:tr>
      <w:tr w:rsidR="00A858B6"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A858B6"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11</w:t>
            </w:r>
          </w:p>
        </w:tc>
        <w:tc>
          <w:tcPr>
            <w:tcW w:w="0" w:type="auto"/>
          </w:tcPr>
          <w:p w:rsidR="00A858B6" w:rsidRDefault="00A858B6"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"10.1111/jiec.12603", "ISSN" : "10881980", "author" : [ { "dropping-particle" : "", "family" : "Blomsma", "given" : "Fenna", "non-dropping-particle" : "", "parse-names" : false, "suffix" : "" }, { "dropping-particle" : "", "family" : "Brennan", "given" : "Geraldine", "non-dropping-particle" : "", "parse-names" : false, "suffix" : "" } ], "container-title" : "Journal of Industrial Ecology", "id" : "ITEM-1", "issue" : "3", "issued" : { "date-parts" : [ [ "2017", "6", "1" ] ] }, "page" : "603-614", "title" : "The Emergence of Circular Economy: A New Framing Around Prolonging Resource Productivity", "type" : "article-journal", "volume" : "21" }, "uris" : [ "http://www.mendeley.com/documents/?uuid=396ead96-cef7-3c77-91ec-58292d53ae2a" ] } ], "mendeley" : { "formattedCitation" : "(Blomsma &amp; Brennan, 2017)", "manualFormatting" : "Blomsma &amp; Brennan (2017, p. 603)", "plainTextFormattedCitation" : "(Blomsma &amp; Brennan, 2017)", "previouslyFormattedCitation" : "(Blomsma &amp; Brennan,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Blomsma &amp; Brennan (</w:t>
            </w:r>
            <w:r w:rsidRPr="00A858B6">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603</w:t>
            </w:r>
            <w:r w:rsidRPr="00A858B6">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A858B6" w:rsidRPr="0066686C" w:rsidRDefault="00A858B6"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A858B6">
              <w:rPr>
                <w:rFonts w:ascii="Times New Roman" w:eastAsia="Times New Roman" w:hAnsi="Times New Roman" w:cs="Times New Roman"/>
                <w:color w:val="000000"/>
                <w:sz w:val="24"/>
                <w:szCs w:val="24"/>
                <w:lang w:eastAsia="nl-NL"/>
              </w:rPr>
              <w:t>In this article, we examine the circular economy (CE) concept: an emergent framing around waste and resource management that aims to offer an alternative to prevalent linear take-make-dispose practices by promoting the notion of waste and resource cycling. Strategies such as, but not limited to, reuse, recycling, and remanufacturing operationalize this concept.</w:t>
            </w:r>
          </w:p>
        </w:tc>
      </w:tr>
      <w:tr w:rsidR="00EF53CC" w:rsidRPr="0066686C" w:rsidTr="00A93AB2">
        <w:trPr>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12</w:t>
            </w:r>
          </w:p>
        </w:tc>
        <w:tc>
          <w:tcPr>
            <w:tcW w:w="0" w:type="auto"/>
            <w:hideMark/>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"10.1080/21681015.2016.1172124", "ISSN" : "2168-1015", "abstract" : "The transition within business from a linear to a circular economy brings with it a range of practical challenges for companies. The following question is addressed: What are the product design and business model strategies for companies that want to move to a circular economy model? This paper develops a framework of strategies to guide designers and business strategists in the move from a linear to a circular economy. Building on Stahel, the terminology of slowing, closing, and narrowing resource loops is introduced. A list of product design strategies, business model strategies, and examples for key decision-makers in businesses is introduced, to facilitate the move to a circular economy. This framework also opens up a future research agenda for the circular economy.", "author" : [ { "dropping-particle" : "", "family" : "Bocken", "given" : "Nancy M. P.", "non-dropping-particle" : "", "parse-names" : false, "suffix" : "" }, { "dropping-particle" : "", "family" : "Pauw", "given" : "Ingrid", "non-dropping-particle" : "de", "parse-names" : false, "suffix" : "" }, { "dropping-particle" : "", "family" : "Bakker", "given" : "Conny", "non-dropping-particle" : "", "parse-names" : false, "suffix" : "" }, { "dropping-particle" : "", "family" : "Grinten", "given" : "Bram", "non-dropping-particle" : "van der", "parse-names" : false, "suffix" : "" } ], "container-title" : "Journal of Industrial and Production Engineering", "id" : "ITEM-1", "issue" : "5", "issued" : { "date-parts" : [ [ "2016", "7", "3" ] ] }, "page" : "308-320", "publisher" : "Taylor &amp; Francis", "title" : "Product design and business model strategies for a circular economy", "type" : "article-journal", "volume" : "33" }, "locator" : "308", "uris" : [ "http://www.mendeley.com/documents/?uuid=856021d4-b799-30a9-a523-9e1ad7643efb" ] } ], "mendeley" : { "formattedCitation" : "(Bocken, de Pauw, Bakker, &amp; van der Grinten, 2016, p. 308)", "manualFormatting" : "Bocken, de Pauw, Bakker, &amp; van der Grinten (2016, p. 308)", "plainTextFormattedCitation" : "(Bocken, de Pauw, Bakker, &amp; van der Grinten, 2016, p. 308)", "previouslyFormattedCitation" : "(Bocken, de Pauw, Bakker, &amp; van der Grinten, 2016, p. 308)"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8D48A5">
              <w:rPr>
                <w:rFonts w:ascii="Times New Roman" w:eastAsia="Times New Roman" w:hAnsi="Times New Roman" w:cs="Times New Roman"/>
                <w:noProof/>
                <w:color w:val="000000"/>
                <w:sz w:val="24"/>
                <w:szCs w:val="24"/>
                <w:lang w:val="nl-NL" w:eastAsia="nl-NL"/>
              </w:rPr>
              <w:t>Bocken, de Pauw, Bakker, &amp; van der Grinten</w:t>
            </w:r>
            <w:r>
              <w:rPr>
                <w:rFonts w:ascii="Times New Roman" w:eastAsia="Times New Roman" w:hAnsi="Times New Roman" w:cs="Times New Roman"/>
                <w:noProof/>
                <w:color w:val="000000"/>
                <w:sz w:val="24"/>
                <w:szCs w:val="24"/>
                <w:lang w:val="nl-NL" w:eastAsia="nl-NL"/>
              </w:rPr>
              <w:t xml:space="preserve"> (</w:t>
            </w:r>
            <w:r w:rsidRPr="008D48A5">
              <w:rPr>
                <w:rFonts w:ascii="Times New Roman" w:eastAsia="Times New Roman" w:hAnsi="Times New Roman" w:cs="Times New Roman"/>
                <w:noProof/>
                <w:color w:val="000000"/>
                <w:sz w:val="24"/>
                <w:szCs w:val="24"/>
                <w:lang w:val="nl-NL" w:eastAsia="nl-NL"/>
              </w:rPr>
              <w:t>2016, p. 308)</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Design and business model strategies [that are] slowing, closing, and narrowing resource loops</w:t>
            </w:r>
          </w:p>
          <w:p w:rsidR="00A93AB2" w:rsidRDefault="00A93AB2"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p>
          <w:p w:rsidR="00A93AB2" w:rsidRPr="00A93AB2" w:rsidRDefault="00A93AB2"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24"/>
                <w:szCs w:val="24"/>
                <w:lang w:eastAsia="nl-NL"/>
              </w:rPr>
            </w:pPr>
            <w:r w:rsidRPr="00A93AB2">
              <w:rPr>
                <w:rFonts w:ascii="Times New Roman" w:eastAsia="Times New Roman" w:hAnsi="Times New Roman" w:cs="Times New Roman"/>
                <w:i/>
                <w:color w:val="000000"/>
                <w:sz w:val="24"/>
                <w:szCs w:val="24"/>
                <w:lang w:eastAsia="nl-NL"/>
              </w:rPr>
              <w:t>[Also considering figures in this paper]</w:t>
            </w:r>
          </w:p>
        </w:tc>
      </w:tr>
      <w:tr w:rsidR="000F2AAF" w:rsidRPr="0066686C" w:rsidTr="00A93A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13</w:t>
            </w:r>
          </w:p>
        </w:tc>
        <w:tc>
          <w:tcPr>
            <w:tcW w:w="0" w:type="auto"/>
          </w:tcPr>
          <w:p w:rsidR="000F2AAF" w:rsidRDefault="000F2AAF"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"10.1111/jiec.12606", "ISSN" : "10881980", "author" : [ { "dropping-particle" : "", "family" : "Bocken", "given" : "Nancy M. P.", "non-dropping-particle" : "", "parse-names" : false, "suffix" : "" }, { "dropping-particle" : "", "family" : "Olivetti", "given" : "Elsa A.", "non-dropping-particle" : "", "parse-names" : false, "suffix" : "" }, { "dropping-particle" : "", "family" : "Cullen", "given" : "Jonathan M.", "non-dropping-particle" : "", "parse-names" : false, "suffix" : "" }, { "dropping-particle" : "", "family" : "Potting", "given" : "Jos\u00e9", "non-dropping-particle" : "", "parse-names" : false, "suffix" : "" }, { "dropping-particle" : "", "family" : "Lifset", "given" : "Reid", "non-dropping-particle" : "", "parse-names" : false, "suffix" : "" } ], "container-title" : "Journal of Industrial Ecology", "id" : "ITEM-1", "issue" : "3", "issued" : { "date-parts" : [ [ "2017", "6", "1" ] ] }, "page" : "476-482", "title" : "Taking the Circularity to the Next Level: A Special Issue on the Circular Economy", "type" : "article-journal", "volume" : "21" }, "uris" : [ "http://www.mendeley.com/documents/?uuid=4b1fea6d-d5e8-3e50-b02d-e3893bbbed15" ] } ], "mendeley" : { "formattedCitation" : "(Bocken, Olivetti, Cullen, Potting, &amp; Lifset, 2017)", "manualFormatting" : "Bocken, Olivetti, Cullen, Potting, &amp; Lifset (2017, p. 476)", "plainTextFormattedCitation" : "(Bocken, Olivetti, Cullen, Potting, &amp; Lifset, 2017)", "previouslyFormattedCitation" : "(Bocken, Olivetti, Cullen, Potting, &amp; Lifset,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0F2AAF">
              <w:rPr>
                <w:rFonts w:ascii="Times New Roman" w:eastAsia="Times New Roman" w:hAnsi="Times New Roman" w:cs="Times New Roman"/>
                <w:noProof/>
                <w:color w:val="000000"/>
                <w:sz w:val="24"/>
                <w:szCs w:val="24"/>
                <w:lang w:val="nl-NL" w:eastAsia="nl-NL"/>
              </w:rPr>
              <w:t>Bocken, Olivetti, Cullen, P</w:t>
            </w:r>
            <w:r>
              <w:rPr>
                <w:rFonts w:ascii="Times New Roman" w:eastAsia="Times New Roman" w:hAnsi="Times New Roman" w:cs="Times New Roman"/>
                <w:noProof/>
                <w:color w:val="000000"/>
                <w:sz w:val="24"/>
                <w:szCs w:val="24"/>
                <w:lang w:val="nl-NL" w:eastAsia="nl-NL"/>
              </w:rPr>
              <w:t>otting, &amp; Lifset (</w:t>
            </w:r>
            <w:r w:rsidRPr="000F2AAF">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476</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0F2AAF" w:rsidRDefault="000F2AAF" w:rsidP="000F2AAF">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0F2AAF">
              <w:rPr>
                <w:rFonts w:ascii="Times New Roman" w:eastAsia="Times New Roman" w:hAnsi="Times New Roman" w:cs="Times New Roman"/>
                <w:color w:val="000000"/>
                <w:sz w:val="24"/>
                <w:szCs w:val="24"/>
                <w:lang w:val="nl-NL" w:eastAsia="nl-NL"/>
              </w:rPr>
              <w:t>A CE aims to keep products, components, and materials at their highest utility and value at all times. The value is maintained or extracted though extension</w:t>
            </w:r>
            <w:r>
              <w:rPr>
                <w:rFonts w:ascii="Times New Roman" w:eastAsia="Times New Roman" w:hAnsi="Times New Roman" w:cs="Times New Roman"/>
                <w:color w:val="000000"/>
                <w:sz w:val="24"/>
                <w:szCs w:val="24"/>
                <w:lang w:val="nl-NL" w:eastAsia="nl-NL"/>
              </w:rPr>
              <w:t xml:space="preserve"> </w:t>
            </w:r>
            <w:r w:rsidRPr="000F2AAF">
              <w:rPr>
                <w:rFonts w:ascii="Times New Roman" w:eastAsia="Times New Roman" w:hAnsi="Times New Roman" w:cs="Times New Roman"/>
                <w:color w:val="000000"/>
                <w:sz w:val="24"/>
                <w:szCs w:val="24"/>
                <w:lang w:val="nl-NL" w:eastAsia="nl-NL"/>
              </w:rPr>
              <w:t>of product lifetimes by reuse, refurbishment, and remanufacturing as well as closing of resource cycles—through recycling and related strategies. An alternative</w:t>
            </w:r>
            <w:r>
              <w:rPr>
                <w:rFonts w:ascii="Times New Roman" w:eastAsia="Times New Roman" w:hAnsi="Times New Roman" w:cs="Times New Roman"/>
                <w:color w:val="000000"/>
                <w:sz w:val="24"/>
                <w:szCs w:val="24"/>
                <w:lang w:val="nl-NL" w:eastAsia="nl-NL"/>
              </w:rPr>
              <w:t xml:space="preserve"> </w:t>
            </w:r>
            <w:r w:rsidRPr="000F2AAF">
              <w:rPr>
                <w:rFonts w:ascii="Times New Roman" w:eastAsia="Times New Roman" w:hAnsi="Times New Roman" w:cs="Times New Roman"/>
                <w:color w:val="000000"/>
                <w:sz w:val="24"/>
                <w:szCs w:val="24"/>
                <w:lang w:val="nl-NL" w:eastAsia="nl-NL"/>
              </w:rPr>
              <w:t>strategy for extension of product lifetimes may be to use products more efficiently through sharing them or making them multifunctional. All these strategies may be facilitated through changes in ownership relationships, such as leasing and product service systems (PSSs).</w:t>
            </w:r>
          </w:p>
        </w:tc>
      </w:tr>
      <w:tr w:rsidR="000F2AAF" w:rsidRPr="0066686C" w:rsidTr="00A93AB2">
        <w:trPr>
          <w:trHeight w:val="600"/>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14</w:t>
            </w:r>
          </w:p>
        </w:tc>
        <w:tc>
          <w:tcPr>
            <w:tcW w:w="0" w:type="auto"/>
          </w:tcPr>
          <w:p w:rsidR="000F2AAF" w:rsidRDefault="000F2AAF"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"10.1111/jiec.12605", "ISSN" : "10881980", "author" : [ { "dropping-particle" : "", "family" : "Bocken", "given" : "Nancy M. P.", "non-dropping-particle" : "", "parse-names" : false, "suffix" : "" }, { "dropping-particle" : "", "family" : "Ritala", "given" : "Paavo", "non-dropping-particle" : "", "parse-names" : false, "suffix" : "" }, { "dropping-particle" : "", "family" : "Huotari", "given" : "Pontus", "non-dropping-particle" : "", "parse-names" : false, "suffix" : "" } ], "container-title" : "Journal of Industrial Ecology", "id" : "ITEM-1", "issue" : "3", "issued" : { "date-parts" : [ [ "2017", "6", "1" ] ] }, "page" : "487-490", "title" : "The Circular Economy: Exploring the Introduction of the Concept Among S&amp;amp;P 500 Firms", "type" : "article-journal", "volume" : "21" }, "uris" : [ "http://www.mendeley.com/documents/?uuid=5fd53fa3-807f-3cdf-a064-5e0764c00e98" ] } ], "mendeley" : { "formattedCitation" : "(Bocken, Ritala, &amp; Huotari, 2017)", "manualFormatting" : "Bocken, Ritala, &amp; Huotari (2017, p. 487)", "plainTextFormattedCitation" : "(Bocken, Ritala, &amp; Huotari, 2017)", "previouslyFormattedCitation" : "(Bocken, Ritala, &amp; Huotari,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0F2AAF">
              <w:rPr>
                <w:rFonts w:ascii="Times New Roman" w:eastAsia="Times New Roman" w:hAnsi="Times New Roman" w:cs="Times New Roman"/>
                <w:noProof/>
                <w:color w:val="000000"/>
                <w:sz w:val="24"/>
                <w:szCs w:val="24"/>
                <w:lang w:val="nl-NL" w:eastAsia="nl-NL"/>
              </w:rPr>
              <w:t>Bocken, Ritala, &amp; Huotari</w:t>
            </w:r>
            <w:r>
              <w:rPr>
                <w:rFonts w:ascii="Times New Roman" w:eastAsia="Times New Roman" w:hAnsi="Times New Roman" w:cs="Times New Roman"/>
                <w:noProof/>
                <w:color w:val="000000"/>
                <w:sz w:val="24"/>
                <w:szCs w:val="24"/>
                <w:lang w:val="nl-NL" w:eastAsia="nl-NL"/>
              </w:rPr>
              <w:t xml:space="preserve"> (</w:t>
            </w:r>
            <w:r w:rsidRPr="000F2AAF">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487</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0F2AAF" w:rsidRDefault="000F2AAF" w:rsidP="000F2AAF">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0F2AAF">
              <w:rPr>
                <w:rFonts w:ascii="Times New Roman" w:eastAsia="Times New Roman" w:hAnsi="Times New Roman" w:cs="Times New Roman"/>
                <w:color w:val="000000"/>
                <w:sz w:val="24"/>
                <w:szCs w:val="24"/>
                <w:lang w:val="nl-NL" w:eastAsia="nl-NL"/>
              </w:rPr>
              <w:t>The basic premises of the CE appear to be closing and slowing loops. Closing loops refers to</w:t>
            </w:r>
            <w:r>
              <w:rPr>
                <w:rFonts w:ascii="Times New Roman" w:eastAsia="Times New Roman" w:hAnsi="Times New Roman" w:cs="Times New Roman"/>
                <w:color w:val="000000"/>
                <w:sz w:val="24"/>
                <w:szCs w:val="24"/>
                <w:lang w:val="nl-NL" w:eastAsia="nl-NL"/>
              </w:rPr>
              <w:t xml:space="preserve"> </w:t>
            </w:r>
            <w:r w:rsidRPr="000F2AAF">
              <w:rPr>
                <w:rFonts w:ascii="Times New Roman" w:eastAsia="Times New Roman" w:hAnsi="Times New Roman" w:cs="Times New Roman"/>
                <w:color w:val="000000"/>
                <w:sz w:val="24"/>
                <w:szCs w:val="24"/>
                <w:lang w:val="nl-NL" w:eastAsia="nl-NL"/>
              </w:rPr>
              <w:t>(post</w:t>
            </w:r>
            <w:r>
              <w:rPr>
                <w:rFonts w:ascii="Times New Roman" w:eastAsia="Times New Roman" w:hAnsi="Times New Roman" w:cs="Times New Roman"/>
                <w:color w:val="000000"/>
                <w:sz w:val="24"/>
                <w:szCs w:val="24"/>
                <w:lang w:val="nl-NL" w:eastAsia="nl-NL"/>
              </w:rPr>
              <w:t xml:space="preserve"> </w:t>
            </w:r>
            <w:r w:rsidRPr="000F2AAF">
              <w:rPr>
                <w:rFonts w:ascii="Times New Roman" w:eastAsia="Times New Roman" w:hAnsi="Times New Roman" w:cs="Times New Roman"/>
                <w:color w:val="000000"/>
                <w:sz w:val="24"/>
                <w:szCs w:val="24"/>
                <w:lang w:val="nl-NL" w:eastAsia="nl-NL"/>
              </w:rPr>
              <w:t>consumer</w:t>
            </w:r>
            <w:r>
              <w:rPr>
                <w:rFonts w:ascii="Times New Roman" w:eastAsia="Times New Roman" w:hAnsi="Times New Roman" w:cs="Times New Roman"/>
                <w:color w:val="000000"/>
                <w:sz w:val="24"/>
                <w:szCs w:val="24"/>
                <w:lang w:val="nl-NL" w:eastAsia="nl-NL"/>
              </w:rPr>
              <w:t xml:space="preserve"> </w:t>
            </w:r>
            <w:r w:rsidRPr="000F2AAF">
              <w:rPr>
                <w:rFonts w:ascii="Times New Roman" w:eastAsia="Times New Roman" w:hAnsi="Times New Roman" w:cs="Times New Roman"/>
                <w:color w:val="000000"/>
                <w:sz w:val="24"/>
                <w:szCs w:val="24"/>
                <w:lang w:val="nl-NL" w:eastAsia="nl-NL"/>
              </w:rPr>
              <w:t>waste) recycling, slowing is about retention of the product value through maintenance, repair and refurbishment, and remanufacturing, and narrowing loops is about efficiency improvements, a notion that</w:t>
            </w:r>
            <w:r>
              <w:rPr>
                <w:rFonts w:ascii="Times New Roman" w:eastAsia="Times New Roman" w:hAnsi="Times New Roman" w:cs="Times New Roman"/>
                <w:color w:val="000000"/>
                <w:sz w:val="24"/>
                <w:szCs w:val="24"/>
                <w:lang w:val="nl-NL" w:eastAsia="nl-NL"/>
              </w:rPr>
              <w:t xml:space="preserve"> </w:t>
            </w:r>
            <w:r w:rsidRPr="000F2AAF">
              <w:rPr>
                <w:rFonts w:ascii="Times New Roman" w:eastAsia="Times New Roman" w:hAnsi="Times New Roman" w:cs="Times New Roman"/>
                <w:color w:val="000000"/>
                <w:sz w:val="24"/>
                <w:szCs w:val="24"/>
                <w:lang w:val="nl-NL" w:eastAsia="nl-NL"/>
              </w:rPr>
              <w:t>already is commonplace in the linear economy</w:t>
            </w:r>
          </w:p>
        </w:tc>
      </w:tr>
      <w:tr w:rsidR="00EF53CC" w:rsidRPr="00407864" w:rsidTr="00A93AB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noWrap/>
            <w:hideMark/>
          </w:tcPr>
          <w:p w:rsidR="00EF53CC" w:rsidRPr="0066686C" w:rsidRDefault="00EE7C37" w:rsidP="00EF53CC">
            <w:pPr>
              <w:spacing w:before="60" w:after="60" w:line="264" w:lineRule="auto"/>
              <w:jc w:val="right"/>
              <w:rPr>
                <w:rFonts w:ascii="Times New Roman" w:eastAsia="Times New Roman" w:hAnsi="Times New Roman" w:cs="Times New Roman"/>
                <w:b w:val="0"/>
                <w:sz w:val="24"/>
                <w:szCs w:val="24"/>
                <w:lang w:val="nl-NL" w:eastAsia="nl-NL"/>
              </w:rPr>
            </w:pPr>
            <w:r>
              <w:rPr>
                <w:rFonts w:ascii="Times New Roman" w:eastAsia="Times New Roman" w:hAnsi="Times New Roman" w:cs="Times New Roman"/>
                <w:b w:val="0"/>
                <w:sz w:val="24"/>
                <w:szCs w:val="24"/>
                <w:lang w:val="nl-NL" w:eastAsia="nl-NL"/>
              </w:rPr>
              <w:t>15</w:t>
            </w:r>
          </w:p>
        </w:tc>
        <w:tc>
          <w:tcPr>
            <w:tcW w:w="0" w:type="auto"/>
            <w:hideMark/>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"10.1016/j.ecolmodel.2011.05.019", "ISSN" : "03043800", "abstract" : "The recent economic meltdown worldwide has reinforced our understanding of the effects of decoupling economic growth, monetary policy, and resources. Concern for peak oil and suggestions that it may have contributed to the global economic woes as well as over concern for the banking fraud may be adding confusion over the underlying causes and sending a misleading message to the public and ultimately to policy makers. Viewing the economy as simply a circulation of money that can be manipulated to increase spending and therefore consume our way out of the current economic situation, is courting disaster by deluding the public that the solution lies in simple adjustments to the current monetary system. Similarly, emphasizing that energy is the problem and that the solution can be found with another energy source is probably counterproductive in the short run and may be disastrous in the long run. The recent nuclear accident in Japan seriously calls into question increased dependence on nuclear energy and renewable energy sources, in the majority, have low net yields and are unevenly distributed worldwide. In this paper we frame the economic system as a subsystem of the larger more encompassing geobiosphere and suggest that within this context, neoclassical economics is unlikely to provide sufficient explanation of the recent economic melt-down. From a biophysical perspective, increasing the amount or speed of money circulation as well as extracting more energy from whatever source is available will only compound the problems and relying on growth as the solution to what ails the global economy is not a desirable nor a tenable solution.", "author" : [ { "dropping-particle" : "", "family" : "Brown", "given" : "Mark T.", "non-dropping-particle" : "", "parse-names" : false, "suffix" : "" }, { "dropping-particle" : "", "family" : "Ulgiati", "given" : "Sergio", "non-dropping-particle" : "", "parse-names" : false, "suffix" : "" } ], "container-title" : "Ecological Modelling", "id" : "ITEM-1", "issue" : "1", "issued" : { "date-parts" : [ [ "2011" ] ] }, "page" : "4-13", "title" : "Understanding the global economic crisis: A biophysical perspective", "type" : "article-journal", "volume" : "223" }, "locator" : "6", "uris" : [ "http://www.mendeley.com/documents/?uuid=889789c6-ec42-397a-9d64-db82735f2d22" ] } ], "mendeley" : { "formattedCitation" : "(Brown &amp; Ulgiati, 2011, p. 6)", "manualFormatting" : "Brown &amp; Ulgiati (2011, p. 6)", "plainTextFormattedCitation" : "(Brown &amp; Ulgiati, 2011, p. 6)", "previouslyFormattedCitation" : "(Brown &amp; Ulgiati, 2011, p. 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Brown &amp; Ulgiati (</w:t>
            </w:r>
            <w:r w:rsidRPr="00407864">
              <w:rPr>
                <w:rFonts w:ascii="Times New Roman" w:eastAsia="Times New Roman" w:hAnsi="Times New Roman" w:cs="Times New Roman"/>
                <w:noProof/>
                <w:color w:val="000000"/>
                <w:sz w:val="24"/>
                <w:szCs w:val="24"/>
                <w:lang w:val="nl-NL" w:eastAsia="nl-NL"/>
              </w:rPr>
              <w:t>2011, p. 6)</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407864"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lang w:eastAsia="nl-NL"/>
              </w:rPr>
            </w:pPr>
            <w:r w:rsidRPr="00407864">
              <w:rPr>
                <w:rFonts w:ascii="Times New Roman" w:eastAsia="Times New Roman" w:hAnsi="Times New Roman" w:cs="Times New Roman"/>
                <w:i/>
                <w:sz w:val="24"/>
                <w:szCs w:val="24"/>
                <w:lang w:eastAsia="nl-NL"/>
              </w:rPr>
              <w:t>[Circular economy visualized in Figure 1 in this paper]</w:t>
            </w:r>
          </w:p>
        </w:tc>
      </w:tr>
      <w:tr w:rsidR="00EF53CC" w:rsidRPr="00407864" w:rsidTr="00A93AB2">
        <w:trPr>
          <w:trHeight w:val="600"/>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16</w:t>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"10.1002/ieam.1614", "ISSN" : "15513777", "author" : [ { "dropping-particle" : "", "family" : "Castellani", "given" : "Valentina", "non-dropping-particle" : "", "parse-names" : false, "suffix" : "" }, { "dropping-particle" : "", "family" : "Sala", "given" : "Serenella", "non-dropping-particle" : "", "parse-names" : false, "suffix" : "" }, { "dropping-particle" : "", "family" : "Mirabella", "given" : "Nadia", "non-dropping-particle" : "", "parse-names" : false, "suffix" : "" } ], "container-title" : "Integrated Environmental Assessment and Management", "id" : "ITEM-1", "issue" : "3", "issued" : { "date-parts" : [ [ "2015", "7" ] ] }, "page" : "373-382", "title" : "Beyond the throwaway society: A life cycle-based assessment of the environmental benefit of reuse", "type" : "article-journal", "volume" : "11" }, "locator" : "374", "uris" : [ "http://www.mendeley.com/documents/?uuid=f0db66fc-41bb-3bf3-9c12-75336c2967b9" ] } ], "mendeley" : { "formattedCitation" : "(Castellani, Sala, &amp; Mirabella, 2015, p. 374)", "manualFormatting" : "Castellani, Sala, &amp; Mirabella (2015, p. 374)", "plainTextFormattedCitation" : "(Castellani, Sala, &amp; Mirabella, 2015, p. 374)", "previouslyFormattedCitation" : "(Castellani, Sala, &amp; Mirabella, 2015, p. 374)"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Castellani, Sala, &amp; Mirabella (</w:t>
            </w:r>
            <w:r w:rsidRPr="007C147B">
              <w:rPr>
                <w:rFonts w:ascii="Times New Roman" w:eastAsia="Times New Roman" w:hAnsi="Times New Roman" w:cs="Times New Roman"/>
                <w:noProof/>
                <w:color w:val="000000"/>
                <w:sz w:val="24"/>
                <w:szCs w:val="24"/>
                <w:lang w:val="nl-NL" w:eastAsia="nl-NL"/>
              </w:rPr>
              <w:t>2015, p. 374)</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hd w:val="clear" w:color="auto" w:fill="FFFFFF"/>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7C147B">
              <w:rPr>
                <w:rFonts w:ascii="Times New Roman" w:eastAsia="Times New Roman" w:hAnsi="Times New Roman" w:cs="Times New Roman"/>
                <w:color w:val="000000"/>
                <w:sz w:val="24"/>
                <w:szCs w:val="24"/>
                <w:lang w:eastAsia="nl-NL"/>
              </w:rPr>
              <w:t xml:space="preserve">Increasingly, reuse also </w:t>
            </w:r>
            <w:r>
              <w:rPr>
                <w:rFonts w:ascii="Times New Roman" w:eastAsia="Times New Roman" w:hAnsi="Times New Roman" w:cs="Times New Roman"/>
                <w:color w:val="000000"/>
                <w:sz w:val="24"/>
                <w:szCs w:val="24"/>
                <w:lang w:eastAsia="nl-NL"/>
              </w:rPr>
              <w:t>r</w:t>
            </w:r>
            <w:r w:rsidRPr="007C147B">
              <w:rPr>
                <w:rFonts w:ascii="Times New Roman" w:eastAsia="Times New Roman" w:hAnsi="Times New Roman" w:cs="Times New Roman"/>
                <w:color w:val="000000"/>
                <w:sz w:val="24"/>
                <w:szCs w:val="24"/>
                <w:lang w:eastAsia="nl-NL"/>
              </w:rPr>
              <w:t>epresents a relevant new</w:t>
            </w:r>
            <w:r>
              <w:rPr>
                <w:rFonts w:ascii="Times New Roman" w:eastAsia="Times New Roman" w:hAnsi="Times New Roman" w:cs="Times New Roman"/>
                <w:color w:val="000000"/>
                <w:sz w:val="24"/>
                <w:szCs w:val="24"/>
                <w:lang w:eastAsia="nl-NL"/>
              </w:rPr>
              <w:t xml:space="preserve"> </w:t>
            </w:r>
            <w:r w:rsidRPr="007C147B">
              <w:rPr>
                <w:rFonts w:ascii="Times New Roman" w:eastAsia="Times New Roman" w:hAnsi="Times New Roman" w:cs="Times New Roman"/>
                <w:color w:val="000000"/>
                <w:sz w:val="24"/>
                <w:szCs w:val="24"/>
                <w:lang w:eastAsia="nl-NL"/>
              </w:rPr>
              <w:t>niche of business beyond “charity and thrift shops” and a</w:t>
            </w:r>
            <w:r>
              <w:rPr>
                <w:rFonts w:ascii="Times New Roman" w:eastAsia="Times New Roman" w:hAnsi="Times New Roman" w:cs="Times New Roman"/>
                <w:color w:val="000000"/>
                <w:sz w:val="24"/>
                <w:szCs w:val="24"/>
                <w:lang w:eastAsia="nl-NL"/>
              </w:rPr>
              <w:t xml:space="preserve"> </w:t>
            </w:r>
            <w:r w:rsidRPr="007C147B">
              <w:rPr>
                <w:rFonts w:ascii="Times New Roman" w:eastAsia="Times New Roman" w:hAnsi="Times New Roman" w:cs="Times New Roman"/>
                <w:color w:val="000000"/>
                <w:sz w:val="24"/>
                <w:szCs w:val="24"/>
                <w:lang w:eastAsia="nl-NL"/>
              </w:rPr>
              <w:t>fundamental element of the circular economy. For example,</w:t>
            </w:r>
            <w:r>
              <w:rPr>
                <w:rFonts w:ascii="Times New Roman" w:eastAsia="Times New Roman" w:hAnsi="Times New Roman" w:cs="Times New Roman"/>
                <w:color w:val="000000"/>
                <w:sz w:val="24"/>
                <w:szCs w:val="24"/>
                <w:lang w:eastAsia="nl-NL"/>
              </w:rPr>
              <w:t xml:space="preserve"> </w:t>
            </w:r>
            <w:r w:rsidRPr="007C147B">
              <w:rPr>
                <w:rFonts w:ascii="Times New Roman" w:eastAsia="Times New Roman" w:hAnsi="Times New Roman" w:cs="Times New Roman"/>
                <w:color w:val="000000"/>
                <w:sz w:val="24"/>
                <w:szCs w:val="24"/>
                <w:lang w:eastAsia="nl-NL"/>
              </w:rPr>
              <w:t>Gelbmann and Hammerl (2014) described an innovative</w:t>
            </w:r>
            <w:r>
              <w:rPr>
                <w:rFonts w:ascii="Times New Roman" w:eastAsia="Times New Roman" w:hAnsi="Times New Roman" w:cs="Times New Roman"/>
                <w:color w:val="000000"/>
                <w:sz w:val="24"/>
                <w:szCs w:val="24"/>
                <w:lang w:eastAsia="nl-NL"/>
              </w:rPr>
              <w:t xml:space="preserve"> </w:t>
            </w:r>
            <w:r w:rsidRPr="007C147B">
              <w:rPr>
                <w:rFonts w:ascii="Times New Roman" w:eastAsia="Times New Roman" w:hAnsi="Times New Roman" w:cs="Times New Roman"/>
                <w:color w:val="000000"/>
                <w:sz w:val="24"/>
                <w:szCs w:val="24"/>
                <w:lang w:eastAsia="nl-NL"/>
              </w:rPr>
              <w:t>business model based on reuse, considering that ecologically</w:t>
            </w:r>
            <w:r>
              <w:rPr>
                <w:rFonts w:ascii="Times New Roman" w:eastAsia="Times New Roman" w:hAnsi="Times New Roman" w:cs="Times New Roman"/>
                <w:color w:val="000000"/>
                <w:sz w:val="24"/>
                <w:szCs w:val="24"/>
                <w:lang w:eastAsia="nl-NL"/>
              </w:rPr>
              <w:t xml:space="preserve"> </w:t>
            </w:r>
            <w:r w:rsidRPr="007C147B">
              <w:rPr>
                <w:rFonts w:ascii="Times New Roman" w:eastAsia="Times New Roman" w:hAnsi="Times New Roman" w:cs="Times New Roman"/>
                <w:color w:val="000000"/>
                <w:sz w:val="24"/>
                <w:szCs w:val="24"/>
                <w:lang w:eastAsia="nl-NL"/>
              </w:rPr>
              <w:t xml:space="preserve">oriented work </w:t>
            </w:r>
            <w:r w:rsidRPr="007C147B">
              <w:rPr>
                <w:rFonts w:ascii="Times New Roman" w:eastAsia="Times New Roman" w:hAnsi="Times New Roman" w:cs="Times New Roman"/>
                <w:color w:val="000000"/>
                <w:sz w:val="24"/>
                <w:szCs w:val="24"/>
                <w:lang w:eastAsia="nl-NL"/>
              </w:rPr>
              <w:lastRenderedPageBreak/>
              <w:t>integration social enterprises focusing on</w:t>
            </w:r>
            <w:r>
              <w:rPr>
                <w:rFonts w:ascii="Times New Roman" w:eastAsia="Times New Roman" w:hAnsi="Times New Roman" w:cs="Times New Roman"/>
                <w:color w:val="000000"/>
                <w:sz w:val="24"/>
                <w:szCs w:val="24"/>
                <w:lang w:eastAsia="nl-NL"/>
              </w:rPr>
              <w:t xml:space="preserve"> </w:t>
            </w:r>
            <w:r w:rsidRPr="007C147B">
              <w:rPr>
                <w:rFonts w:ascii="Times New Roman" w:eastAsia="Times New Roman" w:hAnsi="Times New Roman" w:cs="Times New Roman"/>
                <w:color w:val="000000"/>
                <w:sz w:val="24"/>
                <w:szCs w:val="24"/>
                <w:lang w:eastAsia="nl-NL"/>
              </w:rPr>
              <w:t xml:space="preserve">reuse may constitute a novel kind of Sustainable Product–Service System </w:t>
            </w:r>
            <w:r>
              <w:rPr>
                <w:rFonts w:ascii="Times New Roman" w:eastAsia="Times New Roman" w:hAnsi="Times New Roman" w:cs="Times New Roman"/>
                <w:color w:val="000000"/>
                <w:sz w:val="24"/>
                <w:szCs w:val="24"/>
                <w:lang w:eastAsia="nl-NL"/>
              </w:rPr>
              <w:t>(</w:t>
            </w:r>
            <w:r w:rsidRPr="007C147B">
              <w:rPr>
                <w:rFonts w:ascii="Times New Roman" w:eastAsia="Times New Roman" w:hAnsi="Times New Roman" w:cs="Times New Roman"/>
                <w:color w:val="000000"/>
                <w:sz w:val="24"/>
                <w:szCs w:val="24"/>
                <w:lang w:eastAsia="nl-NL"/>
              </w:rPr>
              <w:t xml:space="preserve">SPSS). </w:t>
            </w:r>
            <w:r>
              <w:rPr>
                <w:rFonts w:ascii="Times New Roman" w:eastAsia="Times New Roman" w:hAnsi="Times New Roman" w:cs="Times New Roman"/>
                <w:color w:val="000000"/>
                <w:sz w:val="24"/>
                <w:szCs w:val="24"/>
                <w:lang w:eastAsia="nl-NL"/>
              </w:rPr>
              <w:t>T</w:t>
            </w:r>
            <w:r w:rsidRPr="007C147B">
              <w:rPr>
                <w:rFonts w:ascii="Times New Roman" w:eastAsia="Times New Roman" w:hAnsi="Times New Roman" w:cs="Times New Roman"/>
                <w:color w:val="000000"/>
                <w:sz w:val="24"/>
                <w:szCs w:val="24"/>
                <w:lang w:eastAsia="nl-NL"/>
              </w:rPr>
              <w:t>his may also involve international</w:t>
            </w:r>
            <w:r>
              <w:rPr>
                <w:rFonts w:ascii="Times New Roman" w:eastAsia="Times New Roman" w:hAnsi="Times New Roman" w:cs="Times New Roman"/>
                <w:color w:val="000000"/>
                <w:sz w:val="24"/>
                <w:szCs w:val="24"/>
                <w:lang w:eastAsia="nl-NL"/>
              </w:rPr>
              <w:t xml:space="preserve"> </w:t>
            </w:r>
            <w:r w:rsidRPr="007C147B">
              <w:rPr>
                <w:rFonts w:ascii="Times New Roman" w:eastAsia="Times New Roman" w:hAnsi="Times New Roman" w:cs="Times New Roman"/>
                <w:color w:val="000000"/>
                <w:sz w:val="24"/>
                <w:szCs w:val="24"/>
                <w:lang w:eastAsia="nl-NL"/>
              </w:rPr>
              <w:t>trade (Brooks 2013).</w:t>
            </w:r>
          </w:p>
        </w:tc>
      </w:tr>
      <w:tr w:rsidR="00EF53CC"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17</w:t>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"Charonis", "given" : "George-Konstantinos", "non-dropping-particle" : "", "parse-names" : false, "suffix" : "" } ], "container-title" : "World Economics Association (WEA) Conferences", "id" : "ITEM-1", "issued" : { "date-parts" : [ [ "2012" ] ] }, "title" : "Degrowth, steady state economics and the circular economy: three distinct yet increasingly converging alternative discourses to economic growth for achieving environmental sustainability and social equity", "type" : "paper-conference" }, "locator" : "2", "uris" : [ "http://www.mendeley.com/documents/?uuid=2ff7b738-6a0c-4d02-9a15-903762297bce" ] } ], "mendeley" : { "formattedCitation" : "(Charonis, 2012, p. 2)", "manualFormatting" : "Charonis (2012, p. 2)", "plainTextFormattedCitation" : "(Charonis, 2012, p. 2)", "previouslyFormattedCitation" : "(Charonis, 2012, p. 2)"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Charonis (</w:t>
            </w:r>
            <w:r w:rsidRPr="00880934">
              <w:rPr>
                <w:rFonts w:ascii="Times New Roman" w:eastAsia="Times New Roman" w:hAnsi="Times New Roman" w:cs="Times New Roman"/>
                <w:noProof/>
                <w:color w:val="000000"/>
                <w:sz w:val="24"/>
                <w:szCs w:val="24"/>
                <w:lang w:val="nl-NL" w:eastAsia="nl-NL"/>
              </w:rPr>
              <w:t>2012, p. 2)</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Throughout this paper, the circular economy is understood as a system that is designed to be restorative and regenerative; restoration replaces the ‘end-of-life’ concept for products, energy systems are shifted towards renewable technologies, toxic chemicals that impair reuse are eliminated and waste is eliminated to the greatest extent possible through improved materials, products and systems design (Ellen MacArthur Foundation 2012).</w:t>
            </w:r>
          </w:p>
        </w:tc>
      </w:tr>
      <w:tr w:rsidR="00EF53CC"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F53CC"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sidRPr="0066686C">
              <w:rPr>
                <w:rFonts w:ascii="Times New Roman" w:eastAsia="Times New Roman" w:hAnsi="Times New Roman" w:cs="Times New Roman"/>
                <w:b w:val="0"/>
                <w:color w:val="000000"/>
                <w:sz w:val="24"/>
                <w:szCs w:val="24"/>
                <w:lang w:val="nl-NL" w:eastAsia="nl-NL"/>
              </w:rPr>
              <w:t>1</w:t>
            </w:r>
            <w:r w:rsidR="00EE7C37">
              <w:rPr>
                <w:rFonts w:ascii="Times New Roman" w:eastAsia="Times New Roman" w:hAnsi="Times New Roman" w:cs="Times New Roman"/>
                <w:b w:val="0"/>
                <w:color w:val="000000"/>
                <w:sz w:val="24"/>
                <w:szCs w:val="24"/>
                <w:lang w:val="nl-NL" w:eastAsia="nl-NL"/>
              </w:rPr>
              <w:t>8</w:t>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"http://editors.eol.org/eoearth/wiki/Industrial_symbiosis", "author" : [ { "dropping-particle" : "", "family" : "Chertow", "given" : "Marian", "non-dropping-particle" : "", "parse-names" : false, "suffix" : "" } ], "id" : "ITEM-1", "issued" : { "date-parts" : [ [ "2012" ] ] }, "title" : "Industrial symbiosis", "type" : "webpage" }, "uris" : [ "http://www.mendeley.com/documents/?uuid=d145b6e7-9468-4b3f-890f-b7bc67ed3f7e" ] } ], "mendeley" : { "formattedCitation" : "(Chertow, 2012)", "manualFormatting" : "Chertow (2012)", "plainTextFormattedCitation" : "(Chertow, 2012)", "previouslyFormattedCitation" : "(Chertow, 2012)"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FD7532">
              <w:rPr>
                <w:rFonts w:ascii="Times New Roman" w:eastAsia="Times New Roman" w:hAnsi="Times New Roman" w:cs="Times New Roman"/>
                <w:noProof/>
                <w:color w:val="000000"/>
                <w:sz w:val="24"/>
                <w:szCs w:val="24"/>
                <w:lang w:val="nl-NL" w:eastAsia="nl-NL"/>
              </w:rPr>
              <w:t>Cher</w:t>
            </w:r>
            <w:r>
              <w:rPr>
                <w:rFonts w:ascii="Times New Roman" w:eastAsia="Times New Roman" w:hAnsi="Times New Roman" w:cs="Times New Roman"/>
                <w:noProof/>
                <w:color w:val="000000"/>
                <w:sz w:val="24"/>
                <w:szCs w:val="24"/>
                <w:lang w:val="nl-NL" w:eastAsia="nl-NL"/>
              </w:rPr>
              <w:t>tow (</w:t>
            </w:r>
            <w:r w:rsidRPr="00FD7532">
              <w:rPr>
                <w:rFonts w:ascii="Times New Roman" w:eastAsia="Times New Roman" w:hAnsi="Times New Roman" w:cs="Times New Roman"/>
                <w:noProof/>
                <w:color w:val="000000"/>
                <w:sz w:val="24"/>
                <w:szCs w:val="24"/>
                <w:lang w:val="nl-NL" w:eastAsia="nl-NL"/>
              </w:rPr>
              <w:t>2012)</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If cascading is conceptually stepwise, loop closing is more circular. A general name for many different variations of reuse and recycling of resources, loop closing occurs when a resource has a cyclical flow embedded in the industrial ecosystem and the resource, rather than being used in a degraded form, reappears akin to its original form.</w:t>
            </w:r>
          </w:p>
        </w:tc>
      </w:tr>
      <w:tr w:rsidR="00EF53CC"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19</w:t>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"http://www.circular.academy/circular-economy-some-definitions/", "author" : [ { "dropping-particle" : "", "family" : "Circular Academy", "given" : "", "non-dropping-particle" : "", "parse-names" : false, "suffix" : "" } ], "id" : "ITEM-1", "issued" : { "date-parts" : [ [ "2017" ] ] }, "title" : "Circular economy: some definitions", "type" : "webpage" }, "uris" : [ "http://www.mendeley.com/documents/?uuid=f122d6c9-9bc7-404c-943b-b5fe07968e25" ] } ], "mendeley" : { "formattedCitation" : "(Circular Academy, 2017)", "manualFormatting" : "Circular Academy (2017)", "plainTextFormattedCitation" : "(Circular Academy, 2017)", "previouslyFormattedCitation" : "(Circular Academy,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872696">
              <w:rPr>
                <w:rFonts w:ascii="Times New Roman" w:eastAsia="Times New Roman" w:hAnsi="Times New Roman" w:cs="Times New Roman"/>
                <w:noProof/>
                <w:color w:val="000000"/>
                <w:sz w:val="24"/>
                <w:szCs w:val="24"/>
                <w:lang w:val="nl-NL" w:eastAsia="nl-NL"/>
              </w:rPr>
              <w:t>Ci</w:t>
            </w:r>
            <w:r>
              <w:rPr>
                <w:rFonts w:ascii="Times New Roman" w:eastAsia="Times New Roman" w:hAnsi="Times New Roman" w:cs="Times New Roman"/>
                <w:noProof/>
                <w:color w:val="000000"/>
                <w:sz w:val="24"/>
                <w:szCs w:val="24"/>
                <w:lang w:val="nl-NL" w:eastAsia="nl-NL"/>
              </w:rPr>
              <w:t>rcular Academy (</w:t>
            </w:r>
            <w:r w:rsidRPr="00872696">
              <w:rPr>
                <w:rFonts w:ascii="Times New Roman" w:eastAsia="Times New Roman" w:hAnsi="Times New Roman" w:cs="Times New Roman"/>
                <w:noProof/>
                <w:color w:val="000000"/>
                <w:sz w:val="24"/>
                <w:szCs w:val="24"/>
                <w:lang w:val="nl-NL" w:eastAsia="nl-NL"/>
              </w:rPr>
              <w:t>2017)</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sz w:val="24"/>
                <w:szCs w:val="24"/>
                <w:lang w:eastAsia="nl-NL"/>
              </w:rPr>
            </w:pPr>
            <w:r w:rsidRPr="0066686C">
              <w:rPr>
                <w:rFonts w:ascii="Times New Roman" w:eastAsia="Times New Roman" w:hAnsi="Times New Roman" w:cs="Times New Roman"/>
                <w:color w:val="171717"/>
                <w:sz w:val="24"/>
                <w:szCs w:val="24"/>
                <w:lang w:eastAsia="nl-NL"/>
              </w:rPr>
              <w:t>A circular economy is a transformative economy redefining production and consumption patterns, inspired by ecosystems principles and restorative by design, which increases resilience, eliminates waste and creates shared value through an enhanced circulation of material and immaterial flows</w:t>
            </w:r>
          </w:p>
        </w:tc>
      </w:tr>
      <w:tr w:rsidR="00EF53CC" w:rsidRPr="00984A98"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20</w:t>
            </w:r>
          </w:p>
        </w:tc>
        <w:tc>
          <w:tcPr>
            <w:tcW w:w="0" w:type="auto"/>
          </w:tcPr>
          <w:p w:rsidR="00EF53C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"10.3390/admsci4030331", "ISSN" : "2076-3387", "abstract" : "The definition and the subsequent development of eco-industrial parks (EIPs) have been deeply based on the application of industrial ecology theory, which pays specific attention to metabolic exchanges within industrial processes to address a deep reduction of limited resource consumption and a minimization of waste production in the framework of a sustainable development approach. Despite the EIPs configurations being essentially based on the overall idea of sustainability, the problem of defining their proper location inside the territory and the consequent land use model, to minimize land consumption, have not always been central in the wide range of studies and practices concerning the EIPs. Nevertheless, the specific problem of a drastic reduction of land consumption at the EIP planning stage acquires a crucial role and, therefore, needs to be carefully assessed inside the perspective of sustainable urban development. In this framework, the paper firstly aims at facing the nontrivial relationship between the EIPs\u2019 theorizations and implementations and the reduction of land consumption by referencing specific studies and shared tools, where new developments have been favored despite the conversion and redevelopment of existing industrial parks; secondly, it focus on an Italian case study and its emblematic EIP planning processes, in order to deepen the contradictions between sustainable spatial planning and eco-industrial parks. Finally, some final conclusions will be presented, in order to integrate some main issues concerning the reduction of land consumption inside the more traditional EIP design processes.", "author" : [ { "dropping-particle" : "", "family" : "Conticelli", "given" : "Elisa", "non-dropping-particle" : "", "parse-names" : false, "suffix" : "" }, { "dropping-particle" : "", "family" : "Tondelli", "given" : "Simona", "non-dropping-particle" : "", "parse-names" : false, "suffix" : "" } ], "container-title" : "Administrative Sciences", "id" : "ITEM-1", "issue" : "4", "issued" : { "date-parts" : [ [ "2014", "8", "26" ] ] }, "page" : "331-349", "publisher" : "Multidisciplinary Digital Publishing Institute", "title" : "Eco-Industrial Parks and Sustainable Spatial Planning: A Possible Contradiction?", "type" : "article-journal", "volume" : "4" }, "locator" : "335", "uris" : [ "http://www.mendeley.com/documents/?uuid=8f2f9f18-476a-30da-abcc-2ef8893a29c9" ] } ], "mendeley" : { "formattedCitation" : "(Conticelli &amp; Tondelli, 2014, p. 335)", "manualFormatting" : "Conticelli &amp; Tondelli (2014, p. 335)", "plainTextFormattedCitation" : "(Conticelli &amp; Tondelli, 2014, p. 335)", "previouslyFormattedCitation" : "(Conticelli &amp; Tondelli, 2014, p. 335)"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Conticelli &amp; Tondelli (</w:t>
            </w:r>
            <w:r w:rsidRPr="00FD7532">
              <w:rPr>
                <w:rFonts w:ascii="Times New Roman" w:eastAsia="Times New Roman" w:hAnsi="Times New Roman" w:cs="Times New Roman"/>
                <w:noProof/>
                <w:color w:val="000000"/>
                <w:sz w:val="24"/>
                <w:szCs w:val="24"/>
                <w:lang w:val="nl-NL" w:eastAsia="nl-NL"/>
              </w:rPr>
              <w:t>2014, p. 335)</w:t>
            </w:r>
            <w:r>
              <w:rPr>
                <w:rFonts w:ascii="Times New Roman" w:eastAsia="Times New Roman" w:hAnsi="Times New Roman" w:cs="Times New Roman"/>
                <w:color w:val="000000"/>
                <w:sz w:val="24"/>
                <w:szCs w:val="24"/>
                <w:lang w:val="nl-NL" w:eastAsia="nl-NL"/>
              </w:rPr>
              <w:fldChar w:fldCharType="end"/>
            </w:r>
          </w:p>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p>
        </w:tc>
        <w:tc>
          <w:tcPr>
            <w:tcW w:w="0" w:type="auto"/>
          </w:tcPr>
          <w:p w:rsidR="00EF53CC" w:rsidRPr="00984A98"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984A98">
              <w:rPr>
                <w:rFonts w:ascii="Times New Roman" w:eastAsia="Times New Roman" w:hAnsi="Times New Roman" w:cs="Times New Roman"/>
                <w:color w:val="000000"/>
                <w:sz w:val="24"/>
                <w:szCs w:val="24"/>
                <w:lang w:val="nl-NL" w:eastAsia="nl-NL"/>
              </w:rPr>
              <w:t>If we consider, for instance, the Chinese Circular Economy (CE), which was introduced in 1998 as a new sustainable development strategy, which integrates cleaner production and industrial ecology in a broader system encompassing industrial firms, many more planning strategies could be identified in the EIP implementations, such as, for instance, site development preserving local natural features, recruitment of companies committed to high resource efficiency and low pollution, management to support the financial, environmental and social success of EIP companies and a strong linkage to surrounding communities through economic development, social and environmental programs.</w:t>
            </w:r>
          </w:p>
        </w:tc>
      </w:tr>
      <w:tr w:rsidR="000F2AAF" w:rsidRPr="00984A98"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21</w:t>
            </w:r>
          </w:p>
        </w:tc>
        <w:tc>
          <w:tcPr>
            <w:tcW w:w="0" w:type="auto"/>
          </w:tcPr>
          <w:p w:rsidR="000F2AAF" w:rsidRDefault="000F2AAF"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"10.1111/jiec.12599", "ISSN" : "10881980", "author" : [ { "dropping-particle" : "", "family" : "Cullen", "given" : "Jonathan M.", "non-dropping-particle" : "", "parse-names" : false, "suffix" : "" } ], "container-title" : "Journal of Industrial Ecology", "id" : "ITEM-1", "issue" : "3", "issued" : { "date-parts" : [ [ "2017", "6", "1" ] ] }, "page" : "483-486", "title" : "Circular Economy: Theoretical Benchmark or Perpetual Motion Machine?", "type" : "article-journal", "volume" : "21" }, "uris" : [ "http://www.mendeley.com/documents/?uuid=4a6843f4-60eb-3692-b645-eee50a9df8c4" ] } ], "mendeley" : { "formattedCitation" : "(Cullen, 2017)", "manualFormatting" : "Cullen (2017, p. 483)", "plainTextFormattedCitation" : "(Cullen, 2017)", "previouslyFormattedCitation" : "(Cullen,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Cullen (</w:t>
            </w:r>
            <w:r w:rsidRPr="000F2AAF">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483</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984A98" w:rsidRDefault="000F2AAF"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0F2AAF">
              <w:rPr>
                <w:rFonts w:ascii="Times New Roman" w:eastAsia="Times New Roman" w:hAnsi="Times New Roman" w:cs="Times New Roman"/>
                <w:color w:val="000000"/>
                <w:sz w:val="24"/>
                <w:szCs w:val="24"/>
                <w:lang w:val="nl-NL" w:eastAsia="nl-NL"/>
              </w:rPr>
              <w:t>A circular economy is one that is restorative and regenerative by design and aims to keep products, components, and materials at their highest utility and value at all times</w:t>
            </w:r>
          </w:p>
        </w:tc>
      </w:tr>
      <w:tr w:rsidR="00EF53CC"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22</w:t>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"10.1080/10042857.2008.10684889", "ISSN" : "1004-2857", "abstract" : "Abstract Circular economy has become one of China\u2019s important strategies to realize scientific development and build ecological civilization at present. As in China circular economy was put forward as a new economic pattern, the international community generally holds that this is an innovative move for China\u2019s economy to realize leap-forward development and hopes to learn more about the theory, policy and practice relating to China\u2019s circular economy. This article introduces and comments on the necessity to develop circular economy in China, implications and characteristics of China\u2019s circular economy, and China\u2019s main practices and policies to promote it at present.", "author" : [ { "dropping-particle" : "", "family" : "Dajian", "given" : "Zhu", "non-dropping-particle" : "", "parse-names" : false, "suffix" : "" } ], "container-title" : "Chinese Journal of Population Resources and Environment", "id" : "ITEM-1", "issue" : "4", "issued" : { "date-parts" : [ [ "2008", "1" ] ] }, "page" : "3-8", "publisher" : " Taylor &amp; Francis Group ", "title" : "Background, Pattern and Policy of China for Developing Circular Economy", "type" : "article-journal", "volume" : "6" }, "locator" : "4", "uris" : [ "http://www.mendeley.com/documents/?uuid=d230bbe1-c8a4-3834-8ac7-2740c977e37a" ] } ], "mendeley" : { "formattedCitation" : "(Dajian, 2008, p. 4)", "manualFormatting" : "Dajian (2008, p. 4)", "plainTextFormattedCitation" : "(Dajian, 2008, p. 4)", "previouslyFormattedCitation" : "(Dajian, 2008, p. 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Dajian (</w:t>
            </w:r>
            <w:r w:rsidRPr="00F050C2">
              <w:rPr>
                <w:rFonts w:ascii="Times New Roman" w:eastAsia="Times New Roman" w:hAnsi="Times New Roman" w:cs="Times New Roman"/>
                <w:noProof/>
                <w:color w:val="000000"/>
                <w:sz w:val="24"/>
                <w:szCs w:val="24"/>
                <w:lang w:val="nl-NL" w:eastAsia="nl-NL"/>
              </w:rPr>
              <w:t>2008, p. 4)</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Therefore China’s idea of circular economy has its own characteristics. The author believes at least the following characteristics are worth emphasizing. First, China’s circular economy is an idea about the economic pattern in respect of nature rather than an idea about environmental management in some other countries, because China hopes to reduce resource consumption and pollutant production at </w:t>
            </w:r>
            <w:r w:rsidRPr="0066686C">
              <w:rPr>
                <w:rFonts w:ascii="Times New Roman" w:eastAsia="Times New Roman" w:hAnsi="Times New Roman" w:cs="Times New Roman"/>
                <w:color w:val="000000"/>
                <w:sz w:val="24"/>
                <w:szCs w:val="24"/>
                <w:lang w:eastAsia="nl-NL"/>
              </w:rPr>
              <w:lastRenderedPageBreak/>
              <w:t>sources and in the whole process by changing the economic pattern. It also hopes to achieve win-win in both economy and environment by circular economy instead of ‘economy without recycle’ or ‘recycle without economy’; therefore the department proposed for planning circular economy as a whole in China is the State Development and Reform Commission which has a comprehensive nature instead of environmental management departments in some other countries. Second, China’s circular economy not only aims at garbage economy or 3R economy for treating solid waste in respect of objects but at all scarce resources involved in China’s economic development, including water, land, energy, materials and corresponding waste; to a certain extent, it is of more urgent significance for China to develop circular economy which deals with consumption of water, land, energy and other resources and control of related pollutants. Third, China’s circular economy comprises different space levels in respect of scale and includes circular economy of individual enterprises, industrial parks and regions, etc. Fourth, China’s circular economy stresses progressively increased practice forms on the following three levels in respect of pattern and emphasizes the need to develop</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from low-level recycle of waste based on ecological efficiency (to reduce consumption and pollution) to high</w:t>
            </w:r>
            <w:r>
              <w:rPr>
                <w:rFonts w:ascii="Times New Roman" w:eastAsia="Times New Roman" w:hAnsi="Times New Roman" w:cs="Times New Roman"/>
                <w:color w:val="000000"/>
                <w:sz w:val="24"/>
                <w:szCs w:val="24"/>
                <w:lang w:eastAsia="nl-NL"/>
              </w:rPr>
              <w:t>-</w:t>
            </w:r>
            <w:r w:rsidRPr="0066686C">
              <w:rPr>
                <w:rFonts w:ascii="Times New Roman" w:eastAsia="Times New Roman" w:hAnsi="Times New Roman" w:cs="Times New Roman"/>
                <w:color w:val="000000"/>
                <w:sz w:val="24"/>
                <w:szCs w:val="24"/>
                <w:lang w:eastAsia="nl-NL"/>
              </w:rPr>
              <w:t xml:space="preserve">level recycle of products and services based on ecological effects (to prevent consumption and pollution). </w:t>
            </w:r>
          </w:p>
        </w:tc>
      </w:tr>
      <w:tr w:rsidR="00EF53CC"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23</w:t>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"Davis", "given" : "G. Gordon", "non-dropping-particle" : "", "parse-names" : false, "suffix" : "" }, { "dropping-particle" : "", "family" : "Hall", "given" : "Jessica Anne", "non-dropping-particle" : "", "parse-names" : false, "suffix" : "" } ], "id" : "ITEM-1", "issued" : { "date-parts" : [ [ "2006" ] ] }, "title" : "Circular Economy Legislation - The International Experience", "type" : "report" }, "uris" : [ "http://www.mendeley.com/documents/?uuid=ae1a266d-090d-4426-8638-76bf50f8c8d2" ] } ], "mendeley" : { "formattedCitation" : "(Davis &amp; Hall, 2006)", "manualFormatting" : "Davis &amp; Hall (2006)", "plainTextFormattedCitation" : "(Davis &amp; Hall, 2006)", "previouslyFormattedCitation" : "(Davis &amp; Hall, 2006)"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Davis &amp; Hall (</w:t>
            </w:r>
            <w:r w:rsidRPr="00FD7532">
              <w:rPr>
                <w:rFonts w:ascii="Times New Roman" w:eastAsia="Times New Roman" w:hAnsi="Times New Roman" w:cs="Times New Roman"/>
                <w:noProof/>
                <w:color w:val="000000"/>
                <w:sz w:val="24"/>
                <w:szCs w:val="24"/>
                <w:lang w:val="nl-NL" w:eastAsia="nl-NL"/>
              </w:rPr>
              <w:t>2006)</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Thinking of the economy as a closed system --- as opposed to a linear system --- has spawned legislation that seeks to hold waste production and energy consumption within acceptable limits.  Examples include elaborate recycling and waste management legislation and associated laws and regulations now in effect in Japan and the European Union.  Such measures are generically referred to in this paper as “circular economy legislation.</w:t>
            </w:r>
          </w:p>
        </w:tc>
      </w:tr>
      <w:tr w:rsidR="000F2AAF"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24</w:t>
            </w:r>
          </w:p>
        </w:tc>
        <w:tc>
          <w:tcPr>
            <w:tcW w:w="0" w:type="auto"/>
          </w:tcPr>
          <w:p w:rsidR="000F2AAF" w:rsidRDefault="000F2AAF"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"10.1111/jiec.12610", "ISSN" : "10881980", "author" : [ { "dropping-particle" : "", "family" : "Hollander", "given" : "Marcel C.", "non-dropping-particle" : "den", "parse-names" : false, "suffix" : "" }, { "dropping-particle" : "", "family" : "Bakker", "given" : "Conny A.", "non-dropping-particle" : "", "parse-names" : false, "suffix" : "" }, { "dropping-particle" : "", "family" : "Hultink", "given" : "Erik Jan", "non-dropping-particle" : "", "parse-names" : false, "suffix" : "" } ], "container-title" : "Journal of Industrial Ecology", "id" : "ITEM-1", "issue" : "3", "issued" : { "date-parts" : [ [ "2017", "6", "1" ] ] }, "page" : "517-525", "title" : "Product Design in a Circular Economy: Development of a Typology of Key Concepts and Terms", "type" : "article-journal", "volume" : "21" }, "uris" : [ "http://www.mendeley.com/documents/?uuid=63090a3e-77b6-3045-9284-075a254709e5" ] } ], "mendeley" : { "formattedCitation" : "(den Hollander, Bakker, &amp; Hultink, 2017)", "manualFormatting" : "den Hollander, Bakker, &amp; Hultink (2017, p. 517)", "plainTextFormattedCitation" : "(den Hollander, Bakker, &amp; Hultink, 2017)", "previouslyFormattedCitation" : "(den Hollander, Bakker, &amp; Hultink,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0F2AAF">
              <w:rPr>
                <w:rFonts w:ascii="Times New Roman" w:eastAsia="Times New Roman" w:hAnsi="Times New Roman" w:cs="Times New Roman"/>
                <w:noProof/>
                <w:color w:val="000000"/>
                <w:sz w:val="24"/>
                <w:szCs w:val="24"/>
                <w:lang w:val="nl-NL" w:eastAsia="nl-NL"/>
              </w:rPr>
              <w:t>de</w:t>
            </w:r>
            <w:r>
              <w:rPr>
                <w:rFonts w:ascii="Times New Roman" w:eastAsia="Times New Roman" w:hAnsi="Times New Roman" w:cs="Times New Roman"/>
                <w:noProof/>
                <w:color w:val="000000"/>
                <w:sz w:val="24"/>
                <w:szCs w:val="24"/>
                <w:lang w:val="nl-NL" w:eastAsia="nl-NL"/>
              </w:rPr>
              <w:t>n Hollander, Bakker, &amp; Hultink (</w:t>
            </w:r>
            <w:r w:rsidRPr="000F2AAF">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517</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66686C" w:rsidRDefault="000F2AAF"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0F2AAF">
              <w:rPr>
                <w:rFonts w:ascii="Times New Roman" w:eastAsia="Times New Roman" w:hAnsi="Times New Roman" w:cs="Times New Roman"/>
                <w:color w:val="000000"/>
                <w:sz w:val="24"/>
                <w:szCs w:val="24"/>
                <w:lang w:eastAsia="nl-NL"/>
              </w:rPr>
              <w:t>In a circular economy (CE), the economic and environmental value of materials is preserved for as long as possible by keeping them in the economic system, either by lengthening the life of the products formed from them or by looping them back in the system to be reused. The notion of waste no longer exists in a CE, because products and materials are,in principle, reused and cycled indeﬁnitely</w:t>
            </w:r>
          </w:p>
        </w:tc>
      </w:tr>
      <w:tr w:rsidR="00EF53CC"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25</w:t>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"http://suschem.blogspot.nl/2015/04/circular-economy-all-eyes-on-juncker.html", "author" : [ { "dropping-particle" : "", "family" : "Dupont-Inglis", "given" : "Joanna", "non-dropping-particle" : "", "parse-names" : false, "suffix" : "" } ], "container-title" : "SUSCHEM", "id" : "ITEM-1", "issued" : { "date-parts" : [ [ "2015" ] ] }, "title" : "Circular Economy: All Eyes On The Juncker Commission's Next Move", "type" : "webpage" }, "uris" : [ "http://www.mendeley.com/documents/?uuid=f1f5ea6f-614c-4b62-bfa7-1490b431bb96" ] } ], "mendeley" : { "formattedCitation" : "(Dupont-Inglis, 2015)", "manualFormatting" : "Dupont-Inglis (2015)", "plainTextFormattedCitation" : "(Dupont-Inglis, 2015)", "previouslyFormattedCitation" : "(Dupont-Inglis, 2015)"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Dupont-Inglis (</w:t>
            </w:r>
            <w:r w:rsidRPr="00F050C2">
              <w:rPr>
                <w:rFonts w:ascii="Times New Roman" w:eastAsia="Times New Roman" w:hAnsi="Times New Roman" w:cs="Times New Roman"/>
                <w:noProof/>
                <w:color w:val="000000"/>
                <w:sz w:val="24"/>
                <w:szCs w:val="24"/>
                <w:lang w:val="nl-NL" w:eastAsia="nl-NL"/>
              </w:rPr>
              <w:t>2015)</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The concept of the circular economy is about decoupling growth from resource consumption and maximizing the positive environmental, economic and social effects. It’s about designing products so that they are easier to reuse or recycle and making sure that every product ingredient is biodegradable </w:t>
            </w:r>
            <w:r w:rsidRPr="0066686C">
              <w:rPr>
                <w:rFonts w:ascii="Times New Roman" w:eastAsia="Times New Roman" w:hAnsi="Times New Roman" w:cs="Times New Roman"/>
                <w:color w:val="000000"/>
                <w:sz w:val="24"/>
                <w:szCs w:val="24"/>
                <w:lang w:eastAsia="nl-NL"/>
              </w:rPr>
              <w:lastRenderedPageBreak/>
              <w:t>or fully recyclable. In short, it’s a concept that is perfectly aligned with the development of the bioeconomy and the transition towards biobased rather than fossil based products.</w:t>
            </w:r>
          </w:p>
        </w:tc>
      </w:tr>
      <w:tr w:rsidR="00EF53CC"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26</w:t>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fldChar w:fldCharType="begin" w:fldLock="1"/>
            </w:r>
            <w:r>
              <w:rPr>
                <w:rFonts w:ascii="Times New Roman" w:eastAsia="Times New Roman" w:hAnsi="Times New Roman" w:cs="Times New Roman"/>
                <w:color w:val="000000"/>
                <w:sz w:val="24"/>
                <w:szCs w:val="24"/>
                <w:lang w:eastAsia="nl-NL"/>
              </w:rPr>
              <w:instrText>ADDIN CSL_CITATION { "citationItems" : [ { "id" : "ITEM-1", "itemData" : { "URL" : "http://www.circular.academy/circular-economy-some-definitions/", "author" : [ { "dropping-particle" : "", "family" : "Dutch House of Representatives", "given" : "", "non-dropping-particle" : "", "parse-names" : false, "suffix" : "" } ], "id" : "ITEM-1", "issued" : { "date-parts" : [ [ "2013" ] ] }, "title" : "Circular economy: some definitions", "type" : "webpage" }, "uris" : [ "http://www.mendeley.com/documents/?uuid=73f29d86-e94d-476d-a4e5-ec74b201e10e" ] } ], "mendeley" : { "formattedCitation" : "(Dutch House of Representatives, 2013)", "manualFormatting" : "Dutch House of Representatives (2013)", "plainTextFormattedCitation" : "(Dutch House of Representatives, 2013)", "previouslyFormattedCitation" : "(Dutch House of Representatives, 2013)" }, "properties" : { "noteIndex" : 0 }, "schema" : "https://github.com/citation-style-language/schema/raw/master/csl-citation.json" }</w:instrText>
            </w:r>
            <w:r>
              <w:rPr>
                <w:rFonts w:ascii="Times New Roman" w:eastAsia="Times New Roman" w:hAnsi="Times New Roman" w:cs="Times New Roman"/>
                <w:color w:val="000000"/>
                <w:sz w:val="24"/>
                <w:szCs w:val="24"/>
                <w:lang w:eastAsia="nl-NL"/>
              </w:rPr>
              <w:fldChar w:fldCharType="separate"/>
            </w:r>
            <w:r>
              <w:rPr>
                <w:rFonts w:ascii="Times New Roman" w:eastAsia="Times New Roman" w:hAnsi="Times New Roman" w:cs="Times New Roman"/>
                <w:noProof/>
                <w:color w:val="000000"/>
                <w:sz w:val="24"/>
                <w:szCs w:val="24"/>
                <w:lang w:eastAsia="nl-NL"/>
              </w:rPr>
              <w:t>Dutch House of Representatives (</w:t>
            </w:r>
            <w:r w:rsidRPr="00872696">
              <w:rPr>
                <w:rFonts w:ascii="Times New Roman" w:eastAsia="Times New Roman" w:hAnsi="Times New Roman" w:cs="Times New Roman"/>
                <w:noProof/>
                <w:color w:val="000000"/>
                <w:sz w:val="24"/>
                <w:szCs w:val="24"/>
                <w:lang w:eastAsia="nl-NL"/>
              </w:rPr>
              <w:t>2013)</w:t>
            </w:r>
            <w:r>
              <w:rPr>
                <w:rFonts w:ascii="Times New Roman" w:eastAsia="Times New Roman" w:hAnsi="Times New Roman" w:cs="Times New Roman"/>
                <w:color w:val="000000"/>
                <w:sz w:val="24"/>
                <w:szCs w:val="24"/>
                <w:lang w:eastAsia="nl-NL"/>
              </w:rPr>
              <w:fldChar w:fldCharType="end"/>
            </w:r>
            <w:r w:rsidRPr="0066686C">
              <w:rPr>
                <w:rFonts w:ascii="Times New Roman" w:eastAsia="Times New Roman" w:hAnsi="Times New Roman" w:cs="Times New Roman"/>
                <w:color w:val="000000"/>
                <w:sz w:val="24"/>
                <w:szCs w:val="24"/>
                <w:lang w:eastAsia="nl-NL"/>
              </w:rPr>
              <w:t xml:space="preserve"> </w:t>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sz w:val="24"/>
                <w:szCs w:val="24"/>
                <w:lang w:eastAsia="nl-NL"/>
              </w:rPr>
            </w:pPr>
            <w:r w:rsidRPr="00A93AB2">
              <w:rPr>
                <w:rFonts w:ascii="Times New Roman" w:eastAsia="Times New Roman" w:hAnsi="Times New Roman" w:cs="Times New Roman"/>
                <w:sz w:val="24"/>
                <w:szCs w:val="24"/>
                <w:lang w:eastAsia="nl-NL"/>
              </w:rPr>
              <w:t>A circular economy is an economic system that takes the reusability of products and materials and the conservation of natural resources as starting point. It also strives for value creation for people, nature and the economy in each part of the system</w:t>
            </w:r>
          </w:p>
        </w:tc>
      </w:tr>
      <w:tr w:rsidR="00EF53CC"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27</w:t>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"https://www.ellenmacarthurfoundation.org/circular-economy/overview/concept", "author" : [ { "dropping-particle" : "", "family" : "Ellen MacArthur Foundation", "given" : "", "non-dropping-particle" : "", "parse-names" : false, "suffix" : "" } ], "id" : "ITEM-1", "issued" : { "date-parts" : [ [ "2013" ] ] }, "title" : "Circular Economy Overview", "type" : "webpage" }, "uris" : [ "http://www.mendeley.com/documents/?uuid=de1c6ebb-847e-4022-b98f-3cd3547ce892" ] } ], "mendeley" : { "formattedCitation" : "(Ellen MacArthur Foundation, 2013)", "manualFormatting" : "Ellen MacArthur Foundation (2013)", "plainTextFormattedCitation" : "(Ellen MacArthur Foundation, 2013)", "previouslyFormattedCitation" : "(Ellen MacArthur Foundation, 2013)"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Ellen MacArthur Foundation (</w:t>
            </w:r>
            <w:r w:rsidRPr="00872696">
              <w:rPr>
                <w:rFonts w:ascii="Times New Roman" w:eastAsia="Times New Roman" w:hAnsi="Times New Roman" w:cs="Times New Roman"/>
                <w:noProof/>
                <w:color w:val="000000"/>
                <w:sz w:val="24"/>
                <w:szCs w:val="24"/>
                <w:lang w:val="nl-NL" w:eastAsia="nl-NL"/>
              </w:rPr>
              <w:t>2013)</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 circular economy is restorative and regenerative by design, and aims to keep products, components, and materials at their highest utility and value at all times. The concept distinguishes between technical and biological cycles.</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As envisioned by the originators, a circular economy is a continuous positive development cycle that preserves and enhances natural capital, optimises resource yields, and minimises system risks by managing finite stocks and renewable flows. It works effectively at every scale.</w:t>
            </w:r>
          </w:p>
        </w:tc>
      </w:tr>
      <w:tr w:rsidR="00EF53CC"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EF53CC" w:rsidRPr="0066686C" w:rsidRDefault="00EE7C37" w:rsidP="00EF53CC">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28</w:t>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"Ellen MacArthur Foundation", "given" : "", "non-dropping-particle" : "", "parse-names" : false, "suffix" : "" } ], "id" : "ITEM-1", "issued" : { "date-parts" : [ [ "2014" ] ] }, "title" : "Towards the Circular Economy: Accelerating the scale-up across global supply chains", "type" : "report" }, "locator" : "15", "uris" : [ "http://www.mendeley.com/documents/?uuid=d3351d46-c80b-4089-8a95-f89c0a2565cb" ] } ], "mendeley" : { "formattedCitation" : "(Ellen MacArthur Foundation, 2014, p. 15)", "manualFormatting" : "Ellen MacArthur Foundation (2014, p. 15)", "plainTextFormattedCitation" : "(Ellen MacArthur Foundation, 2014, p. 15)", "previouslyFormattedCitation" : "(Ellen MacArthur Foundation, 2014, p. 15)"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Ellen MacArthur Foundation (</w:t>
            </w:r>
            <w:r w:rsidRPr="002F34D9">
              <w:rPr>
                <w:rFonts w:ascii="Times New Roman" w:eastAsia="Times New Roman" w:hAnsi="Times New Roman" w:cs="Times New Roman"/>
                <w:noProof/>
                <w:color w:val="000000"/>
                <w:sz w:val="24"/>
                <w:szCs w:val="24"/>
                <w:lang w:val="nl-NL" w:eastAsia="nl-NL"/>
              </w:rPr>
              <w:t>2014, p. 15)</w:t>
            </w:r>
            <w:r>
              <w:rPr>
                <w:rFonts w:ascii="Times New Roman" w:eastAsia="Times New Roman" w:hAnsi="Times New Roman" w:cs="Times New Roman"/>
                <w:color w:val="000000"/>
                <w:sz w:val="24"/>
                <w:szCs w:val="24"/>
                <w:lang w:val="nl-NL" w:eastAsia="nl-NL"/>
              </w:rPr>
              <w:fldChar w:fldCharType="end"/>
            </w:r>
          </w:p>
        </w:tc>
        <w:tc>
          <w:tcPr>
            <w:tcW w:w="0" w:type="auto"/>
          </w:tcPr>
          <w:p w:rsidR="00EF53CC" w:rsidRPr="0066686C" w:rsidRDefault="00EF53CC" w:rsidP="00EF53CC">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 circular economy is an industrial system that is restorative or regenerative by intention and design. It replaces the end-of-life concept with restoration, shifts towards the use of renewable energy, eliminates the use of toxic chemicals, which impair reuse and return to the biosphere, and aims for the elimination of waste through the superior design of materials, products, systems and business models. Such an economy is based on a few simple principles, as shown in Figure 2. First, at its core, a circular economy aims to design out waste. Waste does not exist: products are desig</w:t>
            </w:r>
            <w:r>
              <w:rPr>
                <w:rFonts w:ascii="Times New Roman" w:eastAsia="Times New Roman" w:hAnsi="Times New Roman" w:cs="Times New Roman"/>
                <w:color w:val="000000"/>
                <w:sz w:val="24"/>
                <w:szCs w:val="24"/>
                <w:lang w:eastAsia="nl-NL"/>
              </w:rPr>
              <w:t>ned and optimized for a cycle of</w:t>
            </w:r>
            <w:r w:rsidRPr="0066686C">
              <w:rPr>
                <w:rFonts w:ascii="Times New Roman" w:eastAsia="Times New Roman" w:hAnsi="Times New Roman" w:cs="Times New Roman"/>
                <w:color w:val="000000"/>
                <w:sz w:val="24"/>
                <w:szCs w:val="24"/>
                <w:lang w:eastAsia="nl-NL"/>
              </w:rPr>
              <w:t xml:space="preserve"> disassembly and reuse. These tight component and product cycles define the circular economy and set it apart from disposal and even recycling, where large amounts of embedded energy and labour are lost. Second, circularity introduces a strict differentiation between consumable and durable components of a product. </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29</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"Ellen MacArthur Foundation", "given" : "", "non-dropping-particle" : "", "parse-names" : false, "suffix" : "" } ], "id" : "ITEM-1", "issued" : { "date-parts" : [ [ "2015" ] ] }, "title" : "Growth Within: A Circular Economy Vision for a Competitive Europe", "type" : "report" }, "locator" : "23", "uris" : [ "http://www.mendeley.com/documents/?uuid=c53e49c0-8d82-476f-868c-da6a0248cec0" ] } ], "mendeley" : { "formattedCitation" : "(Ellen MacArthur Foundation, 2015, p. 23)", "manualFormatting" : "Ellen MacArthur Foundation (2015, p. 23)", "plainTextFormattedCitation" : "(Ellen MacArthur Foundation, 2015, p. 23)", "previouslyFormattedCitation" : "(Ellen MacArthur Foundation, 2015, p. 23)"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Ellen MacArthur Foundation (</w:t>
            </w:r>
            <w:r w:rsidRPr="00543C8F">
              <w:rPr>
                <w:rFonts w:ascii="Times New Roman" w:eastAsia="Times New Roman" w:hAnsi="Times New Roman" w:cs="Times New Roman"/>
                <w:noProof/>
                <w:color w:val="000000"/>
                <w:sz w:val="24"/>
                <w:szCs w:val="24"/>
                <w:lang w:val="nl-NL" w:eastAsia="nl-NL"/>
              </w:rPr>
              <w:t>2015, p. 23)</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For the purpose of this economic analysis, the circular economy is defined as an economy that provides multiple value-creation mechanisms which are decoupled from the consumption of finite resources (Figure 8). This definition rests on three principles: </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Preserve and enhance natural capital by controlling finite stocks and balancing renewable resource flows – for example, replacing fossil fuels with renewable energy or returning nutrients to ecosystems. </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Optimise resource yields by circulating products, components, and materials in use at the highest utility at all times in both technical and </w:t>
            </w:r>
            <w:r w:rsidRPr="0066686C">
              <w:rPr>
                <w:rFonts w:ascii="Times New Roman" w:eastAsia="Times New Roman" w:hAnsi="Times New Roman" w:cs="Times New Roman"/>
                <w:color w:val="000000"/>
                <w:sz w:val="24"/>
                <w:szCs w:val="24"/>
                <w:lang w:eastAsia="nl-NL"/>
              </w:rPr>
              <w:lastRenderedPageBreak/>
              <w:t>biological cycles – for example, sharing or looping products and extending product lifetimes.</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Foster system effectiveness by revealing and designing out negative externalities, such as water, air, soil, and noise pollution; climate change; toxins; congestion; and negative health effects related to resource use. Narrower notions of the circular economy, limited to material reuse and sometimes regeneration, exist. But the modern economy requires applying all three principles to reintegrate the economy into our planet’s system, which is the ultimate ambition of circular thinking. Thus, applying these principles means creating an economy that is restorative and regenerative, that preserves ecosystems and increases their return over time, that creates prosperity, and that fuels</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growth by capturing more value from existing infrastructure and products.</w:t>
            </w:r>
          </w:p>
        </w:tc>
      </w:tr>
      <w:tr w:rsidR="00026566" w:rsidRPr="002F34D9" w:rsidTr="00026566">
        <w:trPr>
          <w:trHeight w:val="3500"/>
        </w:trPr>
        <w:tc>
          <w:tcPr>
            <w:cnfStyle w:val="001000000000" w:firstRow="0" w:lastRow="0" w:firstColumn="1" w:lastColumn="0" w:oddVBand="0" w:evenVBand="0" w:oddHBand="0" w:evenHBand="0" w:firstRowFirstColumn="0" w:firstRowLastColumn="0" w:lastRowFirstColumn="0" w:lastRowLastColumn="0"/>
            <w:tcW w:w="0" w:type="auto"/>
            <w:noWrap/>
            <w:hideMark/>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30</w:t>
            </w:r>
          </w:p>
        </w:tc>
        <w:tc>
          <w:tcPr>
            <w:tcW w:w="0" w:type="auto"/>
            <w:hideMark/>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"Ellen MacArthur Foundation", "given" : "", "non-dropping-particle" : "", "parse-names" : false, "suffix" : "" } ], "id" : "ITEM-1", "issued" : { "date-parts" : [ [ "2016" ] ] }, "title" : "Intelligent Assets: Unlocking the Circular Economy Potential", "type" : "report" }, "locator" : "15", "uris" : [ "http://www.mendeley.com/documents/?uuid=41cd1b7a-63a5-4a14-8e39-d8f40b134bb9" ] } ], "mendeley" : { "formattedCitation" : "(Ellen MacArthur Foundation, 2016, p. 15)", "manualFormatting" : "Ellen MacArthur Foundation (2016, p. 15)", "plainTextFormattedCitation" : "(Ellen MacArthur Foundation, 2016, p. 15)", "previouslyFormattedCitation" : "(Ellen MacArthur Foundation, 2016, p. 15)"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Ellen MacArthur Foundation (</w:t>
            </w:r>
            <w:r w:rsidRPr="002F34D9">
              <w:rPr>
                <w:rFonts w:ascii="Times New Roman" w:eastAsia="Times New Roman" w:hAnsi="Times New Roman" w:cs="Times New Roman"/>
                <w:noProof/>
                <w:color w:val="000000"/>
                <w:sz w:val="24"/>
                <w:szCs w:val="24"/>
                <w:lang w:val="nl-NL" w:eastAsia="nl-NL"/>
              </w:rPr>
              <w:t>2016, p. 15)</w:t>
            </w:r>
            <w:r>
              <w:rPr>
                <w:rFonts w:ascii="Times New Roman" w:eastAsia="Times New Roman" w:hAnsi="Times New Roman" w:cs="Times New Roman"/>
                <w:color w:val="000000"/>
                <w:sz w:val="24"/>
                <w:szCs w:val="24"/>
                <w:lang w:val="nl-NL" w:eastAsia="nl-NL"/>
              </w:rPr>
              <w:fldChar w:fldCharType="end"/>
            </w:r>
            <w:r w:rsidR="000F2AAF">
              <w:rPr>
                <w:rFonts w:ascii="Times New Roman" w:eastAsia="Times New Roman" w:hAnsi="Times New Roman" w:cs="Times New Roman"/>
                <w:color w:val="000000"/>
                <w:sz w:val="24"/>
                <w:szCs w:val="24"/>
                <w:lang w:val="nl-NL" w:eastAsia="nl-NL"/>
              </w:rPr>
              <w:t xml:space="preserve"> </w:t>
            </w:r>
          </w:p>
        </w:tc>
        <w:tc>
          <w:tcPr>
            <w:tcW w:w="0" w:type="auto"/>
          </w:tcPr>
          <w:p w:rsidR="00026566" w:rsidRPr="002F34D9"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circular economy helps decouple economic value creation from resource consumption. Its four value drivers – extending the use cycle length of an</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asset, increasing utilisation of an asset or resource, looping or cascading an asset through additional use cycles, and regeneration of natural capital – can be combined with one (or several) of the three main intelligent assets value drivers – knowledge of the location, condition, and availability of an asset. The circular economy rests on three key principles, shown in Figure 1.3</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Principle 1: Preserve and enhance natural capital by controlling finite stocks and balancing renewable resource flows – for example, replacing fossil fuels with</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renewable energy or using the maximum sustainable yield method to preserve fish stocks.</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Principle 2: Optimize resource yields by circulating products, components and materials in use at the highest utility at all times in both technical and biological</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cycles – for example, sharing or looping products and extending product use cycles. </w:t>
            </w:r>
            <w:r w:rsidRPr="0066686C">
              <w:rPr>
                <w:rFonts w:ascii="Times New Roman" w:eastAsia="Times New Roman" w:hAnsi="Times New Roman" w:cs="Times New Roman"/>
                <w:color w:val="000000"/>
                <w:sz w:val="24"/>
                <w:szCs w:val="24"/>
                <w:lang w:eastAsia="nl-NL"/>
              </w:rPr>
              <w:br/>
              <w:t>–– Principle 3: Foster system effectiveness by revealing and designing out negative externalities, such as water, air, soil and noise pollution; climate change;</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toxins; congestion; and negative health effects related to resource use. </w:t>
            </w:r>
          </w:p>
        </w:tc>
      </w:tr>
      <w:tr w:rsidR="00026566" w:rsidRPr="002F34D9" w:rsidTr="00026566">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31</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fldChar w:fldCharType="begin" w:fldLock="1"/>
            </w:r>
            <w:r>
              <w:rPr>
                <w:rFonts w:ascii="Times New Roman" w:eastAsia="Times New Roman" w:hAnsi="Times New Roman" w:cs="Times New Roman"/>
                <w:color w:val="000000"/>
                <w:sz w:val="24"/>
                <w:szCs w:val="24"/>
                <w:lang w:eastAsia="nl-NL"/>
              </w:rPr>
              <w:instrText>ADDIN CSL_CITATION { "citationItems" : [ { "id" : "ITEM-1", "itemData" : { "author" : [ { "dropping-particle" : "", "family" : "EUKN", "given" : "", "non-dropping-particle" : "", "parse-names" : false, "suffix" : "" } ], "id" : "ITEM-1", "issued" : { "date-parts" : [ [ "2015" ] ] }, "title" : "The Circular City: Lessons from Europe", "type" : "report" }, "locator" : "1", "uris" : [ "http://www.mendeley.com/documents/?uuid=228da9bc-5c3a-45a7-8d47-3e67cd2b0dc7" ] } ], "mendeley" : { "formattedCitation" : "(EUKN, 2015, p. 1)", "manualFormatting" : "EUKN (2015, p. 1)", "plainTextFormattedCitation" : "(EUKN, 2015, p. 1)", "previouslyFormattedCitation" : "(EUKN, 2015, p. 1)" }, "properties" : { "noteIndex" : 0 }, "schema" : "https://github.com/citation-style-language/schema/raw/master/csl-citation.json" }</w:instrText>
            </w:r>
            <w:r>
              <w:rPr>
                <w:rFonts w:ascii="Times New Roman" w:eastAsia="Times New Roman" w:hAnsi="Times New Roman" w:cs="Times New Roman"/>
                <w:color w:val="000000"/>
                <w:sz w:val="24"/>
                <w:szCs w:val="24"/>
                <w:lang w:eastAsia="nl-NL"/>
              </w:rPr>
              <w:fldChar w:fldCharType="separate"/>
            </w:r>
            <w:r>
              <w:rPr>
                <w:rFonts w:ascii="Times New Roman" w:eastAsia="Times New Roman" w:hAnsi="Times New Roman" w:cs="Times New Roman"/>
                <w:noProof/>
                <w:color w:val="000000"/>
                <w:sz w:val="24"/>
                <w:szCs w:val="24"/>
                <w:lang w:eastAsia="nl-NL"/>
              </w:rPr>
              <w:t>EUKN (</w:t>
            </w:r>
            <w:r w:rsidRPr="00543C8F">
              <w:rPr>
                <w:rFonts w:ascii="Times New Roman" w:eastAsia="Times New Roman" w:hAnsi="Times New Roman" w:cs="Times New Roman"/>
                <w:noProof/>
                <w:color w:val="000000"/>
                <w:sz w:val="24"/>
                <w:szCs w:val="24"/>
                <w:lang w:eastAsia="nl-NL"/>
              </w:rPr>
              <w:t>2015, p. 1)</w:t>
            </w:r>
            <w:r>
              <w:rPr>
                <w:rFonts w:ascii="Times New Roman" w:eastAsia="Times New Roman" w:hAnsi="Times New Roman" w:cs="Times New Roman"/>
                <w:color w:val="000000"/>
                <w:sz w:val="24"/>
                <w:szCs w:val="24"/>
                <w:lang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The circular economy, as defined by the Ellen McArthur Foundation, refers to an industrial economy that is restorative by intention, aims to rely on renewable energy, minimises the use of toxic chemicals, and eradicates waste through careful design. The transition to a circular economy can be understood as the implementation of different business models and technologies in all sectors of production, </w:t>
            </w:r>
            <w:r w:rsidRPr="0066686C">
              <w:rPr>
                <w:rFonts w:ascii="Times New Roman" w:eastAsia="Times New Roman" w:hAnsi="Times New Roman" w:cs="Times New Roman"/>
                <w:color w:val="000000"/>
                <w:sz w:val="24"/>
                <w:szCs w:val="24"/>
                <w:lang w:eastAsia="nl-NL"/>
              </w:rPr>
              <w:lastRenderedPageBreak/>
              <w:t>marketing, consumption and waste management. Companies are the driving force in the shift towards the circular economy. However, governmental support is indispensable for an transition at larger scale.</w:t>
            </w:r>
          </w:p>
        </w:tc>
      </w:tr>
      <w:tr w:rsidR="00026566"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32</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"http://www.circular.academy/circular-economy-some-definitions/", "author" : [ { "dropping-particle" : "", "family" : "European Commission", "given" : "", "non-dropping-particle" : "", "parse-names" : false, "suffix" : "" } ], "id" : "ITEM-1", "issued" : { "date-parts" : [ [ "2014" ] ] }, "title" : "Circular economy: Some definitions", "type" : "webpage" }, "uris" : [ "http://www.mendeley.com/documents/?uuid=508c3a0a-ec70-478e-95aa-9c81d07a1af6" ] } ], "mendeley" : { "formattedCitation" : "(European Commission, 2014)", "manualFormatting" : "European Commission (2014)", "plainTextFormattedCitation" : "(European Commission, 2014)", "previouslyFormattedCitation" : "(European Commission, 2014)"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872696">
              <w:rPr>
                <w:rFonts w:ascii="Times New Roman" w:eastAsia="Times New Roman" w:hAnsi="Times New Roman" w:cs="Times New Roman"/>
                <w:noProof/>
                <w:color w:val="000000"/>
                <w:sz w:val="24"/>
                <w:szCs w:val="24"/>
                <w:lang w:val="nl-NL" w:eastAsia="nl-NL"/>
              </w:rPr>
              <w:t>European Comm</w:t>
            </w:r>
            <w:r>
              <w:rPr>
                <w:rFonts w:ascii="Times New Roman" w:eastAsia="Times New Roman" w:hAnsi="Times New Roman" w:cs="Times New Roman"/>
                <w:noProof/>
                <w:color w:val="000000"/>
                <w:sz w:val="24"/>
                <w:szCs w:val="24"/>
                <w:lang w:val="nl-NL" w:eastAsia="nl-NL"/>
              </w:rPr>
              <w:t>ission (</w:t>
            </w:r>
            <w:r w:rsidRPr="00872696">
              <w:rPr>
                <w:rFonts w:ascii="Times New Roman" w:eastAsia="Times New Roman" w:hAnsi="Times New Roman" w:cs="Times New Roman"/>
                <w:noProof/>
                <w:color w:val="000000"/>
                <w:sz w:val="24"/>
                <w:szCs w:val="24"/>
                <w:lang w:val="nl-NL" w:eastAsia="nl-NL"/>
              </w:rPr>
              <w:t>2014)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sz w:val="24"/>
                <w:szCs w:val="24"/>
                <w:lang w:eastAsia="nl-NL"/>
              </w:rPr>
            </w:pPr>
            <w:r w:rsidRPr="0066686C">
              <w:rPr>
                <w:rFonts w:ascii="Times New Roman" w:eastAsia="Times New Roman" w:hAnsi="Times New Roman" w:cs="Times New Roman"/>
                <w:color w:val="171717"/>
                <w:sz w:val="24"/>
                <w:szCs w:val="24"/>
                <w:lang w:eastAsia="nl-NL"/>
              </w:rPr>
              <w:t>A development strategy that enables economic growth while optimising consumption of resources, deeply transforms production chains and consumption patterns, and redesigns industrial systems at the system level</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33</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CD6980">
              <w:rPr>
                <w:rFonts w:ascii="Times New Roman" w:eastAsia="Times New Roman" w:hAnsi="Times New Roman" w:cs="Times New Roman"/>
                <w:color w:val="000000"/>
                <w:sz w:val="24"/>
                <w:szCs w:val="24"/>
                <w:lang w:val="nl-NL" w:eastAsia="nl-NL"/>
              </w:rPr>
              <w:instrText>ADDIN CSL_CITATION { "citationItems" : [ { "id" : "ITEM-1", "itemData" : { "URL" : "http://eur-lex.europa.eu/resource.html?uri=cellar:8a8ef5e8-99a0-11e5-b3b7-01aa75ed71a1.0012.03/DOC_1&amp;format=HTML&amp;lang=EN&amp;parentUrn=COM:2015:614:FIN", "author" : [ { "dropping-particle" : "", "family" : "European Commission", "given" : "", "non-dropping-particle" : "", "parse-names" : false, "suffix" : "" } ], "id" : "ITEM-1", "issued" : { "date-parts" : [ [ "2015" ] ] }, "title" : "Closing the loop - An EU action plan for the Circular Economy", "type" : "webpage" }, "uris" : [ "http://www.mendeley.com/documents/?uuid=8b92360c-3510-4421-b78e-1d67b0594d6a" ] } ], "mendeley" : { "formattedCitation" : "(European Commission, 2015)", "manualFormatting" : "European Commission (2015)", "plainTextFormattedCitation" : "(European Commission, 2015)", "previouslyFormattedCitation" : "(European Commission, 2015)"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European Commission (</w:t>
            </w:r>
            <w:r w:rsidRPr="00543C8F">
              <w:rPr>
                <w:rFonts w:ascii="Times New Roman" w:eastAsia="Times New Roman" w:hAnsi="Times New Roman" w:cs="Times New Roman"/>
                <w:noProof/>
                <w:color w:val="000000"/>
                <w:sz w:val="24"/>
                <w:szCs w:val="24"/>
                <w:lang w:val="nl-NL" w:eastAsia="nl-NL"/>
              </w:rPr>
              <w:t>2015)</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transition to a more circular economy, where the value of products, materials and resources is maintained in the economy for as long as possible, and the generation of waste minimised, is an essential contribution to the EU's efforts to develop a sustainable, low carbon, resource efficient and competitive economy.</w:t>
            </w:r>
          </w:p>
        </w:tc>
      </w:tr>
      <w:tr w:rsidR="00026566"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34</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"10.1016/j.jenvman.2006.03.007", "ISSN" : "03014797", "author" : [ { "dropping-particle" : "", "family" : "Fang", "given" : "Yiping", "non-dropping-particle" : "", "parse-names" : false, "suffix" : "" }, { "dropping-particle" : "", "family" : "C\u00f4t\u00e9", "given" : "Raymond P.", "non-dropping-particle" : "", "parse-names" : false, "suffix" : "" }, { "dropping-particle" : "", "family" : "Qin", "given" : "Rong", "non-dropping-particle" : "", "parse-names" : false, "suffix" : "" } ], "container-title" : "Journal of Environmental Management", "id" : "ITEM-1", "issue" : "3", "issued" : { "date-parts" : [ [ "2007", "5" ] ] }, "page" : "315-328", "title" : "Industrial sustainability in China: Practice and prospects for eco-industrial development", "type" : "article-journal", "volume" : "83" }, "locator" : "316", "uris" : [ "http://www.mendeley.com/documents/?uuid=66fbcc7d-05fd-35f2-a441-f63d72211900" ] } ], "mendeley" : { "formattedCitation" : "(Fang, C\u00f4t\u00e9, &amp; Qin, 2007, p. 316)", "manualFormatting" : "Fang, C\u00f4t\u00e9, &amp; Qin (2007, p. 316)", "plainTextFormattedCitation" : "(Fang, C\u00f4t\u00e9, &amp; Qin, 2007, p. 316)", "previouslyFormattedCitation" : "(Fang, C\u00f4t\u00e9, &amp; Qin, 2007, p. 316)"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Fang, Côté, &amp; Qin (</w:t>
            </w:r>
            <w:r w:rsidRPr="00FD7532">
              <w:rPr>
                <w:rFonts w:ascii="Times New Roman" w:eastAsia="Times New Roman" w:hAnsi="Times New Roman" w:cs="Times New Roman"/>
                <w:noProof/>
                <w:color w:val="000000"/>
                <w:sz w:val="24"/>
                <w:szCs w:val="24"/>
                <w:lang w:val="nl-NL" w:eastAsia="nl-NL"/>
              </w:rPr>
              <w:t>2007, p. 316)</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These paths include the following: industrialization pushed forward by information technology; sustainable development created by promoting a circular economy (CE) with optimal utilization of resources and energy; and maximization of integrated community profit. At the macro-level, the development of a CE emphasizes adjusting industrial composition and structure, creating resource recycling systems, and improving these recycling systems. At the meso-level, the will be developed by applying industrial ecology concepts. These concepts include: fostering networks among businesses and communities to optimize the use of resources; and planning of eco-efficient energy cascades. At the micro-level, the CE will ensure that byproducts are identified in individual enterprises and used effectively either internally through cleaner production (CP) or externally by other industries.</w:t>
            </w:r>
          </w:p>
        </w:tc>
      </w:tr>
      <w:tr w:rsidR="000F2AAF"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35</w:t>
            </w:r>
          </w:p>
        </w:tc>
        <w:tc>
          <w:tcPr>
            <w:tcW w:w="0" w:type="auto"/>
          </w:tcPr>
          <w:p w:rsidR="000F2AAF" w:rsidRDefault="000F2AAF"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"10.1111/jiec.12582", "ISSN" : "10881980", "author" : [ { "dropping-particle" : "", "family" : "Fellner", "given" : "Johann", "non-dropping-particle" : "", "parse-names" : false, "suffix" : "" }, { "dropping-particle" : "", "family" : "Lederer", "given" : "Jakob", "non-dropping-particle" : "", "parse-names" : false, "suffix" : "" }, { "dropping-particle" : "", "family" : "Scharff", "given" : "Christoph", "non-dropping-particle" : "", "parse-names" : false, "suffix" : "" }, { "dropping-particle" : "", "family" : "Laner", "given" : "David", "non-dropping-particle" : "", "parse-names" : false, "suffix" : "" } ], "container-title" : "Journal of Industrial Ecology", "id" : "ITEM-1", "issue" : "3", "issued" : { "date-parts" : [ [ "2017", "6", "1" ] ] }, "page" : "494-496", "title" : "Present Potentials and Limitations of a Circular Economy with Respect to Primary Raw Material Demand", "type" : "article-journal", "volume" : "21" }, "uris" : [ "http://www.mendeley.com/documents/?uuid=4edb2623-d92b-3697-8497-77e7150c48a8" ] } ], "mendeley" : { "formattedCitation" : "(Fellner, Lederer, Scharff, &amp; Laner, 2017)", "manualFormatting" : "Fellner, Lederer, Scharff, &amp; Laner (2017, p. 494)", "plainTextFormattedCitation" : "(Fellner, Lederer, Scharff, &amp; Laner, 2017)", "previouslyFormattedCitation" : "(Fellner, Lederer, Scharff, &amp; Laner,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0F2AAF">
              <w:rPr>
                <w:rFonts w:ascii="Times New Roman" w:eastAsia="Times New Roman" w:hAnsi="Times New Roman" w:cs="Times New Roman"/>
                <w:noProof/>
                <w:color w:val="000000"/>
                <w:sz w:val="24"/>
                <w:szCs w:val="24"/>
                <w:lang w:val="nl-NL" w:eastAsia="nl-NL"/>
              </w:rPr>
              <w:t>Fell</w:t>
            </w:r>
            <w:r>
              <w:rPr>
                <w:rFonts w:ascii="Times New Roman" w:eastAsia="Times New Roman" w:hAnsi="Times New Roman" w:cs="Times New Roman"/>
                <w:noProof/>
                <w:color w:val="000000"/>
                <w:sz w:val="24"/>
                <w:szCs w:val="24"/>
                <w:lang w:val="nl-NL" w:eastAsia="nl-NL"/>
              </w:rPr>
              <w:t>ner, Lederer, Scharff, &amp; Laner (</w:t>
            </w:r>
            <w:r w:rsidRPr="000F2AAF">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494</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66686C" w:rsidRDefault="000F2AAF"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0F2AAF">
              <w:rPr>
                <w:rFonts w:ascii="Times New Roman" w:eastAsia="Times New Roman" w:hAnsi="Times New Roman" w:cs="Times New Roman"/>
                <w:color w:val="000000"/>
                <w:sz w:val="24"/>
                <w:szCs w:val="24"/>
                <w:lang w:eastAsia="nl-NL"/>
              </w:rPr>
              <w:t>It foresees a “transition to a more circular economy, where the value of products, materials and resources</w:t>
            </w:r>
            <w:r>
              <w:rPr>
                <w:rFonts w:ascii="Times New Roman" w:eastAsia="Times New Roman" w:hAnsi="Times New Roman" w:cs="Times New Roman"/>
                <w:color w:val="000000"/>
                <w:sz w:val="24"/>
                <w:szCs w:val="24"/>
                <w:lang w:eastAsia="nl-NL"/>
              </w:rPr>
              <w:t xml:space="preserve"> </w:t>
            </w:r>
            <w:r w:rsidRPr="000F2AAF">
              <w:rPr>
                <w:rFonts w:ascii="Times New Roman" w:eastAsia="Times New Roman" w:hAnsi="Times New Roman" w:cs="Times New Roman"/>
                <w:color w:val="000000"/>
                <w:sz w:val="24"/>
                <w:szCs w:val="24"/>
                <w:lang w:eastAsia="nl-NL"/>
              </w:rPr>
              <w:t>is maintained in the economy for as long as possible, and the generation of waste minimized, which is seen as an essential contribution to the EU’s efforts to develop a sustainable, low carbon, resource efﬁcient and competitive economy</w:t>
            </w:r>
          </w:p>
        </w:tc>
      </w:tr>
      <w:tr w:rsidR="00026566"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36</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"10.1016/j.jclepro.2016.12.048", "ISSN" : "09596526", "abstract" : "While the terms Circular Economy and sustainability are increasingly gaining traction with academia, industry, and policymakers, the similarities and differences between both concepts remain ambiguous. The relationship between the concepts is not made explicit in literature, which is blurring their conceptual contours and constrains the efficacy of using the approaches in research and practice. This research addresses this gap and aims to provide conceptual clarity by distinguishing the terms and synthesising the different types of relationships between them. We conducted an extensive literature review, employing bibliometric analysis and snowballing techniques to investigate the state of the art in the field and synthesise the similarities, differences and relationships between both terms. We identified eight different relationship types in the literature and illustrated the most evident similarities and differences between both concepts.", "author" : [ { "dropping-particle" : "", "family" : "Geissdoerfer", "given" : "Martin", "non-dropping-particle" : "", "parse-names" : false, "suffix" : "" }, { "dropping-particle" : "", "family" : "Savaget", "given" : "Paulo", "non-dropping-particle" : "", "parse-names" : false, "suffix" : "" }, { "dropping-particle" : "", "family" : "Bocken", "given" : "Nancy M.P.", "non-dropping-particle" : "", "parse-names" : false, "suffix" : "" }, { "dropping-particle" : "", "family" : "Hultink", "given" : "Erik Jan", "non-dropping-particle" : "", "parse-names" : false, "suffix" : "" } ], "container-title" : "Journal of Cleaner Production", "id" : "ITEM-1", "issued" : { "date-parts" : [ [ "2017" ] ] }, "page" : "757-768", "title" : "The Circular Economy \u2013 A new sustainability paradigm?", "type" : "article-journal", "volume" : "143" }, "locator" : "759", "uris" : [ "http://www.mendeley.com/documents/?uuid=d34b26a3-7f78-311f-94ed-70da59e00650" ] } ], "mendeley" : { "formattedCitation" : "(Geissdoerfer, Savaget, Bocken, &amp; Hultink, 2017, p. 759)", "manualFormatting" : "Geissdoerfer, Savaget, Bocken, &amp; Hultink (2017, p. 759)", "plainTextFormattedCitation" : "(Geissdoerfer, Savaget, Bocken, &amp; Hultink, 2017, p. 759)", "previouslyFormattedCitation" : "(Geissdoerfer, Savaget, Bocken, &amp; Hultink, 2017, p. 759)"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872696">
              <w:rPr>
                <w:rFonts w:ascii="Times New Roman" w:eastAsia="Times New Roman" w:hAnsi="Times New Roman" w:cs="Times New Roman"/>
                <w:noProof/>
                <w:color w:val="000000"/>
                <w:sz w:val="24"/>
                <w:szCs w:val="24"/>
                <w:lang w:val="nl-NL" w:eastAsia="nl-NL"/>
              </w:rPr>
              <w:t>Geissdoerfer, Savaget, Bocken, &amp; Hultink</w:t>
            </w:r>
            <w:r>
              <w:rPr>
                <w:rFonts w:ascii="Times New Roman" w:eastAsia="Times New Roman" w:hAnsi="Times New Roman" w:cs="Times New Roman"/>
                <w:noProof/>
                <w:color w:val="000000"/>
                <w:sz w:val="24"/>
                <w:szCs w:val="24"/>
                <w:lang w:val="nl-NL" w:eastAsia="nl-NL"/>
              </w:rPr>
              <w:t xml:space="preserve"> (</w:t>
            </w:r>
            <w:r w:rsidRPr="00872696">
              <w:rPr>
                <w:rFonts w:ascii="Times New Roman" w:eastAsia="Times New Roman" w:hAnsi="Times New Roman" w:cs="Times New Roman"/>
                <w:noProof/>
                <w:color w:val="000000"/>
                <w:sz w:val="24"/>
                <w:szCs w:val="24"/>
                <w:lang w:val="nl-NL" w:eastAsia="nl-NL"/>
              </w:rPr>
              <w:t>2017, p. 759)</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 regenerative system in which resource input and waste, emission, and energy leakage are minimised by slowing, closing, and narrowing material and energy loops. This can be achieved through long-lasting design, maintenance, repair, reuse, remanufacturing, refurbishing, and recycling.</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37</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"10.3843/SusDev.15.3:6", "ISSN" : "1350-4509", "abstract" : "China is pioneering a new sustainable development model which has the ability to overcome current environmental and resource management problems, while achieving improvements in resource productivity and eco-efficiency. This model, formally accepted in 2002 and termed the 'circular economy', is understood to mean the realisation of a closed loop of material flows in the Chinese economic system. Successful implementation of this model is seen as one way in which China can 'leapfrog' past environmental damage that is typically seen as economies industrialise. This paper introduces the development of the model in China, and presents the current situation of circular economy practice in China. The paper describes current measures being implemented in China for the long-term promotion of a circular economy, including the formulation of objectives, legislation, policies and measures, so that the country can 'leapfrog' its way from environmentally-damaging development to a more sustainable path. The paper then i...", "author" : [ { "dropping-particle" : "", "family" : "Geng", "given" : "Yong", "non-dropping-particle" : "", "parse-names" : false, "suffix" : "" }, { "dropping-particle" : "", "family" : "Doberstein", "given" : "Brent", "non-dropping-particle" : "", "parse-names" : false, "suffix" : "" } ], "container-title" : "International Journal of Sustainable Development &amp; World Ecology", "id" : "ITEM-1", "issue" : "3", "issued" : { "date-parts" : [ [ "2008", "6" ] ] }, "page" : "231-239", "publisher" : " Taylor &amp; Francis Group ", "title" : "Developing the circular economy in China: Challenges and opportunities for achieving 'leapfrog development'", "type" : "article-journal", "volume" : "15" }, "locator" : "232", "uris" : [ "http://www.mendeley.com/documents/?uuid=dd2516a0-d726-306f-96bd-f3e1f30f0057" ] } ], "mendeley" : { "formattedCitation" : "(Geng &amp; Doberstein, 2008, p. 232)", "manualFormatting" : "Geng &amp; Doberstein (2008, p. 232)", "plainTextFormattedCitation" : "(Geng &amp; Doberstein, 2008, p. 232)", "previouslyFormattedCitation" : "(Geng &amp; Doberstein, 2008, p. 232)"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Geng &amp; Doberstein (</w:t>
            </w:r>
            <w:r w:rsidRPr="00FD7532">
              <w:rPr>
                <w:rFonts w:ascii="Times New Roman" w:eastAsia="Times New Roman" w:hAnsi="Times New Roman" w:cs="Times New Roman"/>
                <w:noProof/>
                <w:color w:val="000000"/>
                <w:sz w:val="24"/>
                <w:szCs w:val="24"/>
                <w:lang w:val="nl-NL" w:eastAsia="nl-NL"/>
              </w:rPr>
              <w:t>2008, p. 232)</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Chinese people have chosen to use the term ‘circular economy’ as the working language of EID. The terminology may not be very familiar to Western readers, but in China it is understood to mean the realisation of a closed loop of materials flow in the whole economic system. Different from the traditional linear production model, a circular economy approach encourages the organisation of economic activities with feedback processes which mimic natural ecosystems through a process of ‘natural resources→transformation into manufactured products → byproducts of manufacturing used as resources for other industries.’ In essence, the circular economy approach is the same as the more familiar terms EID and ‘industrial ecology’, and fits comfortably within a broad range of ecological modernisation initiatives pioneered around the world.</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The Chinese circular economy concept comes originally from Germany and Japan, where there was a desire to form a more closed loop society (Wang et al. 2004). It advocates that economic systems could and should operate according to the materials and energy cycling principles that drive natural systems. These include ecosystemic self-sustaining properties, through the recycling of essential materials and energy, the capacity for one organism’s wastes to be used as a resource by another organism, and through self-organisation capacities.</w:t>
            </w:r>
          </w:p>
        </w:tc>
      </w:tr>
      <w:tr w:rsidR="00026566" w:rsidRPr="00984A98"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38</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"10.1016/j.jclepro.2011.07.005", "ISSN" : "09596526", "abstract" : "It is widely acknowledged that China\u2019s economic miracle has been achieved at the expense of its natural capital and environment. In order to deal with this problem, the circular economy (CE) has been chosen as a national policy for sustainable development. National laws and regulations have been enacted to facilitate the implementation of CE and national CE demonstration projects have been initiated such that national benchmarking activities could be completed. China is the first country to release nationally focused CE indicators so that objective and credible information on the status of CE implementation can be recognized. These CE indicators are valuable metrics for policy and decision-makers and can help achieve CE goals and outcomes. This unique indicator system has not been communicated to international communities. This paper aims to more broadly introduce this unique national CE indicator system. China\u2019s CE efforts are first detailed with various provisions of the national indicator system. A critical analysis of such an indicator system is presented. We show that certain benefits can be gained, but substantive revision is also needed due to the lack of a comprehensive set of sustainability indicators which should include social, business indicators, urban/industrial symbiosis, absolute material/energy reduction, and prevention-oriented indicators. Concerns related to barriers on implementation are also presented in this paper. The knowledge gained from Chinese efforts on CE indicators are valuable to both developed and developing nations seeking to implement sustainable development measures within their regulatory policies.", "author" : [ { "dropping-particle" : "", "family" : "Geng", "given" : "Yong", "non-dropping-particle" : "", "parse-names" : false, "suffix" : "" }, { "dropping-particle" : "", "family" : "Fu", "given" : "Jia", "non-dropping-particle" : "", "parse-names" : false, "suffix" : "" }, { "dropping-particle" : "", "family" : "Sarkis", "given" : "Joseph", "non-dropping-particle" : "", "parse-names" : false, "suffix" : "" }, { "dropping-particle" : "", "family" : "Xue", "given" : "Bing", "non-dropping-particle" : "", "parse-names" : false, "suffix" : "" } ], "container-title" : "Journal of Cleaner Production", "id" : "ITEM-1", "issue" : "1", "issued" : { "date-parts" : [ [ "2012" ] ] }, "number-of-pages" : "216-224", "title" : "Towards a national circular economy indicator system in China: an evaluation and critical analysis", "type" : "report", "volume" : "23" }, "locator" : "216", "uris" : [ "http://www.mendeley.com/documents/?uuid=9526ae53-ca54-38be-bc13-a6b88125bd48" ] } ], "mendeley" : { "formattedCitation" : "(Geng, Fu, Sarkis, &amp; Xue, 2012, p. 216)", "manualFormatting" : "Geng, Fu, Sarkis, &amp; Xue (2012, p. 216)", "plainTextFormattedCitation" : "(Geng, Fu, Sarkis, &amp; Xue, 2012, p. 216)", "previouslyFormattedCitation" : "(Geng, Fu, Sarkis, &amp; Xue, 2012, p. 216)"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Geng, Fu, Sarkis, &amp; Xue (</w:t>
            </w:r>
            <w:r w:rsidRPr="00872696">
              <w:rPr>
                <w:rFonts w:ascii="Times New Roman" w:eastAsia="Times New Roman" w:hAnsi="Times New Roman" w:cs="Times New Roman"/>
                <w:noProof/>
                <w:color w:val="000000"/>
                <w:sz w:val="24"/>
                <w:szCs w:val="24"/>
                <w:lang w:val="nl-NL" w:eastAsia="nl-NL"/>
              </w:rPr>
              <w:t>2012, p. 216)</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984A98"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984A98">
              <w:rPr>
                <w:rFonts w:ascii="Times New Roman" w:eastAsia="Times New Roman" w:hAnsi="Times New Roman" w:cs="Times New Roman"/>
                <w:color w:val="000000"/>
                <w:sz w:val="24"/>
                <w:szCs w:val="24"/>
                <w:lang w:val="nl-NL" w:eastAsia="nl-NL"/>
              </w:rPr>
              <w:t xml:space="preserve">CE is based on the ‘win-win’ philosophy that a healthy economy and environmental health can co-exist (Geng and Doberstein, 2008; Park et al., 2010). It incorporates myriad strategies to achieve greater efficiency through economies of systems integration. The EID foundation of CE encourages economic activities to mimic the natural ecosystem metaphor, such as a closed loop of material flow within the broader economic system (Geng and Doberstein, 2008). </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39</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"Geng", "given" : "Yong", "non-dropping-particle" : "", "parse-names" : false, "suffix" : "" }, { "dropping-particle" : "", "family" : "Sarkis", "given" : "Joseph", "non-dropping-particle" : "", "parse-names" : false, "suffix" : "" }, { "dropping-particle" : "", "family" : "Ulgiati", "given" : "Sergio", "non-dropping-particle" : "", "parse-names" : false, "suffix" : "" }, { "dropping-particle" : "", "family" : "Zhang", "given" : "Pan", "non-dropping-particle" : "", "parse-names" : false, "suffix" : "" } ], "container-title" : "Science", "id" : "ITEM-1", "issue" : "6127", "issued" : { "date-parts" : [ [ "2013" ] ] }, "title" : "Measuring China's Circular Economy", "type" : "article-journal", "volume" : "339" }, "locator" : "1256", "uris" : [ "http://www.mendeley.com/documents/?uuid=ce49802c-2e41-3d98-badc-28f1d8ed9b97" ] } ], "mendeley" : { "formattedCitation" : "(Geng, Sarkis, Ulgiati, &amp; Zhang, 2013, p. 1256)", "manualFormatting" : "Geng, Sarkis, Ulgiati, &amp; Zhang (2013, p. 1256)", "plainTextFormattedCitation" : "(Geng, Sarkis, Ulgiati, &amp; Zhang, 2013, p. 1256)", "previouslyFormattedCitation" : "(Geng, Sarkis, Ulgiati, &amp; Zhang, 2013, p. 1256)"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Geng, Sarkis, Ulgiati, &amp; Zhang (</w:t>
            </w:r>
            <w:r w:rsidRPr="00880934">
              <w:rPr>
                <w:rFonts w:ascii="Times New Roman" w:eastAsia="Times New Roman" w:hAnsi="Times New Roman" w:cs="Times New Roman"/>
                <w:noProof/>
                <w:color w:val="000000"/>
                <w:sz w:val="24"/>
                <w:szCs w:val="24"/>
                <w:lang w:val="nl-NL" w:eastAsia="nl-NL"/>
              </w:rPr>
              <w:t>2013, p. 1256)</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 CE is an industrial system focused on closing the loop for material and energy flows and contributing to long-term sustainability. CE incorporates policies and strategies for more efficient energy, materials, and water consumption, while emitting minimal waste into the environment.</w:t>
            </w:r>
          </w:p>
        </w:tc>
      </w:tr>
      <w:tr w:rsidR="00026566"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40</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"10.1111/j.1530-9290.2008.00071.x", "ISSN" : "10881980", "author" : [ { "dropping-particle" : "", "family" : "Geng", "given" : "Yong", "non-dropping-particle" : "", "parse-names" : false, "suffix" : "" }, { "dropping-particle" : "", "family" : "Zhang", "given" : "Pan", "non-dropping-particle" : "", "parse-names" : false, "suffix" : "" }, { "dropping-particle" : "", "family" : "C\u00f4t\u00e9", "given" : "Raymond P.", "non-dropping-particle" : "", "parse-names" : false, "suffix" : "" }, { "dropping-particle" : "", "family" : "Fujita", "given" : "Tsuyoshi", "non-dropping-particle" : "", "parse-names" : false, "suffix" : "" } ], "container-title" : "Journal of Industrial Ecology", "id" : "ITEM-1", "issue" : "1", "issued" : { "date-parts" : [ [ "2009", "2" ] ] }, "page" : "15-26", "publisher" : "Blackwell Publishing Inc", "title" : "Assessment of the National Eco-Industrial Park Standard for Promoting Industrial Symbiosis in China", "type" : "article-journal", "volume" : "13" }, "locator" : "16", "uris" : [ "http://www.mendeley.com/documents/?uuid=99c70c07-5c90-3751-92b8-828739dd6b59" ] } ], "mendeley" : { "formattedCitation" : "(Geng, Zhang, C\u00f4t\u00e9, &amp; Fujita, 2009, p. 16)", "manualFormatting" : "Geng, Zhang, C\u00f4t\u00e9, &amp; Fujita (2009, p. 16)", "plainTextFormattedCitation" : "(Geng, Zhang, C\u00f4t\u00e9, &amp; Fujita, 2009, p. 16)", "previouslyFormattedCitation" : "(Geng, Zhang, C\u00f4t\u00e9, &amp; Fujita, 2009, p. 16)"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Geng, Zhang, Côté, &amp; Fujita (</w:t>
            </w:r>
            <w:r w:rsidRPr="00870BE1">
              <w:rPr>
                <w:rFonts w:ascii="Times New Roman" w:eastAsia="Times New Roman" w:hAnsi="Times New Roman" w:cs="Times New Roman"/>
                <w:noProof/>
                <w:color w:val="000000"/>
                <w:sz w:val="24"/>
                <w:szCs w:val="24"/>
                <w:lang w:val="nl-NL" w:eastAsia="nl-NL"/>
              </w:rPr>
              <w:t>2009, p. 16)</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It is believed that such EIP initiatives could bring great environmental, economic, and social benefits as a contribution to ecologically sustainable industrial development and China’s national circular economy program. This program includes initiatives related to cleaner production and ecodesign (at the company level), industrial symbiosis and EIPs (at the industrial cluster lever), and, more broadly, the regional eco-industrial network (at the regional level; Geng and Liu 2006).</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41</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"10.1016/j.scitotenv.2010.07.081", "ISSN" : "00489697", "author" : [ { "dropping-particle" : "", "family" : "Geng", "given" : "Yong", "non-dropping-particle" : "", "parse-names" : false, "suffix" : "" }, { "dropping-particle" : "", "family" : "Zhang", "given" : "Pan", "non-dropping-particle" : "", "parse-names" : false, "suffix" : "" }, { "dropping-particle" : "", "family" : "Ulgiati", "given" : "Sergio", "non-dropping-particle" : "", "parse-names" : false, "suffix" : "" }, { "dropping-particle" : "", "family" : "Sarkis", "given" : "Joseph", "non-dropping-particle" : "", "parse-names" : false, "suffix" : "" } ], "container-title" : "Science of The Total Environment", "id" : "ITEM-1", "issue" : "22", "issued" : { "date-parts" : [ [ "2010", "10" ] ] }, "page" : "5273-5283", "title" : "Emergy analysis of an industrial park: The case of Dalian, China", "type" : "article-journal", "volume" : "408" }, "locator" : "5278", "uris" : [ "http://www.mendeley.com/documents/?uuid=09d8c4e0-1e97-395f-bcf8-2eeb582ab6e6" ] } ], "mendeley" : { "formattedCitation" : "(Geng, Zhang, Ulgiati, &amp; Sarkis, 2010, p. 5278)", "manualFormatting" : "Geng, Zhang, Ulgiati, &amp; Sarkis (2010, p. 5278)", "plainTextFormattedCitation" : "(Geng, Zhang, Ulgiati, &amp; Sarkis, 2010, p. 5278)", "previouslyFormattedCitation" : "(Geng, Zhang, Ulgiati, &amp; Sarkis, 2010, p. 5278)"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Geng, Zhang, Ulgiati, &amp; Sarkis (</w:t>
            </w:r>
            <w:r w:rsidRPr="00FD7532">
              <w:rPr>
                <w:rFonts w:ascii="Times New Roman" w:eastAsia="Times New Roman" w:hAnsi="Times New Roman" w:cs="Times New Roman"/>
                <w:noProof/>
                <w:color w:val="000000"/>
                <w:sz w:val="24"/>
                <w:szCs w:val="24"/>
                <w:lang w:val="nl-NL" w:eastAsia="nl-NL"/>
              </w:rPr>
              <w:t>2010, p. 5278)</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66686C">
              <w:rPr>
                <w:rFonts w:ascii="Times New Roman" w:eastAsia="Times New Roman" w:hAnsi="Times New Roman" w:cs="Times New Roman"/>
                <w:color w:val="000000"/>
                <w:sz w:val="24"/>
                <w:szCs w:val="24"/>
                <w:lang w:eastAsia="nl-NL"/>
              </w:rPr>
              <w:t>China has a number of evolving regulatory policies related to industrial park and regional development programs and their implication on the environment. One of these major policies is the ‘circular economy’. The circular economy policy is meant to encourage resource-use efficiency and integrates cleaner production and industrial ecology in a broader system encompassing industrial firms, networks or chains of firms, eco-industrial parks, and regional infrastructure to support resource optimization (Geng and Doberstein, 2008; Park et al., 2010; Sarkis and Zhu, 2008; Zhu et al., 2010). (page 5278)</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Just as in natural ecosystems, interconnected entities form symbiotic relationships to assure survival and resource efficiency. For business, value is added as its waste byproducts, water, and energy are cycled back into the overall production stream of local region (Geng and Doberstein, 2008). Such a closing of the loop results into higher conservation of natural resources and lower disposal and production costs. </w:t>
            </w:r>
            <w:r w:rsidRPr="0066686C">
              <w:rPr>
                <w:rFonts w:ascii="Times New Roman" w:eastAsia="Times New Roman" w:hAnsi="Times New Roman" w:cs="Times New Roman"/>
                <w:color w:val="000000"/>
                <w:sz w:val="24"/>
                <w:szCs w:val="24"/>
                <w:lang w:val="nl-NL" w:eastAsia="nl-NL"/>
              </w:rPr>
              <w:t>(page 5282)</w:t>
            </w:r>
          </w:p>
        </w:tc>
      </w:tr>
      <w:tr w:rsidR="00026566" w:rsidRPr="00984A98"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42</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"10.1016/j.jclepro.2015.09.007", "ISSN" : "09596526", "abstract" : "In the last few years Circular Economy (CE) is receiving increasing attention worldwide as a way to overcome the current production and consumption model based on continuous growth and increasing resource throughput. By promoting the adoption of closing-the-loop production patterns within an economic system CE aims to increase the efficiency of resource use, with special focus on urban and industrial waste, to achieve a better balance and harmony between economy, environment and society. This study provides an extensive review of the literature of last two decades, with the purpose of grasping the main CE features and perspectives: origins, basic principles, advantages and disadvantages, modelling and implementation of CE at the different levels (micro, meso and macro) worldwide. Results evidence that CE origins are mainly rooted in ecological and environmental economics and industrial ecology. In China CE is promoted as a top-down national political objective while in other areas and countries as European Union, Japan and USA it is a tool to design bottom-up environmental and waste management policies. The ultimate goal of promoting CE is the decoupling of environmental pressure from economic growth. The implementation of CE worldwide still seems in the early stages, mainly focused on recycle rather than reuse. Important results have been achieved in some activity sectors (e.g. in waste management, where large waste recycling rates are achieved in selected developed countries). CE implies the adoption of cleaner production patterns at company level, an increase of producers and consumers responsibility and awareness, the use of renewable technologies and materials (wherever possible) as well as the adoption of suitable, clear and stable policies and tools. The lesson learned from successful experiences is that the transition towards CE comes from the involvement of all actors of the society and their capacity to link and create suitable collaboration and exchange patterns. Success stories also point out the need for an economic return on investment, in order to provide suitable motivation to companies and investors. In summary, the CE transition has just started. Moreover, the interdisciplinary framework underpinning CE offers good prospects for gradual improvement of the present production and consumption models, no longer adequate because of their environmental load and social inequity, a clear indicator of resource use inefficiency.", "author" : [ { "dropping-particle" : "", "family" : "Ghisellini", "given" : "Patrizia", "non-dropping-particle" : "", "parse-names" : false, "suffix" : "" }, { "dropping-particle" : "", "family" : "Cialani", "given" : "Catia", "non-dropping-particle" : "", "parse-names" : false, "suffix" : "" }, { "dropping-particle" : "", "family" : "Ulgiati", "given" : "Sergio", "non-dropping-particle" : "", "parse-names" : false, "suffix" : "" } ], "container-title" : "Journal of Cleaner Production", "id" : "ITEM-1", "issued" : { "date-parts" : [ [ "2016", "2" ] ] }, "page" : "11-32", "title" : "A review on circular economy: the expected transition to a balanced interplay of environmental and economic systems", "type" : "article-journal", "volume" : "114" }, "locator" : "4", "uris" : [ "http://www.mendeley.com/documents/?uuid=00d24203-1062-4298-aab2-83e98f1581ea" ] } ], "mendeley" : { "formattedCitation" : "(Ghisellini, Cialani, &amp; Ulgiati, 2016, p. 4)", "manualFormatting" : "Ghisellini, Cialani, &amp; Ulgiati (2016, p. 4)", "plainTextFormattedCitation" : "(Ghisellini, Cialani, &amp; Ulgiati, 2016, p. 4)", "previouslyFormattedCitation" : "(Ghisellini, Cialani, &amp; Ulgiati, 2016, p. 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Ghisellini, Cialani, &amp; Ulgiati (</w:t>
            </w:r>
            <w:r w:rsidRPr="00543C8F">
              <w:rPr>
                <w:rFonts w:ascii="Times New Roman" w:eastAsia="Times New Roman" w:hAnsi="Times New Roman" w:cs="Times New Roman"/>
                <w:noProof/>
                <w:color w:val="000000"/>
                <w:sz w:val="24"/>
                <w:szCs w:val="24"/>
                <w:lang w:val="nl-NL" w:eastAsia="nl-NL"/>
              </w:rPr>
              <w:t>2016, p. 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984A98"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984A98">
              <w:rPr>
                <w:rFonts w:ascii="Times New Roman" w:eastAsia="Times New Roman" w:hAnsi="Times New Roman" w:cs="Times New Roman"/>
                <w:color w:val="000000"/>
                <w:sz w:val="24"/>
                <w:szCs w:val="24"/>
                <w:lang w:val="nl-NL" w:eastAsia="nl-NL"/>
              </w:rPr>
              <w:t>Circular economy mainly emerges in the literature through three main “actions”, i.e. the so called 3R's Principles: Reduction, Reuse and Recycle. The Chinese CE promotion Laws define CE “a generic term for the reducing, reusing and recycling activities conducted in the process of production, circulation and consumption”.</w:t>
            </w:r>
          </w:p>
        </w:tc>
      </w:tr>
      <w:tr w:rsidR="000F2AAF" w:rsidRPr="00984A98"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43</w:t>
            </w:r>
          </w:p>
        </w:tc>
        <w:tc>
          <w:tcPr>
            <w:tcW w:w="0" w:type="auto"/>
          </w:tcPr>
          <w:p w:rsidR="000F2AAF" w:rsidRDefault="000F2AAF"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"10.1111/jiec.12585", "ISSN" : "10881980", "author" : [ { "dropping-particle" : "", "family" : "Goldberg", "given" : "Terri", "non-dropping-particle" : "", "parse-names" : false, "suffix" : "" } ], "container-title" : "Journal of Industrial Ecology", "id" : "ITEM-1", "issue" : "3", "issued" : { "date-parts" : [ [ "2017", "6", "1" ] ] }, "page" : "491-493", "title" : "What about the Circularity of Hazardous Materials?", "type" : "article-journal", "volume" : "21" }, "uris" : [ "http://www.mendeley.com/documents/?uuid=06ca445a-534b-3293-9895-7d624978dc8c" ] } ], "mendeley" : { "formattedCitation" : "(Goldberg, 2017)", "manualFormatting" : "Goldberg (2017, p. 491)", "plainTextFormattedCitation" : "(Goldberg, 2017)", "previouslyFormattedCitation" : "(Goldberg,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Goldberg (</w:t>
            </w:r>
            <w:r w:rsidRPr="000F2AAF">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491</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984A98" w:rsidRDefault="000F2AAF"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0F2AAF">
              <w:rPr>
                <w:rFonts w:ascii="Times New Roman" w:eastAsia="Times New Roman" w:hAnsi="Times New Roman" w:cs="Times New Roman"/>
                <w:color w:val="000000"/>
                <w:sz w:val="24"/>
                <w:szCs w:val="24"/>
                <w:lang w:val="nl-NL" w:eastAsia="nl-NL"/>
              </w:rPr>
              <w:t>In the inﬂuential Ellen MacArthur Foundation Report, Towards the Circular Economy (EMF 2012, 7), the authors deﬁne</w:t>
            </w:r>
            <w:r>
              <w:rPr>
                <w:rFonts w:ascii="Times New Roman" w:eastAsia="Times New Roman" w:hAnsi="Times New Roman" w:cs="Times New Roman"/>
                <w:color w:val="000000"/>
                <w:sz w:val="24"/>
                <w:szCs w:val="24"/>
                <w:lang w:val="nl-NL" w:eastAsia="nl-NL"/>
              </w:rPr>
              <w:t xml:space="preserve"> </w:t>
            </w:r>
            <w:r w:rsidRPr="000F2AAF">
              <w:rPr>
                <w:rFonts w:ascii="Times New Roman" w:eastAsia="Times New Roman" w:hAnsi="Times New Roman" w:cs="Times New Roman"/>
                <w:color w:val="000000"/>
                <w:sz w:val="24"/>
                <w:szCs w:val="24"/>
                <w:lang w:val="nl-NL" w:eastAsia="nl-NL"/>
              </w:rPr>
              <w:t>the circular economy as an industrial system that is “restorative and regenerative by intention and design . . . It replacesthe ‘end-of-life’ concept with restoration, shifts towards the use of renewable energy, eliminates the use of toxic chemicals, which impair reuse, and aims for the elimination of waste through the superior design of materials, products systems, and, within this, business models</w:t>
            </w:r>
            <w:r>
              <w:rPr>
                <w:rFonts w:ascii="Times New Roman" w:eastAsia="Times New Roman" w:hAnsi="Times New Roman" w:cs="Times New Roman"/>
                <w:color w:val="000000"/>
                <w:sz w:val="24"/>
                <w:szCs w:val="24"/>
                <w:lang w:val="nl-NL" w:eastAsia="nl-NL"/>
              </w:rPr>
              <w:t>.</w:t>
            </w:r>
          </w:p>
        </w:tc>
      </w:tr>
      <w:tr w:rsidR="00A858B6" w:rsidRPr="00984A98"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A858B6"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44</w:t>
            </w:r>
          </w:p>
        </w:tc>
        <w:tc>
          <w:tcPr>
            <w:tcW w:w="0" w:type="auto"/>
          </w:tcPr>
          <w:p w:rsidR="00A858B6" w:rsidRDefault="00A858B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"10.1111/jiec.12506", "ISSN" : "10881980", "author" : [ { "dropping-particle" : "", "family" : "Haupt", "given" : "Melanie", "non-dropping-particle" : "", "parse-names" : false, "suffix" : "" }, { "dropping-particle" : "", "family" : "Vadenbo", "given" : "Carl", "non-dropping-particle" : "", "parse-names" : false, "suffix" : "" }, { "dropping-particle" : "", "family" : "Hellweg", "given" : "Stefanie", "non-dropping-particle" : "", "parse-names" : false, "suffix" : "" } ], "container-title" : "Journal of Industrial Ecology", "id" : "ITEM-1", "issue" : "3", "issued" : { "date-parts" : [ [ "2017", "6", "1" ] ] }, "page" : "615-627", "title" : "Do We Have the Right Performance Indicators for the Circular Economy?: Insight into the Swiss Waste Management System", "type" : "article-journal", "volume" : "21" }, "uris" : [ "http://www.mendeley.com/documents/?uuid=f5f4720d-45ce-3243-9283-e30330d197b9" ] } ], "mendeley" : { "formattedCitation" : "(Haupt, Vadenbo, &amp; Hellweg, 2017)", "manualFormatting" : "Haupt, Vadenbo, &amp; Hellweg (2017, p. 615)", "plainTextFormattedCitation" : "(Haupt, Vadenbo, &amp; Hellweg, 2017)", "previouslyFormattedCitation" : "(Haupt, Vadenbo, &amp; Hellweg,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Haupt, Vadenbo, &amp; Hellweg (</w:t>
            </w:r>
            <w:r w:rsidRPr="00A858B6">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615</w:t>
            </w:r>
            <w:r w:rsidRPr="00A858B6">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A858B6" w:rsidRPr="000F2AAF" w:rsidRDefault="00A858B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A858B6">
              <w:rPr>
                <w:rFonts w:ascii="Times New Roman" w:eastAsia="Times New Roman" w:hAnsi="Times New Roman" w:cs="Times New Roman"/>
                <w:color w:val="000000"/>
                <w:sz w:val="24"/>
                <w:szCs w:val="24"/>
                <w:lang w:val="nl-NL" w:eastAsia="nl-NL"/>
              </w:rPr>
              <w:t>The concept of circular economy conceives of a production and consumption system with minimal losses of materials and energy through extensive reuse, recycling, and recovery (Ellen MacArthur Foundation 2013; EEA 2014).</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45</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"http://www.circular.academy/circular-economy-some-definitions/", "author" : [ { "dropping-particle" : "", "family" : "Hislop", "given" : "", "non-dropping-particle" : "", "parse-names" : false, "suffix" : "" }, { "dropping-particle" : "", "family" : "Hill", "given" : "", "non-dropping-particle" : "", "parse-names" : false, "suffix" : "" } ], "id" : "ITEM-1", "issued" : { "date-parts" : [ [ "2011" ] ] }, "title" : "Circular economy: some definitions", "type" : "webpage" }, "uris" : [ "http://www.mendeley.com/documents/?uuid=1e8b21dc-e986-4784-a35b-64b1dd8b7399" ] } ], "mendeley" : { "formattedCitation" : "(Hislop &amp; Hill, 2011)", "manualFormatting" : "Hislop &amp; Hill (2011)", "plainTextFormattedCitation" : "(Hislop &amp; Hill, 2011)", "previouslyFormattedCitation" : "(Hislop &amp; Hill, 2011)"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Hislop &amp; Hill (</w:t>
            </w:r>
            <w:r w:rsidRPr="008D48A5">
              <w:rPr>
                <w:rFonts w:ascii="Times New Roman" w:eastAsia="Times New Roman" w:hAnsi="Times New Roman" w:cs="Times New Roman"/>
                <w:noProof/>
                <w:color w:val="000000"/>
                <w:sz w:val="24"/>
                <w:szCs w:val="24"/>
                <w:lang w:val="nl-NL" w:eastAsia="nl-NL"/>
              </w:rPr>
              <w:t>2011)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sz w:val="24"/>
                <w:szCs w:val="24"/>
                <w:lang w:eastAsia="nl-NL"/>
              </w:rPr>
            </w:pPr>
            <w:r w:rsidRPr="0066686C">
              <w:rPr>
                <w:rFonts w:ascii="Times New Roman" w:eastAsia="Times New Roman" w:hAnsi="Times New Roman" w:cs="Times New Roman"/>
                <w:color w:val="171717"/>
                <w:sz w:val="24"/>
                <w:szCs w:val="24"/>
                <w:lang w:eastAsia="nl-NL"/>
              </w:rPr>
              <w:t>The circular economy represents a development strategy that maximises resource efficiency and minimises waste production, within the context of sustainable economic and social development</w:t>
            </w:r>
          </w:p>
        </w:tc>
      </w:tr>
      <w:tr w:rsidR="00026566" w:rsidRPr="0066686C" w:rsidTr="00023D9C">
        <w:trPr>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46</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"10.1177/0309132514566342", "ISSN" : "0309-1325", "abstract" : "Heightened concerns about long-term sustainability have of late enlivened debates around the circular economy (CE). Defined as a series of restorative and regenerative industrial systems, parallel socio-cultural transformations have arguably received less consideration to date. In response, this paper examines the contributions human geographical scholarship can make to CE debates, focusing on \u2018generative spaces\u2019 of diverse CE practices. Concepts infrequently discussed within human geography such as product service systems and \u2018prosumption\u2019 are explored, to argue that productive potential exists in bringing these ideas into conversation with ongoing human geographical research into practices, materialities, emergent political spaces and \u2018everyday activism\u2019.", "author" : [ { "dropping-particle" : "", "family" : "Hobson", "given" : "Kersty", "non-dropping-particle" : "", "parse-names" : false, "suffix" : "" } ], "container-title" : "Progress in Human Geography", "id" : "ITEM-1", "issue" : "1", "issued" : { "date-parts" : [ [ "2016", "2" ] ] }, "page" : "88-104", "publisher" : "SAGE PublicationsSage UK: London, England", "title" : "Closing the loop or squaring the circle? Locating generative spaces for the circular economy", "type" : "article-journal", "volume" : "40" }, "locator" : "2", "uris" : [ "http://www.mendeley.com/documents/?uuid=cf342310-1257-338e-be6c-ca41427089a2" ] } ], "mendeley" : { "formattedCitation" : "(Hobson, 2016, p. 2)", "manualFormatting" : "Hobson (2016, p. 2)", "plainTextFormattedCitation" : "(Hobson, 2016, p. 2)", "previouslyFormattedCitation" : "(Hobson, 2016, p. 2)"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Hobson (</w:t>
            </w:r>
            <w:r w:rsidRPr="00543C8F">
              <w:rPr>
                <w:rFonts w:ascii="Times New Roman" w:eastAsia="Times New Roman" w:hAnsi="Times New Roman" w:cs="Times New Roman"/>
                <w:noProof/>
                <w:color w:val="000000"/>
                <w:sz w:val="24"/>
                <w:szCs w:val="24"/>
                <w:lang w:val="nl-NL" w:eastAsia="nl-NL"/>
              </w:rPr>
              <w:t>2016, p. 2)</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CE has been defined as: an industrial system that is restorative or regenerative by intention and design. It replaces the end-of-life concept with restoration, shifts towards the use of renewable energy, eliminates the use of toxic chemicals, which impair reuse and return to the biosphere, and aims for the elimination of waste through the superior design of materials, products, systems and business models (Ellen MacArthur Foundation 2013b: 2; see also Aldersgate Group, 2012; Ellen Macarthur Foundation, 2013a, 2014; Lee et al., 2012).</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47</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"10.1068/a44668", "ISSN" : "0308-518X", "abstract" : "Municipal solid waste is a central concern for environmental policy, and the sociomateriality of waste\u2014the ways in which waste is socially defined and dealt with\u2014is an important issue for sustainability. We show how applying the European Union's waste policy through the European Waste Hierarchy (EWH) affects the sociomateriality of waste. The EWH ranks the desirability of different waste-management approaches according to their environmental impact. We investigate how the EWH has been acknowledged and interpreted in five different organizational contexts with relevance for Swedish waste management: EU environmental policy, the Swedish EPA, two municipal waste-management companies, and the trade organization Swedish Waste Management which represents the interests of municipal bodies involved with waste. In addition to preventing the production of waste, the EWH aims to disassemble, circulate, and reintroduce as much material as possible into production processes. We show how these aims shape paradoxical re...", "author" : [ { "dropping-particle" : "", "family" : "Hultman", "given" : "Johan", "non-dropping-particle" : "", "parse-names" : false, "suffix" : "" }, { "dropping-particle" : "", "family" : "Corvellec", "given" : "Herv\u00c3\u00a9", "non-dropping-particle" : "", "parse-names" : false, "suffix" : "" } ], "container-title" : "Environment and Planning A", "id" : "ITEM-1", "issue" : "10", "issued" : { "date-parts" : [ [ "2012" ] ] }, "page" : "2413-2427", "publisher" : "SAGE PublicationsSage UK: London, England", "title" : "The European Waste Hierarchy: from the sociomateriality of waste to a politics of consumption", "type" : "article-journal", "volume" : "44" }, "locator" : "2414", "uris" : [ "http://www.mendeley.com/documents/?uuid=ddb0b83d-398f-3a07-8d95-90450ba63015" ] } ], "mendeley" : { "formattedCitation" : "(Hultman &amp; Corvellec, 2012, p. 2414)", "manualFormatting" : "Hultman &amp; Corvellec (2012, p. 2414)", "plainTextFormattedCitation" : "(Hultman &amp; Corvellec, 2012, p. 2414)", "previouslyFormattedCitation" : "(Hultman &amp; Corvellec, 2012, p. 2414)"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543C8F">
              <w:rPr>
                <w:rFonts w:ascii="Times New Roman" w:eastAsia="Times New Roman" w:hAnsi="Times New Roman" w:cs="Times New Roman"/>
                <w:noProof/>
                <w:color w:val="000000"/>
                <w:sz w:val="24"/>
                <w:szCs w:val="24"/>
                <w:lang w:val="nl-NL" w:eastAsia="nl-NL"/>
              </w:rPr>
              <w:t>Hu</w:t>
            </w:r>
            <w:r>
              <w:rPr>
                <w:rFonts w:ascii="Times New Roman" w:eastAsia="Times New Roman" w:hAnsi="Times New Roman" w:cs="Times New Roman"/>
                <w:noProof/>
                <w:color w:val="000000"/>
                <w:sz w:val="24"/>
                <w:szCs w:val="24"/>
                <w:lang w:val="nl-NL" w:eastAsia="nl-NL"/>
              </w:rPr>
              <w:t>ltman &amp; Corvellec (</w:t>
            </w:r>
            <w:r w:rsidRPr="00543C8F">
              <w:rPr>
                <w:rFonts w:ascii="Times New Roman" w:eastAsia="Times New Roman" w:hAnsi="Times New Roman" w:cs="Times New Roman"/>
                <w:noProof/>
                <w:color w:val="000000"/>
                <w:sz w:val="24"/>
                <w:szCs w:val="24"/>
                <w:lang w:val="nl-NL" w:eastAsia="nl-NL"/>
              </w:rPr>
              <w:t>2012, p. 2414)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A93AB2" w:rsidRDefault="00A93AB2"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A93AB2">
              <w:rPr>
                <w:rFonts w:ascii="Times New Roman" w:hAnsi="Times New Roman" w:cs="Times New Roman"/>
                <w:sz w:val="24"/>
                <w:szCs w:val="24"/>
              </w:rPr>
              <w:t>Enabled by the evolution of applied industrial ecology, it is increasingly possible to use waste as input in production processes (Commoner, 1997; Ehrenfeld, 1997; Erkman, 1997; Frosch, 1992; Harper and Graedel, 2004). In such circular material management, recycling is a complement to and even replacement for the extraction of ‘virgin’ materials. European Union policy refl ects the shift from waste as problem to waste as resource (Corvellec and Hultman, 2012; Watson, 2009). EU waste and environmental policy is effected through the European Waste Hierarchy (EWH) (EC, 2008a).</w:t>
            </w:r>
          </w:p>
        </w:tc>
      </w:tr>
      <w:tr w:rsidR="00026566" w:rsidRPr="0066686C" w:rsidTr="00023D9C">
        <w:trPr>
          <w:trHeight w:val="1200"/>
        </w:trPr>
        <w:tc>
          <w:tcPr>
            <w:cnfStyle w:val="001000000000" w:firstRow="0" w:lastRow="0" w:firstColumn="1" w:lastColumn="0" w:oddVBand="0" w:evenVBand="0" w:oddHBand="0" w:evenHBand="0" w:firstRowFirstColumn="0" w:firstRowLastColumn="0" w:lastRowFirstColumn="0" w:lastRowLastColumn="0"/>
            <w:tcW w:w="0" w:type="auto"/>
            <w:noWrap/>
            <w:hideMark/>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48</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"Ellen MacArthur Foundation", "given" : "", "non-dropping-particle" : "", "parse-names" : false, "suffix" : "" } ], "id" : "ITEM-1", "issued" : { "date-parts" : [ [ "2012" ] ] }, "title" : "Towards the circular economy: Economic and business rationale for an accelerated transition", "type" : "report" }, "locator" : "7", "uris" : [ "http://www.mendeley.com/documents/?uuid=178fa386-602e-49df-92ad-1e36da95374d" ] } ], "mendeley" : { "formattedCitation" : "(Ellen MacArthur Foundation, 2012, p. 7)", "manualFormatting" : "Ellen MacArthur Foundation (2012, p. 7)", "plainTextFormattedCitation" : "(Ellen MacArthur Foundation, 2012, p. 7)", "previouslyFormattedCitation" : "(Ellen MacArthur Foundation, 2012, p. 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Ellen MacArthur Foundation (</w:t>
            </w:r>
            <w:r w:rsidRPr="0066686C">
              <w:rPr>
                <w:rFonts w:ascii="Times New Roman" w:eastAsia="Times New Roman" w:hAnsi="Times New Roman" w:cs="Times New Roman"/>
                <w:noProof/>
                <w:color w:val="000000"/>
                <w:sz w:val="24"/>
                <w:szCs w:val="24"/>
                <w:lang w:val="nl-NL" w:eastAsia="nl-NL"/>
              </w:rPr>
              <w:t>2012, p. 7)</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 circular economy is an industrial system that is restorative or regenerative by intention and design. It replaces the ‘end-of-life’ concept with restoration, shifts towards the use of renewable energy, eliminates the use of toxic chemicals, which impair reuse, and aims for the elimination of waste through the superior design of materials, products, systems, and, within this, business models.</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49</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"10.1016/j.procir.2014.07.018", "ISSN" : "22128271", "author" : [ { "dropping-particle" : "", "family" : "Iung", "given" : "Benoit", "non-dropping-particle" : "", "parse-names" : false, "suffix" : "" }, { "dropping-particle" : "", "family" : "Levrat", "given" : "Eric", "non-dropping-particle" : "", "parse-names" : false, "suffix" : "" } ], "container-title" : "Procedia CIRP", "id" : "ITEM-1", "issued" : { "date-parts" : [ [ "2014" ] ] }, "page" : "15-22", "title" : "Advanced Maintenance Services for Promoting Sustainability", "type" : "article-journal", "volume" : "22" }, "locator" : "16", "uris" : [ "http://www.mendeley.com/documents/?uuid=9c2a9a82-bcea-3bad-858f-c6f1bc50c254" ] } ], "mendeley" : { "formattedCitation" : "(Iung &amp; Levrat, 2014, p. 16)", "manualFormatting" : "Iung &amp; Levrat (2014, p. 16)", "plainTextFormattedCitation" : "(Iung &amp; Levrat, 2014, p. 16)", "previouslyFormattedCitation" : "(Iung &amp; Levrat, 2014, p. 16)"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Iung &amp; Levrat (</w:t>
            </w:r>
            <w:r w:rsidRPr="00880934">
              <w:rPr>
                <w:rFonts w:ascii="Times New Roman" w:eastAsia="Times New Roman" w:hAnsi="Times New Roman" w:cs="Times New Roman"/>
                <w:noProof/>
                <w:color w:val="000000"/>
                <w:sz w:val="24"/>
                <w:szCs w:val="24"/>
                <w:lang w:val="nl-NL" w:eastAsia="nl-NL"/>
              </w:rPr>
              <w:t>2014, p. 16)</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The circular economy is a generic term materializing an economic concept that fits in the context of sustainable development and based on the concepts of green economy, usage (functionality) economy and industrial ecology. In that way, the conventional entire life cycle artefact phases (Beginning-of-Live BOL, Middle-of-Life MOL, End-of-Life EOL) has to be reconsidered for replacing the EOL with restoration, shift towards the use of renewable energy, eliminates the use of toxic chemicals (return to the bio-sphere), and aims for the elimination of waste. In that way, the maximum value could be </w:t>
            </w:r>
            <w:r w:rsidRPr="0066686C">
              <w:rPr>
                <w:rFonts w:ascii="Times New Roman" w:eastAsia="Times New Roman" w:hAnsi="Times New Roman" w:cs="Times New Roman"/>
                <w:color w:val="000000"/>
                <w:sz w:val="24"/>
                <w:szCs w:val="24"/>
                <w:lang w:eastAsia="nl-NL"/>
              </w:rPr>
              <w:lastRenderedPageBreak/>
              <w:t>extracted from restoration and</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recycling (less energy and cost efficient than producing everything from scratch reused multiple times) [13]. Thus, circular economy implies an extended vision for sustainable manufacturing assuming that sustainability is achieved thanks to the cyclical nature of eco-systems. It leads to rethink how the industrial systems must be designed in order to establish not only interactions between these systems but also with the natural environment (Figure 2). It has to be seen as a concretization of industrial symbiosis (e.g. the symbiosis of Kalundborg [14]). This symbiosis is an illustration of the way from a linear to a circular economy.</w:t>
            </w:r>
          </w:p>
        </w:tc>
      </w:tr>
      <w:tr w:rsidR="00026566" w:rsidRPr="0066686C" w:rsidTr="00023D9C">
        <w:trPr>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50</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"10.1016/j.jclepro.2013.12.050", "ISSN" : "09596526", "abstract" : "The normative question \u201cwhat role should governmental policy play to facilitate the development of industrial symbiosis?\u201d has received considerable attention of researchers. However, for several reasons the effects of governmental policy actions on industrial symbiosis are still not clear. This article proposes a research agenda to clarify the mechanisms of policy intervention and facilitation of industrial symbiosis based on a comprehensive review of industrial symbiosis literature, focusing on how policy is conceptualized and studied. The results show that existing research lacks an explicit definition of policy, and employs a static conceptualization of policy that is reinforced by comparative statics research methods. We argue that a dynamic process perspective is crucial to reveal the actual mechanisms through which policy intervention and facilitation affect the evolution of industrial symbiosis. Building on this view, industrial symbiosis research is connected with insights from policy sciences, and the case of policy translation of Circular Economy and Eco-industrial Park in China is investigated in order to illustrate that policy is at heart a dynamic process. We conclude with a research agenda proposing that the key to reveal the mechanisms is to identify the sequence of events connecting policy process and industrial symbiosis practices.", "author" : [ { "dropping-particle" : "", "family" : "Jiao", "given" : "Wenting", "non-dropping-particle" : "", "parse-names" : false, "suffix" : "" }, { "dropping-particle" : "", "family" : "Boons", "given" : "Frank", "non-dropping-particle" : "", "parse-names" : false, "suffix" : "" } ], "container-title" : "Journal of Cleaner Production", "id" : "ITEM-1", "issued" : { "date-parts" : [ [ "2014" ] ] }, "page" : "14-25", "title" : "Toward a research agenda for policy intervention and facilitation to enhance industrial symbiosis based on a comprehensive literature review", "type" : "article-journal", "volume" : "67" }, "locator" : "21", "uris" : [ "http://www.mendeley.com/documents/?uuid=8f0592b1-3d6a-3d53-9ed9-3abb64212083" ] } ], "mendeley" : { "formattedCitation" : "(Jiao &amp; Boons, 2014, p. 21)", "manualFormatting" : "Jiao &amp; Boons (2014, p. 21)", "plainTextFormattedCitation" : "(Jiao &amp; Boons, 2014, p. 21)", "previouslyFormattedCitation" : "(Jiao &amp; Boons, 2014, p. 21)"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Jiao &amp; Boons (</w:t>
            </w:r>
            <w:r w:rsidRPr="007C147B">
              <w:rPr>
                <w:rFonts w:ascii="Times New Roman" w:eastAsia="Times New Roman" w:hAnsi="Times New Roman" w:cs="Times New Roman"/>
                <w:noProof/>
                <w:color w:val="000000"/>
                <w:sz w:val="24"/>
                <w:szCs w:val="24"/>
                <w:lang w:val="nl-NL" w:eastAsia="nl-NL"/>
              </w:rPr>
              <w:t>2014, p. 21)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In 2009, the Circular Economy Promotion Law was put into effect. In the Law, CE was defined as a holistic concept covering the activities of ‘reduce, reuse, and recycle’ in the process of production, circulation, and consumption.</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51</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"10.1016/j.jclepro.2012.05.021", "ISSN" : "09596526", "abstract" : "In a circular economy material loops are closed by recycling of pre-consumer manufacturing scrap/residues, urban mining of End-of-Life products and landfill mining of historic (and future) urban waste streams. However, in the past landfill mining was not performed with a focus on resource recovery. This paper addresses this gap by introducing the concept of Enhanced Landfill Mining, defined as the safe conditioning, excavation and integrated valorization of landfilled waste streams as both materials and energy, using innovative transformation technologies and respecting the most stringent social and ecological criteria. The feasibility of ELFM is studied by synthesizing the research on the Closing the Circle project, the first ELFM project targeting the 18 million metric ton landfill in Houthalen-Helchteren in the East of Belgium. It is argued that Environmental Impact Assessments of ELFM projects should be wide in scope and time. Embedded in a broad resource management perspective, the worldwide potential of ELFM is highlighted, in terms of climate gains, materials and energy utilization, job creation and land reclamation. The potential is quantified for the EU-27 with its 150,000\u2013500,000 landfills. However, for ELFM to reach its full potential, strategic policy decisions and tailored support systems, including combined incentives for material recycling, energy utilization and nature restoration, are required.", "author" : [ { "dropping-particle" : "", "family" : "Jones", "given" : "Peter Tom", "non-dropping-particle" : "", "parse-names" : false, "suffix" : "" }, { "dropping-particle" : "", "family" : "Geysen", "given" : "Daneel", "non-dropping-particle" : "", "parse-names" : false, "suffix" : "" }, { "dropping-particle" : "", "family" : "Tielemans", "given" : "Yves", "non-dropping-particle" : "", "parse-names" : false, "suffix" : "" }, { "dropping-particle" : "", "family" : "Passel", "given" : "Steven", "non-dropping-particle" : "Van", "parse-names" : false, "suffix" : "" }, { "dropping-particle" : "", "family" : "Pontikes", "given" : "Yiannis", "non-dropping-particle" : "", "parse-names" : false, "suffix" : "" }, { "dropping-particle" : "", "family" : "Blanpain", "given" : "Bart", "non-dropping-particle" : "", "parse-names" : false, "suffix" : "" }, { "dropping-particle" : "", "family" : "Quaghebeur", "given" : "Mieke", "non-dropping-particle" : "", "parse-names" : false, "suffix" : "" }, { "dropping-particle" : "", "family" : "Hoekstra", "given" : "Nanne", "non-dropping-particle" : "", "parse-names" : false, "suffix" : "" } ], "container-title" : "Journal of Cleaner Production", "id" : "ITEM-1", "issued" : { "date-parts" : [ [ "2013" ] ] }, "page" : "45-55", "title" : "Enhanced Landfill Mining in view of multiple resource recovery: a critical review", "type" : "article-journal", "volume" : "55" }, "locator" : "1", "uris" : [ "http://www.mendeley.com/documents/?uuid=4cae8127-5569-3bf0-a51e-affb5a39499c" ] } ], "mendeley" : { "formattedCitation" : "(Jones et al., 2013, p. 1)", "manualFormatting" : "Jones et al. (2013, p. 1)", "plainTextFormattedCitation" : "(Jones et al., 2013, p. 1)", "previouslyFormattedCitation" : "(Jones et al., 2013, p. 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Jones et al. (</w:t>
            </w:r>
            <w:r w:rsidRPr="00543C8F">
              <w:rPr>
                <w:rFonts w:ascii="Times New Roman" w:eastAsia="Times New Roman" w:hAnsi="Times New Roman" w:cs="Times New Roman"/>
                <w:noProof/>
                <w:color w:val="000000"/>
                <w:sz w:val="24"/>
                <w:szCs w:val="24"/>
                <w:lang w:val="nl-NL" w:eastAsia="nl-NL"/>
              </w:rPr>
              <w:t>2013, p. 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As described by Jones et al. (2011), in a circular economy material loops need to be closed by direct recycling of pre-consumer manufacturing scrap/residues (e.g. steel slags), urban mining of post-consumer End-of-Life products (e.g. recovery rare earth metals from electronic waste), and land mining of historic (and future) urban waste streams (Fig. 1). In all three cases the need for energy and carbon intensive mining of primary materials can be reduced (Ayres, 1997).</w:t>
            </w:r>
          </w:p>
        </w:tc>
      </w:tr>
      <w:tr w:rsidR="00026566" w:rsidRPr="00984A98" w:rsidTr="00023D9C">
        <w:trPr>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52</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"10.1016/j.jclepro.2011.04.002", "ISSN" : "09596526", "abstract" : "Industrial symbioses (ISs) and eco-industrial parks (EIPs) are key concepts of industrial ecology (IE). The aim of ISs and EIPs is to minimise inefficient material and energy use by utilising local by-product and energy flows. Industrial symbioses tend to develop through spontaneous action of economic actors, for gaining of economic benefit, but these systems can be designed and promoted via policy instruments as well. A literature review showed that national programmes for eco-industrial parks can be found in different parts of the world. In the action programmes and other sustainable consumption and production (SCP) policy documents of the EU, on the other hand, industrial symbioses gain less recognition as a path to enhanced sustainable production. In this article, we consider this and also analyse how the evolution and environmental performance of an industrial symbiosis system centred on a Finnish pulp and paper mill have been affected by SCP policy instruments. With regard to the system forming the subject of the case study, and Finnish industrial systems in general, policy instruments have succeeded in reducing emissions but not in systematically encouraging operators toward symbiosis-like activities. All in all, few studies exist on the overall impact of policy instruments promoting design of eco-industrial parks. It is not self-evident that symbiosis-like production systems would be sustainable in every case, as the background assumptions for political promotion of EIPs suggest. We concluded that industrial symbioses should be analysed and developed on a life cycle basis, with documentation of the real environmental benefits due to efficient resource use and decreased emissions in comparison to standalone production. ISs can then bring eco-competitiveness to companies in relation to SCP tools, such as environmental permits, ecolabels, and future product regulation based on the Ecodesign Directive in Europe. Indirect encouragement of symbiosis through land-use regulation and planning, in such a way that material fluxes between companies are possible both in operations and in financial terms, may prove effective. The same holds for waste policies that encourage increased reuse of a company\u2019s waste by other enterprises.", "author" : [ { "dropping-particle" : "", "family" : "Lehtoranta", "given" : "Suvi", "non-dropping-particle" : "", "parse-names" : false, "suffix" : "" }, { "dropping-particle" : "", "family" : "Nissinen", "given" : "Ari", "non-dropping-particle" : "", "parse-names" : false, "suffix" : "" }, { "dropping-particle" : "", "family" : "Mattila", "given" : "Tuomas", "non-dropping-particle" : "", "parse-names" : false, "suffix" : "" } ], "container-title" : "Journal of Cleaner Production", "id" : "ITEM-1", "issue" : "16", "issued" : { "date-parts" : [ [ "2011" ] ] }, "page" : "1865-1875", "title" : "Industrial symbiosis and the policy instruments of sustainable consumption and production", "type" : "article-journal", "volume" : "19" }, "locator" : "1868", "uris" : [ "http://www.mendeley.com/documents/?uuid=cfa8af06-9677-3947-bf4f-925f54222c35" ] } ], "mendeley" : { "formattedCitation" : "(Lehtoranta, Nissinen, &amp; Mattila, 2011, p. 1868)", "manualFormatting" : "Lehtoranta, Nissinen, &amp; Mattila (2011, p. 1868)", "plainTextFormattedCitation" : "(Lehtoranta, Nissinen, &amp; Mattila, 2011, p. 1868)", "previouslyFormattedCitation" : "(Lehtoranta, Nissinen, &amp; Mattila, 2011, p. 1868)"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407864">
              <w:rPr>
                <w:rFonts w:ascii="Times New Roman" w:eastAsia="Times New Roman" w:hAnsi="Times New Roman" w:cs="Times New Roman"/>
                <w:noProof/>
                <w:color w:val="000000"/>
                <w:sz w:val="24"/>
                <w:szCs w:val="24"/>
                <w:lang w:val="nl-NL" w:eastAsia="nl-NL"/>
              </w:rPr>
              <w:t>Lehtorant</w:t>
            </w:r>
            <w:r>
              <w:rPr>
                <w:rFonts w:ascii="Times New Roman" w:eastAsia="Times New Roman" w:hAnsi="Times New Roman" w:cs="Times New Roman"/>
                <w:noProof/>
                <w:color w:val="000000"/>
                <w:sz w:val="24"/>
                <w:szCs w:val="24"/>
                <w:lang w:val="nl-NL" w:eastAsia="nl-NL"/>
              </w:rPr>
              <w:t>a, Nissinen, &amp; Mattila (</w:t>
            </w:r>
            <w:r w:rsidRPr="00407864">
              <w:rPr>
                <w:rFonts w:ascii="Times New Roman" w:eastAsia="Times New Roman" w:hAnsi="Times New Roman" w:cs="Times New Roman"/>
                <w:noProof/>
                <w:color w:val="000000"/>
                <w:sz w:val="24"/>
                <w:szCs w:val="24"/>
                <w:lang w:val="nl-NL" w:eastAsia="nl-NL"/>
              </w:rPr>
              <w:t>2011, p. 1868)</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984A98" w:rsidRDefault="00A93AB2"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984A98">
              <w:rPr>
                <w:rFonts w:ascii="Times New Roman" w:eastAsia="Times New Roman" w:hAnsi="Times New Roman" w:cs="Times New Roman"/>
                <w:color w:val="000000"/>
                <w:sz w:val="24"/>
                <w:szCs w:val="24"/>
                <w:lang w:val="nl-NL" w:eastAsia="nl-NL"/>
              </w:rPr>
              <w:t xml:space="preserve">In 2002, the ‘circular economy’ (CE) concept was accepted as a new development strategy by the central government (Yuan et al., 2006). </w:t>
            </w:r>
            <w:r w:rsidR="00026566" w:rsidRPr="00984A98">
              <w:rPr>
                <w:rFonts w:ascii="Times New Roman" w:eastAsia="Times New Roman" w:hAnsi="Times New Roman" w:cs="Times New Roman"/>
                <w:color w:val="000000"/>
                <w:sz w:val="24"/>
                <w:szCs w:val="24"/>
                <w:lang w:val="nl-NL" w:eastAsia="nl-NL"/>
              </w:rPr>
              <w:t>CE aims at a closed-loop flow of materials, energy, and waste. It relies mostly on the same principles that industrial ecology applies.</w:t>
            </w:r>
            <w:r w:rsidRPr="00984A98">
              <w:rPr>
                <w:rFonts w:ascii="Times New Roman" w:eastAsia="Times New Roman" w:hAnsi="Times New Roman" w:cs="Times New Roman"/>
                <w:color w:val="000000"/>
                <w:sz w:val="24"/>
                <w:szCs w:val="24"/>
                <w:lang w:val="nl-NL" w:eastAsia="nl-NL"/>
              </w:rPr>
              <w:t xml:space="preserve"> China launched an industrial park-wide ISO 14001 demonstration programme in 1999 and an EIP demonstration programme in 2000 (Chiu and Yong, 2004; Fang et al., 2007; Shi et al., 2010). </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5</w:t>
            </w:r>
            <w:r w:rsidR="00026566">
              <w:rPr>
                <w:rFonts w:ascii="Times New Roman" w:eastAsia="Times New Roman" w:hAnsi="Times New Roman" w:cs="Times New Roman"/>
                <w:b w:val="0"/>
                <w:color w:val="000000"/>
                <w:sz w:val="24"/>
                <w:szCs w:val="24"/>
                <w:lang w:val="nl-NL" w:eastAsia="nl-NL"/>
              </w:rPr>
              <w:t>3</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"10.1016/j.energy.2009.04.021", "ISSN" : "03605442", "author" : [ { "dropping-particle" : "", "family" : "Li", "given" : "Huiquan", "non-dropping-particle" : "", "parse-names" : false, "suffix" : "" }, { "dropping-particle" : "", "family" : "Bao", "given" : "Weijun", "non-dropping-particle" : "", "parse-names" : false, "suffix" : "" }, { "dropping-particle" : "", "family" : "Xiu", "given" : "Caihong", "non-dropping-particle" : "", "parse-names" : false, "suffix" : "" }, { "dropping-particle" : "", "family" : "Zhang", "given" : "Yi", "non-dropping-particle" : "", "parse-names" : false, "suffix" : "" }, { "dropping-particle" : "", "family" : "Xu", "given" : "Hongbin", "non-dropping-particle" : "", "parse-names" : false, "suffix" : "" } ], "container-title" : "Energy", "id" : "ITEM-1", "issue" : "11", "issued" : { "date-parts" : [ [ "2010", "11" ] ] }, "page" : "4273-4281", "title" : "Energy conservation and circular economy in China's process industries", "type" : "article-journal", "volume" : "35" }, "locator" : "4274", "uris" : [ "http://www.mendeley.com/documents/?uuid=2c9d7cca-47c2-3605-9857-5f8520d0b99b" ] } ], "mendeley" : { "formattedCitation" : "(Li, Bao, Xiu, Zhang, &amp; Xu, 2010, p. 4274)", "manualFormatting" : "Li, Bao, Xiu, Zhang, &amp; Xu (2010, p. 4274)", "plainTextFormattedCitation" : "(Li, Bao, Xiu, Zhang, &amp; Xu, 2010, p. 4274)", "previouslyFormattedCitation" : "(Li, Bao, Xiu, Zhang, &amp; Xu, 2010, p. 4274)"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Li, Bao, Xiu, Zhang, &amp; Xu (</w:t>
            </w:r>
            <w:r w:rsidRPr="00872696">
              <w:rPr>
                <w:rFonts w:ascii="Times New Roman" w:eastAsia="Times New Roman" w:hAnsi="Times New Roman" w:cs="Times New Roman"/>
                <w:noProof/>
                <w:color w:val="000000"/>
                <w:sz w:val="24"/>
                <w:szCs w:val="24"/>
                <w:lang w:val="nl-NL" w:eastAsia="nl-NL"/>
              </w:rPr>
              <w:t>2010, p. 4274)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The concept of circular economy broadly accepts that an economic growth and development system to integrate economy with resources and environmental factors is based on the material metabolism mode of ‘‘resource-product-regenerated resource’’, which incorporates a mechanism of efficient resource use and waste stream feedback, while its metabolism is compatible with the whole ecosystem. For the system, the reduction of resources, energy, and waste stream through the lifecycle of products and the increase in economic output and effectiveness can be achieved simultaneously by improving resource productivity (or eco-efficiency). There are three principles of circular economy, namely to reduce, to </w:t>
            </w:r>
            <w:r w:rsidRPr="0066686C">
              <w:rPr>
                <w:rFonts w:ascii="Times New Roman" w:eastAsia="Times New Roman" w:hAnsi="Times New Roman" w:cs="Times New Roman"/>
                <w:color w:val="000000"/>
                <w:sz w:val="24"/>
                <w:szCs w:val="24"/>
                <w:lang w:eastAsia="nl-NL"/>
              </w:rPr>
              <w:lastRenderedPageBreak/>
              <w:t xml:space="preserve">reuse and to recycle. And it is generally achieved at three levels. At the level of enterprises, circular economy mainly focuses on cleaner production. At the regional level, circular economy emphasizes structuring a substance recycling eco-industrial park. At the national level, circular economy represents a new pattern of economic operation and aims to create a recycling oriented society. </w:t>
            </w:r>
          </w:p>
        </w:tc>
      </w:tr>
      <w:tr w:rsidR="00026566" w:rsidRPr="0066686C" w:rsidTr="00023D9C">
        <w:trPr>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5</w:t>
            </w:r>
            <w:r w:rsidR="00026566">
              <w:rPr>
                <w:rFonts w:ascii="Times New Roman" w:eastAsia="Times New Roman" w:hAnsi="Times New Roman" w:cs="Times New Roman"/>
                <w:b w:val="0"/>
                <w:color w:val="000000"/>
                <w:sz w:val="24"/>
                <w:szCs w:val="24"/>
                <w:lang w:val="nl-NL" w:eastAsia="nl-NL"/>
              </w:rPr>
              <w:t>4</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"10.1016/j.jclepro.2015.12.042", "ISSN" : "09596526", "abstract" : "The concept of circular economy (CE) is to an increasing extent treated as a solution to series of challenges such as waste generation, resource scarcity and sustaining economic benefits. However the concept of circularity is not of novel as such. Specific circumstances and motivations have stimulated ideas relevant to circularity in the past through activities such as reuse, remanufacturing or recycling. Main objectives of this work are: to provide a comprehensive review of research efforts encompassing aspects of resources scarcity, waste generation and economic advantages; to explore the CE landscape in the context of these three aspects especially when they are considered simultaneously; based on an idea of a comprehensive CE framework, propose an implementation strategy using top-down and bottom-up approach in a concurrent manner. To fulfill this objective a comprehensive review of state-of-the-art research is carried out to understand different ideas relevant to CE, motivation for the research and context of their recurrence. Main contributions of this paper are a comprehensive CE framework and a practical implementation strategy for a regenerative economy and natural environment. The framework emphasizes on a combined view of three main aspects i.e. environment, resources and economic benefits. It also underlines that joint support of all stakeholders is necessary in order to successfully implement the CE concept at large scale. The proposed framework and implementation strategy also identify new avenues for future research and practice in the field of CE.", "author" : [ { "dropping-particle" : "", "family" : "Lieder", "given" : "Michael", "non-dropping-particle" : "", "parse-names" : false, "suffix" : "" }, { "dropping-particle" : "", "family" : "Rashid", "given" : "Amir", "non-dropping-particle" : "", "parse-names" : false, "suffix" : "" } ], "container-title" : "Journal of Cleaner Production", "id" : "ITEM-1", "issued" : { "date-parts" : [ [ "2016" ] ] }, "page" : "36-51", "title" : "Towards circular economy implementation: a comprehensive review in context of manufacturing industry", "type" : "article-journal", "volume" : "115" }, "locator" : "37", "uris" : [ "http://www.mendeley.com/documents/?uuid=ebfeae5b-91f7-3216-8b56-06b8f14b7cbf" ] } ], "mendeley" : { "formattedCitation" : "(Lieder &amp; Rashid, 2016, p. 37)", "manualFormatting" : "Lieder &amp; Rashid (2016, p. 37)", "plainTextFormattedCitation" : "(Lieder &amp; Rashid, 2016, p. 37)", "previouslyFormattedCitation" : "(Lieder &amp; Rashid, 2016, p. 37)"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Lieder &amp; Rashid (</w:t>
            </w:r>
            <w:r w:rsidRPr="00543C8F">
              <w:rPr>
                <w:rFonts w:ascii="Times New Roman" w:eastAsia="Times New Roman" w:hAnsi="Times New Roman" w:cs="Times New Roman"/>
                <w:noProof/>
                <w:color w:val="000000"/>
                <w:sz w:val="24"/>
                <w:szCs w:val="24"/>
                <w:lang w:val="nl-NL" w:eastAsia="nl-NL"/>
              </w:rPr>
              <w:t>2016, p. 37)</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In line with eco-industrial development CE is understood as “realization of closed loop material flow in the whole economic system” (Geng and Doberstein, 2008). In association with the so called 3R principles (reduction, reuse and recycling) “the core of CE is the circular (closed) flow of materials and the use of raw materials and energy through multiple phases” (Yuan et al., 2006). Taking into account economic aspects CE can also be defined as “an economy based on a spiral-loop system” that minimizes matter, energy-flow and environmental deterioration without restricting economic growth or social and technical progress” (Stahel, 1982). For this paper, the relevant CE definition is the one of “an industrial economy that is restorative or regenerative by intention and design” (Ellen Macarthur Foundation, 2013). This definition is more comprehensive as it considers both the environmental and economic advantages simultaneously under the notion of regenerative performance requiring high quality circulation of technical nutrients while ensuring safe entry of bio nutrients in the biological sphere. </w:t>
            </w:r>
          </w:p>
        </w:tc>
      </w:tr>
      <w:tr w:rsidR="00A858B6" w:rsidRPr="0066686C" w:rsidTr="00023D9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A858B6"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55</w:t>
            </w:r>
          </w:p>
        </w:tc>
        <w:tc>
          <w:tcPr>
            <w:tcW w:w="0" w:type="auto"/>
          </w:tcPr>
          <w:p w:rsidR="00A858B6" w:rsidRDefault="00A858B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"10.1111/jiec.12552", "ISSN" : "10881980", "author" : [ { "dropping-particle" : "", "family" : "Linder", "given" : "Marcus", "non-dropping-particle" : "", "parse-names" : false, "suffix" : "" }, { "dropping-particle" : "", "family" : "Sarasini", "given" : "Steven", "non-dropping-particle" : "", "parse-names" : false, "suffix" : "" }, { "dropping-particle" : "", "family" : "Loon", "given" : "Patricia", "non-dropping-particle" : "van", "parse-names" : false, "suffix" : "" } ], "container-title" : "Journal of Industrial Ecology", "id" : "ITEM-1", "issue" : "3", "issued" : { "date-parts" : [ [ "2017", "6", "1" ] ] }, "page" : "545-558", "title" : "A Metric for Quantifying Product-Level Circularity", "type" : "article-journal", "volume" : "21" }, "uris" : [ "http://www.mendeley.com/documents/?uuid=d4215a72-625a-3ba7-9d0a-8d0152ea5e6b" ] } ], "mendeley" : { "formattedCitation" : "(Linder, Sarasini, &amp; van Loon, 2017)", "manualFormatting" : "Linder, Sarasini, &amp; van Loon (2017, p. 545 ff.)", "plainTextFormattedCitation" : "(Linder, Sarasini, &amp; van Loon, 2017)", "previouslyFormattedCitation" : "(Linder, Sarasini, &amp; van Loon,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Linder, Sarasini, &amp; van Loon (</w:t>
            </w:r>
            <w:r w:rsidRPr="00A858B6">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545 ff.</w:t>
            </w:r>
            <w:r w:rsidRPr="00A858B6">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A858B6" w:rsidRPr="0066686C" w:rsidRDefault="00A858B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A858B6">
              <w:rPr>
                <w:rFonts w:ascii="Times New Roman" w:eastAsia="Times New Roman" w:hAnsi="Times New Roman" w:cs="Times New Roman"/>
                <w:color w:val="000000"/>
                <w:sz w:val="24"/>
                <w:szCs w:val="24"/>
                <w:lang w:eastAsia="nl-NL"/>
              </w:rPr>
              <w:t>Circularity metrics are useful for empirically assessing the effects of a circular economy in</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terms of proﬁtability, job creation, and environmental impacts. The ultimate goal of a circular economy is sustainable development (Bonciu 2014;Kopnina 2014; Mathews et al. 2011; Qiao and Qiao 2013;Lowe 2015). A shift to a circular economy presents the challenge of recirculating direct and indirect material ﬂows in a manner that can promote eco-effectiveness (Webster 2013). The shift requires changes at the micro level (individual companies and consumers), meso level (eco-industrial parks), and macro level (city, province, region, and nation) (Geng et al. 2016a;</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Ghisellini et al. 2016; Qiao and Qiao 2013; Geng et al. 2009;Geng and Doberstein 2008). Micro-level activities that can support this change include eco-design, waste minimization, cleaner production, environmental management systems, product-life extension, new business models, and new modes of consumption. Three material recirculation strategies (reuse, remanufacture, and recycle) that seek to transform the way manufactured goods are produced and consumed have been identiﬁed.</w:t>
            </w:r>
          </w:p>
        </w:tc>
      </w:tr>
      <w:tr w:rsidR="00026566" w:rsidRPr="0066686C" w:rsidTr="00023D9C">
        <w:trPr>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56</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"10.1016/j.resconrec.2014.04.002", "ISSN" : "09213449", "abstract" : "Despite the wealth of information concerning environmental awareness and the behavior of firms, there is little empirical research on the awareness and behavior of firms in developing the circular economy. The study employed a questionnaire survey and in-depth interviews with 157 firms from manufacturing clusters in China. Results indicated that the firms had a relatively good understanding about the circular economy and its values and had a strong willingness to operate a circular economy, but this was not indicative of enthusiastic behavior. A striking \u201cgap\u201d existed between a firm's awareness and its actual behavior in developing a circular economy. Reasons for the gap are explored mainly based on the results of interviews. Finally, recommendations for overcoming the gap between the awareness and behavior are suggested.", "author" : [ { "dropping-particle" : "", "family" : "Liu", "given" : "Yong", "non-dropping-particle" : "", "parse-names" : false, "suffix" : "" }, { "dropping-particle" : "", "family" : "Bai", "given" : "Yin", "non-dropping-particle" : "", "parse-names" : false, "suffix" : "" } ], "container-title" : "Resources, Conservation and Recycling", "id" : "ITEM-1", "issued" : { "date-parts" : [ [ "2014" ] ] }, "page" : "145-152", "title" : "An exploration of firms\u2019 awareness and behavior of developing circular economy: An empirical research in China", "type" : "article-journal", "volume" : "87" }, "locator" : "145", "uris" : [ "http://www.mendeley.com/documents/?uuid=22ae060a-f908-320d-ba3d-8c37b6e23f02" ] } ], "mendeley" : { "formattedCitation" : "(Y. Liu &amp; Bai, 2014, p. 145)", "manualFormatting" : "Liu &amp; Bai (2014, p. 145)", "plainTextFormattedCitation" : "(Y. Liu &amp; Bai, 2014, p. 145)", "previouslyFormattedCitation" : "(Y. Liu &amp; Bai, 2014, p. 145)"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Liu &amp; Bai (</w:t>
            </w:r>
            <w:r w:rsidRPr="007C147B">
              <w:rPr>
                <w:rFonts w:ascii="Times New Roman" w:eastAsia="Times New Roman" w:hAnsi="Times New Roman" w:cs="Times New Roman"/>
                <w:noProof/>
                <w:color w:val="000000"/>
                <w:sz w:val="24"/>
                <w:szCs w:val="24"/>
                <w:lang w:val="nl-NL" w:eastAsia="nl-NL"/>
              </w:rPr>
              <w:t>2014, p. 145)</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In a circular economy, the waste from factories would become a valuable input to another process—and rather than disposing of defunct products, they could be repaired, reused or upgraded (Preston, 2012).</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57</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"10.1016/j.jclepro.2008.06.003", "ISSN" : "09596526", "author" : [ { "dropping-particle" : "", "family" : "Liu", "given" : "Qian", "non-dropping-particle" : "", "parse-names" : false, "suffix" : "" }, { "dropping-particle" : "", "family" : "Li", "given" : "Hui-ming", "non-dropping-particle" : "", "parse-names" : false, "suffix" : "" }, { "dropping-particle" : "", "family" : "Zuo", "given" : "Xiao-li", "non-dropping-particle" : "", "parse-names" : false, "suffix" : "" }, { "dropping-particle" : "", "family" : "Zhang", "given" : "Fei-fei", "non-dropping-particle" : "", "parse-names" : false, "suffix" : "" }, { "dropping-particle" : "", "family" : "Wang", "given" : "Lei", "non-dropping-particle" : "", "parse-names" : false, "suffix" : "" } ], "container-title" : "Journal of Cleaner Production", "id" : "ITEM-1", "issue" : "2", "issued" : { "date-parts" : [ [ "2009", "1" ] ] }, "page" : "265-270", "title" : "A survey and analysis on public awareness and performance for promoting circular economy in China: A case study from Tianjin", "type" : "article-journal", "volume" : "17" }, "locator" : "265", "uris" : [ "http://www.mendeley.com/documents/?uuid=d0467308-2ae2-3586-b9fe-77a8b6d5c314" ] } ], "mendeley" : { "formattedCitation" : "(Q. Liu, Li, Zuo, Zhang, &amp; Wang, 2009, p. 265)", "manualFormatting" : "Liu, Li, Zuo, Zhang, &amp; Wang (2009, p. 265)", "plainTextFormattedCitation" : "(Q. Liu, Li, Zuo, Zhang, &amp; Wang, 2009, p. 265)", "previouslyFormattedCitation" : "(Q. Liu, Li, Zuo, Zhang, &amp; Wang, 2009, p. 265)"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Liu, Li, Zuo, Zhang, &amp; Wang (</w:t>
            </w:r>
            <w:r w:rsidRPr="00872696">
              <w:rPr>
                <w:rFonts w:ascii="Times New Roman" w:eastAsia="Times New Roman" w:hAnsi="Times New Roman" w:cs="Times New Roman"/>
                <w:noProof/>
                <w:color w:val="000000"/>
                <w:sz w:val="24"/>
                <w:szCs w:val="24"/>
                <w:lang w:val="nl-NL" w:eastAsia="nl-NL"/>
              </w:rPr>
              <w:t>2009, p. 265)</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China’s leadership, inspired by Japanese and German Recycling Economy Laws, has formed a Circular Economy (CE) initiative in order to decouple the economic growth from environmental degradation, as well as build an environmental-friendly and resource-saving society.</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‘‘The CE in practice’’ aims at realizing waste minimization, environmental conservation, energy efficiency and economic development simultaneously, so it equals to a package of the all-round, systematic strategies and tools approaching the goals mentioned above. ‘‘3R’’ principle – reduction, reusing, and recycling of materials and energy – are often cited to describe the three possible approaches in practice. However, ‘‘the CE in theory’’ belongs to the field of ecological economics which owns the theoretical premise that the economic system is an open subsystem of the earth’s ecological system with limited resource and environment capability. As the unbalanced material exchange between the ecosystem and the socioeconomic system have taken place on the stage of industrialization, the circular economy defines its mission as solving the problems from the perspective of reducing the material flux and making the material flow balanced between the ecosystem and the socioeconomic system. </w:t>
            </w:r>
          </w:p>
        </w:tc>
      </w:tr>
      <w:tr w:rsidR="00026566" w:rsidRPr="0066686C" w:rsidTr="00023D9C">
        <w:trPr>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58</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"10.1111/j.1530-9290.2011.00332.x", "ISSN" : "10881980", "author" : [ { "dropping-particle" : "", "family" : "Mathews", "given" : "John A.", "non-dropping-particle" : "", "parse-names" : false, "suffix" : "" }, { "dropping-particle" : "", "family" : "Tan", "given" : "Hao", "non-dropping-particle" : "", "parse-names" : false, "suffix" : "" } ], "container-title" : "Journal of Industrial Ecology", "id" : "ITEM-1", "issue" : "3", "issued" : { "date-parts" : [ [ "2011", "6" ] ] }, "page" : "435-457", "publisher" : "Blackwell Publishing Inc", "title" : "Progress Toward a Circular Economy in China", "type" : "article-journal", "volume" : "15" }, "locator" : "438", "uris" : [ "http://www.mendeley.com/documents/?uuid=f915bdd1-8a34-391f-b6fc-541eeaf39766" ] } ], "mendeley" : { "formattedCitation" : "(Mathews &amp; Tan, 2011, p. 438)", "manualFormatting" : "Mathews &amp; Tan (2011, p. 438)", "plainTextFormattedCitation" : "(Mathews &amp; Tan, 2011, p. 438)", "previouslyFormattedCitation" : "(Mathews &amp; Tan, 2011, p. 438)"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8D48A5">
              <w:rPr>
                <w:rFonts w:ascii="Times New Roman" w:eastAsia="Times New Roman" w:hAnsi="Times New Roman" w:cs="Times New Roman"/>
                <w:noProof/>
                <w:color w:val="000000"/>
                <w:sz w:val="24"/>
                <w:szCs w:val="24"/>
                <w:lang w:val="nl-NL" w:eastAsia="nl-NL"/>
              </w:rPr>
              <w:t xml:space="preserve">Mathews </w:t>
            </w:r>
            <w:r>
              <w:rPr>
                <w:rFonts w:ascii="Times New Roman" w:eastAsia="Times New Roman" w:hAnsi="Times New Roman" w:cs="Times New Roman"/>
                <w:noProof/>
                <w:color w:val="000000"/>
                <w:sz w:val="24"/>
                <w:szCs w:val="24"/>
                <w:lang w:val="nl-NL" w:eastAsia="nl-NL"/>
              </w:rPr>
              <w:t>&amp; Tan (</w:t>
            </w:r>
            <w:r w:rsidRPr="008D48A5">
              <w:rPr>
                <w:rFonts w:ascii="Times New Roman" w:eastAsia="Times New Roman" w:hAnsi="Times New Roman" w:cs="Times New Roman"/>
                <w:noProof/>
                <w:color w:val="000000"/>
                <w:sz w:val="24"/>
                <w:szCs w:val="24"/>
                <w:lang w:val="nl-NL" w:eastAsia="nl-NL"/>
              </w:rPr>
              <w:t>2011, p. 438)</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To achieve those goals, China is specifying a range of means, such as closing down inefficient factories and power plants—but also including the implementation</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of circular economy measures, through </w:t>
            </w:r>
            <w:r>
              <w:rPr>
                <w:rFonts w:ascii="Times New Roman" w:eastAsia="Times New Roman" w:hAnsi="Times New Roman" w:cs="Times New Roman"/>
                <w:color w:val="000000"/>
                <w:sz w:val="24"/>
                <w:szCs w:val="24"/>
                <w:lang w:eastAsia="nl-NL"/>
              </w:rPr>
              <w:t>i</w:t>
            </w:r>
            <w:r w:rsidRPr="0066686C">
              <w:rPr>
                <w:rFonts w:ascii="Times New Roman" w:eastAsia="Times New Roman" w:hAnsi="Times New Roman" w:cs="Times New Roman"/>
                <w:color w:val="000000"/>
                <w:sz w:val="24"/>
                <w:szCs w:val="24"/>
                <w:lang w:eastAsia="nl-NL"/>
              </w:rPr>
              <w:t>nterconnecting the chains of resource and energy utilization. In this approach, wastes from one process can be captured and used as raw material for another, with energy generation being shared along the value chain, as an explicit developmental goal.</w:t>
            </w:r>
          </w:p>
        </w:tc>
      </w:tr>
      <w:tr w:rsidR="00C119E7" w:rsidRPr="0066686C" w:rsidTr="00023D9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C119E7"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59</w:t>
            </w:r>
          </w:p>
        </w:tc>
        <w:tc>
          <w:tcPr>
            <w:tcW w:w="0" w:type="auto"/>
          </w:tcPr>
          <w:p w:rsidR="00C119E7" w:rsidRDefault="00C119E7"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"10.1111/jiec.12597", "ISSN" : "10881980", "author" : [ { "dropping-particle" : "", "family" : "McDowall", "given" : "Will", "non-dropping-particle" : "", "parse-names" : false, "suffix" : "" }, { "dropping-particle" : "", "family" : "Geng", "given" : "Yong", "non-dropping-particle" : "", "parse-names" : false, "suffix" : "" }, { "dropping-particle" : "", "family" : "Huang", "given" : "Beijia", "non-dropping-particle" : "", "parse-names" : false, "suffix" : "" }, { "dropping-particle" : "", "family" : "Bartekov?", "given" : "Eva", "non-dropping-particle" : "", "parse-names" : false, "suffix" : "" }, { "dropping-particle" : "", "family" : "Bleischwitz", "given" : "Raimund", "non-dropping-particle" : "", "parse-names" : false, "suffix" : "" }, { "dropping-particle" : "", "family" : "T?rkeli", "given" : "Serdar", "non-dropping-particle" : "", "parse-names" : false, "suffix" : "" }, { "dropping-particle" : "", "family" : "Kemp", "given" : "Ren?", "non-dropping-particle" : "", "parse-names" : false, "suffix" : "" }, { "dropping-particle" : "", "family" : "Dom?nech", "given" : "Teresa", "non-dropping-particle" : "", "parse-names" : false, "suffix" : "" } ], "container-title" : "Journal of Industrial Ecology", "id" : "ITEM-1", "issue" : "3", "issued" : { "date-parts" : [ [ "2017", "6", "1" ] ] }, "page" : "651-661", "title" : "Circular Economy Policies in China and Europe", "type" : "article-journal", "volume" : "21" }, "uris" : [ "http://www.mendeley.com/documents/?uuid=26eec4b2-830f-3272-b963-589880d3f710" ] } ], "mendeley" : { "formattedCitation" : "(McDowall et al., 2017)", "manualFormatting" : "McDowall et al. (2017, p. 657-658)", "plainTextFormattedCitation" : "(McDowall et al., 2017)", "previouslyFormattedCitation" : "(McDowall et al.,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McDowall et al. (</w:t>
            </w:r>
            <w:r w:rsidRPr="00C119E7">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657-658</w:t>
            </w:r>
            <w:r w:rsidRPr="00C119E7">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C119E7" w:rsidRPr="0066686C" w:rsidRDefault="00C119E7"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C119E7">
              <w:rPr>
                <w:rFonts w:ascii="Times New Roman" w:eastAsia="Times New Roman" w:hAnsi="Times New Roman" w:cs="Times New Roman"/>
                <w:color w:val="000000"/>
                <w:sz w:val="24"/>
                <w:szCs w:val="24"/>
                <w:lang w:eastAsia="nl-NL"/>
              </w:rPr>
              <w:t>In summary, China’s approach to the CE reﬂects a greater concern with industrial production, water, pollution, and places greater attention to scale (through a multilevel system of experimentation under hierarchy) and place (through incorporation</w:t>
            </w:r>
            <w:r>
              <w:rPr>
                <w:rFonts w:ascii="Times New Roman" w:eastAsia="Times New Roman" w:hAnsi="Times New Roman" w:cs="Times New Roman"/>
                <w:color w:val="000000"/>
                <w:sz w:val="24"/>
                <w:szCs w:val="24"/>
                <w:lang w:eastAsia="nl-NL"/>
              </w:rPr>
              <w:t xml:space="preserve"> </w:t>
            </w:r>
            <w:r w:rsidRPr="00C119E7">
              <w:rPr>
                <w:rFonts w:ascii="Times New Roman" w:eastAsia="Times New Roman" w:hAnsi="Times New Roman" w:cs="Times New Roman"/>
                <w:color w:val="000000"/>
                <w:sz w:val="24"/>
                <w:szCs w:val="24"/>
                <w:lang w:eastAsia="nl-NL"/>
              </w:rPr>
              <w:t>of CE ideas into land-use planning). CE policy is framed as</w:t>
            </w:r>
            <w:r>
              <w:rPr>
                <w:rFonts w:ascii="Times New Roman" w:eastAsia="Times New Roman" w:hAnsi="Times New Roman" w:cs="Times New Roman"/>
                <w:color w:val="000000"/>
                <w:sz w:val="24"/>
                <w:szCs w:val="24"/>
                <w:lang w:eastAsia="nl-NL"/>
              </w:rPr>
              <w:t xml:space="preserve"> </w:t>
            </w:r>
            <w:r w:rsidRPr="00C119E7">
              <w:rPr>
                <w:rFonts w:ascii="Times New Roman" w:eastAsia="Times New Roman" w:hAnsi="Times New Roman" w:cs="Times New Roman"/>
                <w:color w:val="000000"/>
                <w:sz w:val="24"/>
                <w:szCs w:val="24"/>
                <w:lang w:eastAsia="nl-NL"/>
              </w:rPr>
              <w:t>part of a wider response to the environmental challenges created by rapid growth and industrialization. Europe’s conception of the CE has a narrower environmental scope, focusing on</w:t>
            </w:r>
            <w:r>
              <w:rPr>
                <w:rFonts w:ascii="Times New Roman" w:eastAsia="Times New Roman" w:hAnsi="Times New Roman" w:cs="Times New Roman"/>
                <w:color w:val="000000"/>
                <w:sz w:val="24"/>
                <w:szCs w:val="24"/>
                <w:lang w:eastAsia="nl-NL"/>
              </w:rPr>
              <w:t xml:space="preserve"> </w:t>
            </w:r>
            <w:r w:rsidRPr="00C119E7">
              <w:rPr>
                <w:rFonts w:ascii="Times New Roman" w:eastAsia="Times New Roman" w:hAnsi="Times New Roman" w:cs="Times New Roman"/>
                <w:color w:val="000000"/>
                <w:sz w:val="24"/>
                <w:szCs w:val="24"/>
                <w:lang w:eastAsia="nl-NL"/>
              </w:rPr>
              <w:t xml:space="preserve">waste and resources, with little regard for pollution, and Europe’s view is largely silent on issues of scale or place. Europe’s </w:t>
            </w:r>
            <w:r w:rsidRPr="00C119E7">
              <w:rPr>
                <w:rFonts w:ascii="Times New Roman" w:eastAsia="Times New Roman" w:hAnsi="Times New Roman" w:cs="Times New Roman"/>
                <w:color w:val="000000"/>
                <w:sz w:val="24"/>
                <w:szCs w:val="24"/>
                <w:lang w:eastAsia="nl-NL"/>
              </w:rPr>
              <w:lastRenderedPageBreak/>
              <w:t>CE policies are framed in economic as much as environmental terms, focusing on the potential for resource efﬁciency to boost competitiveness.</w:t>
            </w:r>
          </w:p>
        </w:tc>
      </w:tr>
      <w:tr w:rsidR="00026566" w:rsidRPr="0066686C" w:rsidTr="00023D9C">
        <w:trPr>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60</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"http://www.mckinsey.com/business-functions/sustainability-and-resource-productivity/our-insights/europes-circular-economy-opportunity", "author" : [ { "dropping-particle" : "", "family" : "McKinsey &amp; Company", "given" : "", "non-dropping-particle" : "", "parse-names" : false, "suffix" : "" } ], "id" : "ITEM-1", "issued" : { "date-parts" : [ [ "2015" ] ] }, "title" : "Europe\u2019s circular-economy opportunity", "type" : "webpage" }, "uris" : [ "http://www.mendeley.com/documents/?uuid=10be394a-c9aa-4baf-a1b2-0b4f8ea24017" ] } ], "mendeley" : { "formattedCitation" : "(McKinsey &amp; Company, 2015)", "manualFormatting" : "McKinsey &amp; Company (2015)", "plainTextFormattedCitation" : "(McKinsey &amp; Company, 2015)", "previouslyFormattedCitation" : "(McKinsey &amp; Company, 2015)"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McKinsey &amp; Company (</w:t>
            </w:r>
            <w:r w:rsidRPr="00543C8F">
              <w:rPr>
                <w:rFonts w:ascii="Times New Roman" w:eastAsia="Times New Roman" w:hAnsi="Times New Roman" w:cs="Times New Roman"/>
                <w:noProof/>
                <w:color w:val="000000"/>
                <w:sz w:val="24"/>
                <w:szCs w:val="24"/>
                <w:lang w:val="nl-NL" w:eastAsia="nl-NL"/>
              </w:rPr>
              <w:t>2015)</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A93AB2" w:rsidP="00A93AB2">
            <w:pPr>
              <w:pStyle w:val="3"/>
              <w:numPr>
                <w:ilvl w:val="0"/>
                <w:numId w:val="0"/>
              </w:numPr>
              <w:shd w:val="clear" w:color="auto" w:fill="FFFFFF"/>
              <w:spacing w:before="60" w:after="60" w:line="264" w:lineRule="auto"/>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A93AB2">
              <w:rPr>
                <w:rFonts w:ascii="Times New Roman" w:eastAsia="Times New Roman" w:hAnsi="Times New Roman"/>
                <w:b w:val="0"/>
                <w:color w:val="000000"/>
                <w:sz w:val="24"/>
                <w:szCs w:val="24"/>
                <w:lang w:val="en-US"/>
              </w:rPr>
              <w:t xml:space="preserve">If European leaders decided to shift toward a more circular economy, managing the transition would have to be a top priority. A circular economy could greatly benefit the environment and boost competitiveness and resilience. </w:t>
            </w:r>
            <w:r w:rsidR="00026566" w:rsidRPr="00A93AB2">
              <w:rPr>
                <w:rFonts w:ascii="Times New Roman" w:eastAsia="Times New Roman" w:hAnsi="Times New Roman"/>
                <w:b w:val="0"/>
                <w:color w:val="000000"/>
                <w:sz w:val="24"/>
                <w:szCs w:val="24"/>
                <w:lang w:val="en-US"/>
              </w:rPr>
              <w:t>A circular economy would decouple economic growth from resource use.</w:t>
            </w:r>
            <w:r w:rsidRPr="00A93AB2">
              <w:rPr>
                <w:rFonts w:ascii="Times New Roman" w:eastAsia="Times New Roman" w:hAnsi="Times New Roman"/>
                <w:b w:val="0"/>
                <w:color w:val="000000"/>
                <w:sz w:val="24"/>
                <w:szCs w:val="24"/>
                <w:lang w:val="en-US"/>
              </w:rPr>
              <w:t xml:space="preserve"> Across the three study sectors, carbon emissions would drop as much as 48 percent by 2030 (31 percent on the current development path) and 83 percent by 2050 (61 percent on the current development path), compared with 2012 levels. Electric, shared, and autonomous vehicles, food-waste reduction, regenerative and healthy food chains, passive houses, urban planning, and renewable energy would be the principal sources of emission reduction across the three sectors.</w:t>
            </w:r>
          </w:p>
        </w:tc>
      </w:tr>
      <w:tr w:rsidR="000F2AAF" w:rsidRPr="0066686C" w:rsidTr="00023D9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61</w:t>
            </w:r>
          </w:p>
        </w:tc>
        <w:tc>
          <w:tcPr>
            <w:tcW w:w="0" w:type="auto"/>
          </w:tcPr>
          <w:p w:rsidR="000F2AAF" w:rsidRDefault="000F2AAF"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"10.1111/jiec.12590", "ISSN" : "10881980", "author" : [ { "dropping-particle" : "", "family" : "Mendoza", "given" : "Joan Manuel F.", "non-dropping-particle" : "", "parse-names" : false, "suffix" : "" }, { "dropping-particle" : "", "family" : "Sharmina", "given" : "Maria", "non-dropping-particle" : "", "parse-names" : false, "suffix" : "" }, { "dropping-particle" : "", "family" : "Gallego-Schmid", "given" : "Alejandro", "non-dropping-particle" : "", "parse-names" : false, "suffix" : "" }, { "dropping-particle" : "", "family" : "Heyes", "given" : "Graeme", "non-dropping-particle" : "", "parse-names" : false, "suffix" : "" }, { "dropping-particle" : "", "family" : "Azapagic", "given" : "Adisa", "non-dropping-particle" : "", "parse-names" : false, "suffix" : "" } ], "container-title" : "Journal of Industrial Ecology", "id" : "ITEM-1", "issue" : "3", "issued" : { "date-parts" : [ [ "2017", "6", "1" ] ] }, "page" : "526-544", "title" : "Integrating Backcasting and Eco-Design for the Circular Economy: The BECE Framework", "type" : "article-journal", "volume" : "21" }, "uris" : [ "http://www.mendeley.com/documents/?uuid=d6d121e7-abc8-3bc4-a989-269600bc0874" ] } ], "mendeley" : { "formattedCitation" : "(Mendoza, Sharmina, Gallego-Schmid, Heyes, &amp; Azapagic, 2017)", "manualFormatting" : "Mendoza, Sharmina, Gallego-Schmid, Heyes, &amp; Azapagic (2017, p. 526)", "plainTextFormattedCitation" : "(Mendoza, Sharmina, Gallego-Schmid, Heyes, &amp; Azapagic, 2017)", "previouslyFormattedCitation" : "(Mendoza, Sharmina, Gallego-Schmid, Heyes, &amp; Azapagic,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0F2AAF">
              <w:rPr>
                <w:rFonts w:ascii="Times New Roman" w:eastAsia="Times New Roman" w:hAnsi="Times New Roman" w:cs="Times New Roman"/>
                <w:noProof/>
                <w:color w:val="000000"/>
                <w:sz w:val="24"/>
                <w:szCs w:val="24"/>
                <w:lang w:val="nl-NL" w:eastAsia="nl-NL"/>
              </w:rPr>
              <w:t>Mendoza, Sharmina, Gal</w:t>
            </w:r>
            <w:r>
              <w:rPr>
                <w:rFonts w:ascii="Times New Roman" w:eastAsia="Times New Roman" w:hAnsi="Times New Roman" w:cs="Times New Roman"/>
                <w:noProof/>
                <w:color w:val="000000"/>
                <w:sz w:val="24"/>
                <w:szCs w:val="24"/>
                <w:lang w:val="nl-NL" w:eastAsia="nl-NL"/>
              </w:rPr>
              <w:t>lego-Schmid, Heyes, &amp; Azapagic (</w:t>
            </w:r>
            <w:r w:rsidRPr="000F2AAF">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526</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A93AB2" w:rsidRDefault="000F2AAF" w:rsidP="00A93AB2">
            <w:pPr>
              <w:pStyle w:val="3"/>
              <w:numPr>
                <w:ilvl w:val="0"/>
                <w:numId w:val="0"/>
              </w:numPr>
              <w:shd w:val="clear" w:color="auto" w:fill="FFFFFF"/>
              <w:spacing w:before="60" w:after="60" w:line="264"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val="0"/>
                <w:color w:val="000000"/>
                <w:sz w:val="24"/>
                <w:szCs w:val="24"/>
                <w:lang w:val="en-US"/>
              </w:rPr>
            </w:pPr>
            <w:r w:rsidRPr="000F2AAF">
              <w:rPr>
                <w:rFonts w:ascii="Times New Roman" w:eastAsia="Times New Roman" w:hAnsi="Times New Roman"/>
                <w:b w:val="0"/>
                <w:color w:val="000000"/>
                <w:sz w:val="24"/>
                <w:szCs w:val="24"/>
                <w:lang w:val="en-US"/>
              </w:rPr>
              <w:t>The concept of the circular economy (CE) has emerged in</w:t>
            </w:r>
            <w:r>
              <w:rPr>
                <w:rFonts w:ascii="Times New Roman" w:eastAsia="Times New Roman" w:hAnsi="Times New Roman"/>
                <w:b w:val="0"/>
                <w:color w:val="000000"/>
                <w:sz w:val="24"/>
                <w:szCs w:val="24"/>
                <w:lang w:val="en-US"/>
              </w:rPr>
              <w:t xml:space="preserve"> </w:t>
            </w:r>
            <w:r w:rsidRPr="000F2AAF">
              <w:rPr>
                <w:rFonts w:ascii="Times New Roman" w:eastAsia="Times New Roman" w:hAnsi="Times New Roman"/>
                <w:b w:val="0"/>
                <w:color w:val="000000"/>
                <w:sz w:val="24"/>
                <w:szCs w:val="24"/>
                <w:lang w:val="en-US"/>
              </w:rPr>
              <w:t>recent years in response to the need for decoupling economic growth from resource consumption and environmental impacts</w:t>
            </w:r>
            <w:r>
              <w:rPr>
                <w:rFonts w:ascii="Times New Roman" w:eastAsia="Times New Roman" w:hAnsi="Times New Roman"/>
                <w:b w:val="0"/>
                <w:color w:val="000000"/>
                <w:sz w:val="24"/>
                <w:szCs w:val="24"/>
                <w:lang w:val="en-US"/>
              </w:rPr>
              <w:t xml:space="preserve"> </w:t>
            </w:r>
            <w:r w:rsidRPr="000F2AAF">
              <w:rPr>
                <w:rFonts w:ascii="Times New Roman" w:eastAsia="Times New Roman" w:hAnsi="Times New Roman"/>
                <w:b w:val="0"/>
                <w:color w:val="000000"/>
                <w:sz w:val="24"/>
                <w:szCs w:val="24"/>
                <w:lang w:val="en-US"/>
              </w:rPr>
              <w:t>(EC 2011; EMF 2014). Aiming to maximize resourc</w:t>
            </w:r>
            <w:r>
              <w:rPr>
                <w:rFonts w:ascii="Times New Roman" w:eastAsia="Times New Roman" w:hAnsi="Times New Roman"/>
                <w:b w:val="0"/>
                <w:color w:val="000000"/>
                <w:sz w:val="24"/>
                <w:szCs w:val="24"/>
                <w:lang w:val="en-US"/>
              </w:rPr>
              <w:t>e efﬁciency</w:t>
            </w:r>
            <w:r w:rsidRPr="000F2AAF">
              <w:rPr>
                <w:rFonts w:ascii="Times New Roman" w:eastAsia="Times New Roman" w:hAnsi="Times New Roman"/>
                <w:b w:val="0"/>
                <w:color w:val="000000"/>
                <w:sz w:val="24"/>
                <w:szCs w:val="24"/>
                <w:lang w:val="en-US"/>
              </w:rPr>
              <w:t>,</w:t>
            </w:r>
            <w:r>
              <w:rPr>
                <w:rFonts w:ascii="Times New Roman" w:eastAsia="Times New Roman" w:hAnsi="Times New Roman"/>
                <w:b w:val="0"/>
                <w:color w:val="000000"/>
                <w:sz w:val="24"/>
                <w:szCs w:val="24"/>
                <w:lang w:val="en-US"/>
              </w:rPr>
              <w:t xml:space="preserve"> </w:t>
            </w:r>
            <w:r w:rsidRPr="000F2AAF">
              <w:rPr>
                <w:rFonts w:ascii="Times New Roman" w:eastAsia="Times New Roman" w:hAnsi="Times New Roman"/>
                <w:b w:val="0"/>
                <w:color w:val="000000"/>
                <w:sz w:val="24"/>
                <w:szCs w:val="24"/>
                <w:lang w:val="en-US"/>
              </w:rPr>
              <w:t>it represents an alternative to the current linear take-make-use-dispose economic model. The CE concept rests on the following three fundamental principles (EMF 2012): (1) preserving and enhancing natural capital by controlling ﬁnite stocks and balancing renewable resource ﬂows; (2) optimizing resource yields by circulating products, components, and materials at the highest utility and value at all times within technical and biological</w:t>
            </w:r>
            <w:r>
              <w:rPr>
                <w:rFonts w:ascii="Times New Roman" w:eastAsia="Times New Roman" w:hAnsi="Times New Roman"/>
                <w:b w:val="0"/>
                <w:color w:val="000000"/>
                <w:sz w:val="24"/>
                <w:szCs w:val="24"/>
                <w:lang w:val="en-US"/>
              </w:rPr>
              <w:t xml:space="preserve"> </w:t>
            </w:r>
            <w:r w:rsidRPr="000F2AAF">
              <w:rPr>
                <w:rFonts w:ascii="Times New Roman" w:eastAsia="Times New Roman" w:hAnsi="Times New Roman"/>
                <w:b w:val="0"/>
                <w:color w:val="000000"/>
                <w:sz w:val="24"/>
                <w:szCs w:val="24"/>
                <w:lang w:val="en-US"/>
              </w:rPr>
              <w:t>cycles; and (3) fostering system effectiveness by revealing and designing out negative externalities.</w:t>
            </w:r>
          </w:p>
        </w:tc>
      </w:tr>
      <w:tr w:rsidR="00026566" w:rsidRPr="0066686C" w:rsidTr="00023D9C">
        <w:trPr>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62</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"10.1016/j.jclepro.2013.10.051", "ISSN" : "09596526", "abstract" : "The production of food waste covers all the food life cycle: from agriculture, up to industrial manufacturing and processing, retail and household consumption. In developed countries, 42% of food waste is produced by households, while 39% losses occur in the food manufacturing industry, 14% in food service sector and remaining 5% in retail and distribution. Increasingly, industrial ecology concepts such as cradle to cradle and circular economy are considered leading principle for eco-innovation, aiming at \u201czero waste economy\u201d in which waste are used as raw material for new products and applications. The large amount of waste produced by the food industry, in addition to being a great loss of valuable materials, also raises serious management problems, both from the economic and environmental point of view. Many of these residues, however, have the potential to be reused into other production systems, trough e.g. biorefineries. The present work focuses on the use of food waste coming from food manufacturing (FWm). Through extensive literature review, the authors present feasibility and constraints of applying industrial symbiosis in recovering waste from food processing, focusing on recycling (excluding energy recovery) of the solid and liquid waste from food processing industry. The main uses of functional ingredients derived from this transformation are presented and discussed, highlighting mainstream sectors of application, e.g. in the nutraceutical and pharmaceutical industry.", "author" : [ { "dropping-particle" : "", "family" : "Mirabella", "given" : "Nadia", "non-dropping-particle" : "", "parse-names" : false, "suffix" : "" }, { "dropping-particle" : "", "family" : "Castellani", "given" : "Valentina", "non-dropping-particle" : "", "parse-names" : false, "suffix" : "" }, { "dropping-particle" : "", "family" : "Sala", "given" : "Serenella", "non-dropping-particle" : "", "parse-names" : false, "suffix" : "" } ], "container-title" : "Journal of Cleaner Production", "id" : "ITEM-1", "issued" : { "date-parts" : [ [ "2014" ] ] }, "page" : "28-41", "title" : "Current options for the valorization of food manufacturing waste: a review", "type" : "article-journal", "volume" : "65" }, "locator" : "29", "uris" : [ "http://www.mendeley.com/documents/?uuid=995401ff-a5d2-3fb1-bbac-a2ac5ce14836" ] } ], "mendeley" : { "formattedCitation" : "(Mirabella, Castellani, &amp; Sala, 2014, p. 29)", "manualFormatting" : "Mirabella, Castellani, &amp; Sala (2014, p. 29)", "plainTextFormattedCitation" : "(Mirabella, Castellani, &amp; Sala, 2014, p. 29)", "previouslyFormattedCitation" : "(Mirabella, Castellani, &amp; Sala, 2014, p. 29)"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Mirabella, Castellani, &amp; Sala (</w:t>
            </w:r>
            <w:r w:rsidRPr="00FD7532">
              <w:rPr>
                <w:rFonts w:ascii="Times New Roman" w:eastAsia="Times New Roman" w:hAnsi="Times New Roman" w:cs="Times New Roman"/>
                <w:noProof/>
                <w:color w:val="000000"/>
                <w:sz w:val="24"/>
                <w:szCs w:val="24"/>
                <w:lang w:val="nl-NL" w:eastAsia="nl-NL"/>
              </w:rPr>
              <w:t>2014, p. 29)</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Moreover, industrial ecology concepts such as cradle to cradle and circular economy have been considered leading principle for eco-innovation, aiming at “zero waste” society and economy where wastes are used as raw material for new products and applications. In fact, closed systems are the basis of so-called industrial symbiosis, in which the goal is to use wastes from one sector as an input for other sectors.</w:t>
            </w:r>
          </w:p>
        </w:tc>
      </w:tr>
      <w:tr w:rsidR="000F2AAF" w:rsidRPr="0066686C" w:rsidTr="00023D9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63</w:t>
            </w:r>
          </w:p>
        </w:tc>
        <w:tc>
          <w:tcPr>
            <w:tcW w:w="0" w:type="auto"/>
          </w:tcPr>
          <w:p w:rsidR="000F2AAF" w:rsidRDefault="000F2AAF"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"10.1111/jiec.12598", "ISSN" : "10881980", "author" : [ { "dropping-particle" : "", "family" : "Moreau", "given" : "Vincent", "non-dropping-particle" : "", "parse-names" : false, "suffix" : "" }, { "dropping-particle" : "", "family" : "Sahakian", "given" : "Marlyne", "non-dropping-particle" : "", "parse-names" : false, "suffix" : "" }, { "dropping-particle" : "", "family" : "Griethuysen", "given" : "Pascal", "non-dropping-particle" : "van", "parse-names" : false, "suffix" : "" }, { "dropping-particle" : "", "family" : "Vuille", "given" : "Fran\u00e7ois", "non-dropping-particle" : "", "parse-names" : false, "suffix" : "" } ], "container-title" : "Journal of Industrial Ecology", "id" : "ITEM-1", "issue" : "3", "issued" : { "date-parts" : [ [ "2017", "6", "1" ] ] }, "page" : "497-506", "title" : "Coming Full Circle: Why Social and Institutional Dimensions Matter for the Circular Economy", "type" : "article-journal", "volume" : "21" }, "uris" : [ "http://www.mendeley.com/documents/?uuid=1a8fce9a-1117-3f5d-b9be-829a6c84335c" ] } ], "mendeley" : { "formattedCitation" : "(Moreau, Sahakian, van Griethuysen, &amp; Vuille, 2017)", "manualFormatting" : "Moreau, Sahakian, van Griethuysen, &amp; Vuille (2017, p. 498)", "plainTextFormattedCitation" : "(Moreau, Sahakian, van Griethuysen, &amp; Vuille, 2017)", "previouslyFormattedCitation" : "(Moreau, Sahakian, van Griethuysen, &amp; Vuille,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0F2AAF">
              <w:rPr>
                <w:rFonts w:ascii="Times New Roman" w:eastAsia="Times New Roman" w:hAnsi="Times New Roman" w:cs="Times New Roman"/>
                <w:noProof/>
                <w:color w:val="000000"/>
                <w:sz w:val="24"/>
                <w:szCs w:val="24"/>
                <w:lang w:val="nl-NL" w:eastAsia="nl-NL"/>
              </w:rPr>
              <w:t>Moreau, Sahak</w:t>
            </w:r>
            <w:r>
              <w:rPr>
                <w:rFonts w:ascii="Times New Roman" w:eastAsia="Times New Roman" w:hAnsi="Times New Roman" w:cs="Times New Roman"/>
                <w:noProof/>
                <w:color w:val="000000"/>
                <w:sz w:val="24"/>
                <w:szCs w:val="24"/>
                <w:lang w:val="nl-NL" w:eastAsia="nl-NL"/>
              </w:rPr>
              <w:t>ian, van Griethuysen, &amp; Vuille (</w:t>
            </w:r>
            <w:r w:rsidRPr="000F2AAF">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498</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0F2AAF" w:rsidRDefault="000F2AAF" w:rsidP="000F2AAF">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0F2AAF">
              <w:rPr>
                <w:rFonts w:ascii="Times New Roman" w:eastAsia="Times New Roman" w:hAnsi="Times New Roman" w:cs="Times New Roman"/>
                <w:color w:val="000000"/>
                <w:sz w:val="24"/>
                <w:szCs w:val="24"/>
                <w:lang w:eastAsia="nl-NL"/>
              </w:rPr>
              <w:t xml:space="preserve">A circular economy is restorative and regenerative by design, and aims to keep products, components, and materials at their highest utility and value at all times. The concept [ . . . ] is a continuous positive development cycle that preserves and enhances natural capital, optimises resource yields, and </w:t>
            </w:r>
            <w:r w:rsidRPr="000F2AAF">
              <w:rPr>
                <w:rFonts w:ascii="Times New Roman" w:eastAsia="Times New Roman" w:hAnsi="Times New Roman" w:cs="Times New Roman"/>
                <w:color w:val="000000"/>
                <w:sz w:val="24"/>
                <w:szCs w:val="24"/>
                <w:lang w:eastAsia="nl-NL"/>
              </w:rPr>
              <w:lastRenderedPageBreak/>
              <w:t>minimises system risks by managing ﬁnite stocks</w:t>
            </w:r>
            <w:r>
              <w:rPr>
                <w:rFonts w:ascii="Times New Roman" w:eastAsia="Times New Roman" w:hAnsi="Times New Roman" w:cs="Times New Roman"/>
                <w:color w:val="000000"/>
                <w:sz w:val="24"/>
                <w:szCs w:val="24"/>
                <w:lang w:eastAsia="nl-NL"/>
              </w:rPr>
              <w:t xml:space="preserve"> </w:t>
            </w:r>
            <w:r w:rsidRPr="000F2AAF">
              <w:rPr>
                <w:rFonts w:ascii="Times New Roman" w:eastAsia="Times New Roman" w:hAnsi="Times New Roman" w:cs="Times New Roman"/>
                <w:color w:val="000000"/>
                <w:sz w:val="24"/>
                <w:szCs w:val="24"/>
                <w:lang w:eastAsia="nl-NL"/>
              </w:rPr>
              <w:t>and renewable ﬂows. It works effectively at every scale.</w:t>
            </w:r>
          </w:p>
          <w:p w:rsidR="000F2AAF" w:rsidRPr="000F2AAF" w:rsidRDefault="000F2AAF" w:rsidP="000F2AAF">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p>
          <w:p w:rsidR="000F2AAF" w:rsidRPr="0066686C" w:rsidRDefault="000F2AAF" w:rsidP="000F2AAF">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0F2AAF">
              <w:rPr>
                <w:rFonts w:ascii="Times New Roman" w:eastAsia="Times New Roman" w:hAnsi="Times New Roman" w:cs="Times New Roman"/>
                <w:color w:val="000000"/>
                <w:sz w:val="24"/>
                <w:szCs w:val="24"/>
                <w:lang w:eastAsia="nl-NL"/>
              </w:rPr>
              <w:t>In light of the environmental consequences of linear</w:t>
            </w:r>
            <w:r>
              <w:rPr>
                <w:rFonts w:ascii="Times New Roman" w:eastAsia="Times New Roman" w:hAnsi="Times New Roman" w:cs="Times New Roman"/>
                <w:color w:val="000000"/>
                <w:sz w:val="24"/>
                <w:szCs w:val="24"/>
                <w:lang w:eastAsia="nl-NL"/>
              </w:rPr>
              <w:t xml:space="preserve"> production and consumption pro</w:t>
            </w:r>
            <w:r w:rsidRPr="000F2AAF">
              <w:rPr>
                <w:rFonts w:ascii="Times New Roman" w:eastAsia="Times New Roman" w:hAnsi="Times New Roman" w:cs="Times New Roman"/>
                <w:color w:val="000000"/>
                <w:sz w:val="24"/>
                <w:szCs w:val="24"/>
                <w:lang w:eastAsia="nl-NL"/>
              </w:rPr>
              <w:t xml:space="preserve">cesses, the circular economy (CE) is gaining momentum as a concept and practice, promoting closed material cycles by </w:t>
            </w:r>
            <w:r>
              <w:rPr>
                <w:rFonts w:ascii="Times New Roman" w:eastAsia="Times New Roman" w:hAnsi="Times New Roman" w:cs="Times New Roman"/>
                <w:color w:val="000000"/>
                <w:sz w:val="24"/>
                <w:szCs w:val="24"/>
                <w:lang w:eastAsia="nl-NL"/>
              </w:rPr>
              <w:t>f</w:t>
            </w:r>
            <w:r w:rsidRPr="000F2AAF">
              <w:rPr>
                <w:rFonts w:ascii="Times New Roman" w:eastAsia="Times New Roman" w:hAnsi="Times New Roman" w:cs="Times New Roman"/>
                <w:color w:val="000000"/>
                <w:sz w:val="24"/>
                <w:szCs w:val="24"/>
                <w:lang w:eastAsia="nl-NL"/>
              </w:rPr>
              <w:t>ocusing on multiple strategies from material recycling to product reuse, as well as rethinking production and consumption chains toward increased resource efﬁciency. Yet, by considering mainly cost-effective opportunities within the realm of economic competitiveness, it stops short of grappling with the institutional and social predispositions necessary for societal transitions to a CE.</w:t>
            </w:r>
          </w:p>
        </w:tc>
      </w:tr>
      <w:tr w:rsidR="00A858B6" w:rsidRPr="0066686C" w:rsidTr="00023D9C">
        <w:trPr>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A858B6"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64</w:t>
            </w:r>
          </w:p>
        </w:tc>
        <w:tc>
          <w:tcPr>
            <w:tcW w:w="0" w:type="auto"/>
          </w:tcPr>
          <w:p w:rsidR="00A858B6" w:rsidRDefault="00A858B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"10.1111/jiec.12592", "ISSN" : "10881980", "author" : [ { "dropping-particle" : "", "family" : "Mulrow", "given" : "John S.", "non-dropping-particle" : "", "parse-names" : false, "suffix" : "" }, { "dropping-particle" : "", "family" : "Derrible", "given" : "Sybil", "non-dropping-particle" : "", "parse-names" : false, "suffix" : "" }, { "dropping-particle" : "", "family" : "Ashton", "given" : "Weslynne S.", "non-dropping-particle" : "", "parse-names" : false, "suffix" : "" }, { "dropping-particle" : "", "family" : "Chopra", "given" : "Shauhrat S.", "non-dropping-particle" : "", "parse-names" : false, "suffix" : "" } ], "container-title" : "Journal of Industrial Ecology", "id" : "ITEM-1", "issue" : "3", "issued" : { "date-parts" : [ [ "2017", "6", "1" ] ] }, "page" : "559-571", "title" : "Industrial Symbiosis at the Facility Scale", "type" : "article-journal", "volume" : "21" }, "uris" : [ "http://www.mendeley.com/documents/?uuid=88a06c55-4403-3c43-9d39-62328271d00f" ] } ], "mendeley" : { "formattedCitation" : "(Mulrow, Derrible, Ashton, &amp; Chopra, 2017)", "manualFormatting" : "Mulrow, Derrible, Ashton, &amp; Chopra (2017, p. 559)", "plainTextFormattedCitation" : "(Mulrow, Derrible, Ashton, &amp; Chopra, 2017)", "previouslyFormattedCitation" : "(Mulrow, Derrible, Ashton, &amp; Chopra,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A858B6">
              <w:rPr>
                <w:rFonts w:ascii="Times New Roman" w:eastAsia="Times New Roman" w:hAnsi="Times New Roman" w:cs="Times New Roman"/>
                <w:noProof/>
                <w:color w:val="000000"/>
                <w:sz w:val="24"/>
                <w:szCs w:val="24"/>
                <w:lang w:val="nl-NL" w:eastAsia="nl-NL"/>
              </w:rPr>
              <w:t>Mulr</w:t>
            </w:r>
            <w:r>
              <w:rPr>
                <w:rFonts w:ascii="Times New Roman" w:eastAsia="Times New Roman" w:hAnsi="Times New Roman" w:cs="Times New Roman"/>
                <w:noProof/>
                <w:color w:val="000000"/>
                <w:sz w:val="24"/>
                <w:szCs w:val="24"/>
                <w:lang w:val="nl-NL" w:eastAsia="nl-NL"/>
              </w:rPr>
              <w:t>ow, Derrible, Ashton, &amp; Chopra (</w:t>
            </w:r>
            <w:r w:rsidRPr="00A858B6">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559</w:t>
            </w:r>
            <w:r w:rsidRPr="00A858B6">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A858B6" w:rsidRPr="000F2AAF" w:rsidRDefault="00A858B6" w:rsidP="000F2AAF">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A858B6">
              <w:rPr>
                <w:rFonts w:ascii="Times New Roman" w:eastAsia="Times New Roman" w:hAnsi="Times New Roman" w:cs="Times New Roman"/>
                <w:color w:val="000000"/>
                <w:sz w:val="24"/>
                <w:szCs w:val="24"/>
                <w:lang w:eastAsia="nl-NL"/>
              </w:rPr>
              <w:t>As a concept, the circular economy (CE) is being discussed</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and practiced at scales ranging from the individual product or ﬁrm to global supply chains and the entire globalized economy. Moreover, CE practices hold consequence not only for environmental impact, but also for economic performance, human well-being, and cultural shift toward a sustainability paradigm (Geng and Doberstein 2008; Geng et al. 2012, Hobson2016). The Ellen MacArthur Foundation (EMF) (EMF 2013), a UK-based charitable organization, has proposed three principles</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of a CE: (1) preserve and enhance natural capital; (2) optimize resource yields; and (3) foster system effectiveness. These principles are well deﬁned, but also broad enough for almost any entity to adapt for its own purposes and operations.</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65</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"10.1007/s10551-015-2693-2", "ISSN" : "0167-4544", "author" : [ { "dropping-particle" : "", "family" : "Murray", "given" : "Alan", "non-dropping-particle" : "", "parse-names" : false, "suffix" : "" }, { "dropping-particle" : "", "family" : "Skene", "given" : "Keith", "non-dropping-particle" : "", "parse-names" : false, "suffix" : "" }, { "dropping-particle" : "", "family" : "Haynes", "given" : "Kathryn", "non-dropping-particle" : "", "parse-names" : false, "suffix" : "" } ], "container-title" : "Journal of Business Ethics", "id" : "ITEM-1", "issue" : "3", "issued" : { "date-parts" : [ [ "2017", "2", "22" ] ] }, "page" : "369-380", "publisher" : "Springer Netherlands", "title" : "The Circular Economy: An Interdisciplinary Exploration of the Concept and Application in a Global Context", "type" : "article-journal", "volume" : "140" }, "locator" : "1", "uris" : [ "http://www.mendeley.com/documents/?uuid=451c9248-c407-37c8-b2c0-081cd4f9eb86" ] } ], "mendeley" : { "formattedCitation" : "(Murray, Skene, &amp; Haynes, 2017, p. 1)", "manualFormatting" : "Murray, Skene, &amp; Haynes (2017, p. 1)", "plainTextFormattedCitation" : "(Murray, Skene, &amp; Haynes, 2017, p. 1)", "previouslyFormattedCitation" : "(Murray, Skene, &amp; Haynes, 2017, p. 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872696">
              <w:rPr>
                <w:rFonts w:ascii="Times New Roman" w:eastAsia="Times New Roman" w:hAnsi="Times New Roman" w:cs="Times New Roman"/>
                <w:noProof/>
                <w:color w:val="000000"/>
                <w:sz w:val="24"/>
                <w:szCs w:val="24"/>
                <w:lang w:val="nl-NL" w:eastAsia="nl-NL"/>
              </w:rPr>
              <w:t>Mur</w:t>
            </w:r>
            <w:r>
              <w:rPr>
                <w:rFonts w:ascii="Times New Roman" w:eastAsia="Times New Roman" w:hAnsi="Times New Roman" w:cs="Times New Roman"/>
                <w:noProof/>
                <w:color w:val="000000"/>
                <w:sz w:val="24"/>
                <w:szCs w:val="24"/>
                <w:lang w:val="nl-NL" w:eastAsia="nl-NL"/>
              </w:rPr>
              <w:t>ray, Skene, &amp; Haynes (</w:t>
            </w:r>
            <w:r w:rsidRPr="00872696">
              <w:rPr>
                <w:rFonts w:ascii="Times New Roman" w:eastAsia="Times New Roman" w:hAnsi="Times New Roman" w:cs="Times New Roman"/>
                <w:noProof/>
                <w:color w:val="000000"/>
                <w:sz w:val="24"/>
                <w:szCs w:val="24"/>
                <w:lang w:val="nl-NL" w:eastAsia="nl-NL"/>
              </w:rPr>
              <w:t>2017, p. 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sz w:val="24"/>
                <w:szCs w:val="24"/>
                <w:lang w:eastAsia="nl-NL"/>
              </w:rPr>
            </w:pPr>
            <w:r w:rsidRPr="0066686C">
              <w:rPr>
                <w:rFonts w:ascii="Times New Roman" w:eastAsia="Times New Roman" w:hAnsi="Times New Roman" w:cs="Times New Roman"/>
                <w:color w:val="171717"/>
                <w:sz w:val="24"/>
                <w:szCs w:val="24"/>
                <w:lang w:eastAsia="nl-NL"/>
              </w:rPr>
              <w:t>The circular economy is an economic model wherein planning, resourcing, procurement, production and reprocessing are designed and managed, as both process and output, to maximize ecosystem functioning and human well-being</w:t>
            </w:r>
          </w:p>
        </w:tc>
      </w:tr>
      <w:tr w:rsidR="00026566" w:rsidRPr="0066686C" w:rsidTr="00023D9C">
        <w:trPr>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66</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"10.1080/13504509.2014.914599", "ISSN" : "1350-4509", "abstract" : "This paper discusses China\u2019s policy of developing an ecologically based circular economy (CE). In this paper, CE is understood as the environmental dimension of the wider vision of China as a \u2018harmonious society\u2019, formulated by the 16th Party Congress in 2002 in response to the social and environmental problems following in the wake of the unfettered economic growth policy of China after Mao Zedong\u2019s death in 1976. The 18th Party Congress of CCP in 2012 further strengthened the official resolve to develop China as an \u2018ecological civilization\u2019 characterized by harmony between man and nature under the epitome \u2018Beautiful China\u2019. The paper discusses CE in this wider context. It is based on a review of literature on CE available in English. The aim is to present a more comprehensive understanding and critique of the Chinese version of CE as part of a wider policy for socioeconomic transformation and development of an ecologically based society, than has so far been done. The paper concludes by discussing bottl...", "author" : [ { "dropping-particle" : "", "family" : "Naustdalslid", "given" : "Jon", "non-dropping-particle" : "", "parse-names" : false, "suffix" : "" } ], "container-title" : "International Journal of Sustainable Development &amp; World Ecology", "id" : "ITEM-1", "issue" : "4", "issued" : { "date-parts" : [ [ "2014", "7", "4" ] ] }, "page" : "303-313", "publisher" : "Taylor &amp; Francis", "title" : "Circular economy in China \u2013 the environmental dimension of the harmonious society", "type" : "article-journal", "volume" : "21" }, "locator" : "303", "uris" : [ "http://www.mendeley.com/documents/?uuid=51ec1b4f-8e5e-3d46-ae77-8aa0dadcb227" ] } ], "mendeley" : { "formattedCitation" : "(Naustdalslid, 2014, p. 303)", "manualFormatting" : "Naustdalslid (2014, p. 303)", "plainTextFormattedCitation" : "(Naustdalslid, 2014, p. 303)", "previouslyFormattedCitation" : "(Naustdalslid, 2014, p. 303)"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872696">
              <w:rPr>
                <w:rFonts w:ascii="Times New Roman" w:eastAsia="Times New Roman" w:hAnsi="Times New Roman" w:cs="Times New Roman"/>
                <w:noProof/>
                <w:color w:val="000000"/>
                <w:sz w:val="24"/>
                <w:szCs w:val="24"/>
                <w:lang w:val="nl-NL" w:eastAsia="nl-NL"/>
              </w:rPr>
              <w:t>Naustdalslid</w:t>
            </w:r>
            <w:r>
              <w:rPr>
                <w:rFonts w:ascii="Times New Roman" w:eastAsia="Times New Roman" w:hAnsi="Times New Roman" w:cs="Times New Roman"/>
                <w:noProof/>
                <w:color w:val="000000"/>
                <w:sz w:val="24"/>
                <w:szCs w:val="24"/>
                <w:lang w:val="nl-NL" w:eastAsia="nl-NL"/>
              </w:rPr>
              <w:t xml:space="preserve"> (</w:t>
            </w:r>
            <w:r w:rsidRPr="00872696">
              <w:rPr>
                <w:rFonts w:ascii="Times New Roman" w:eastAsia="Times New Roman" w:hAnsi="Times New Roman" w:cs="Times New Roman"/>
                <w:noProof/>
                <w:color w:val="000000"/>
                <w:sz w:val="24"/>
                <w:szCs w:val="24"/>
                <w:lang w:val="nl-NL" w:eastAsia="nl-NL"/>
              </w:rPr>
              <w:t>2014, p. 303)</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CE may be seen as a system for production and consumption, which aims at balancing economic growth and development with environmental and resource protection, and has also been explained as a strategy for ‘decoupling economic growth from resource consumption’, and hence secure continued economic growth without destroying the environment (Zhu 2008). The concept is inspired by industrial ecology and practical efforts of resource recovery through recycling</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and reuse of materials in industrial production. But the concept is also linked to the wider social and economic system by including </w:t>
            </w:r>
            <w:r w:rsidRPr="0066686C">
              <w:rPr>
                <w:rFonts w:ascii="Times New Roman" w:eastAsia="Times New Roman" w:hAnsi="Times New Roman" w:cs="Times New Roman"/>
                <w:color w:val="000000"/>
                <w:sz w:val="24"/>
                <w:szCs w:val="24"/>
                <w:lang w:eastAsia="nl-NL"/>
              </w:rPr>
              <w:lastRenderedPageBreak/>
              <w:t xml:space="preserve">household and other consumption refuse items in the total recycling system at a local, regional, and finally at a national, levels. </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67</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A858B6">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"Ness", "given" : "David", "non-dropping-particle" : "", "parse-names" : false, "suffix" : "" } ], "container-title" : "International Journal of Sustainable Development &amp; World Ecology", "id" : "ITEM-1", "issue" : "4", "issued" : { "date-parts" : [ [ "2008" ] ] }, "page" : "288-301", "title" : "Sustainable urban infrastructure in China: Towards a Factor 10 improvement in resource productivity through integrated infrastructure systems", "type" : "article-journal", "volume" : "15" }, "locator" : "291", "uris" : [ "http://www.mendeley.com/documents/?uuid=30077a7e-d387-4483-829f-485535d9e52b" ] } ], "mendeley" : { "formattedCitation" : "(D. Ness, 2008, p. 291)", "manualFormatting" : "Ness (2008, p. 291)", "plainTextFormattedCitation" : "(D. Ness, 2008, p. 291)", "previouslyFormattedCitation" : "(D. Ness, 2008, p. 291)"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Ness (</w:t>
            </w:r>
            <w:r w:rsidRPr="00FD7532">
              <w:rPr>
                <w:rFonts w:ascii="Times New Roman" w:eastAsia="Times New Roman" w:hAnsi="Times New Roman" w:cs="Times New Roman"/>
                <w:noProof/>
                <w:color w:val="000000"/>
                <w:sz w:val="24"/>
                <w:szCs w:val="24"/>
                <w:lang w:val="nl-NL" w:eastAsia="nl-NL"/>
              </w:rPr>
              <w:t>2008, p. 291)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By organising economic activities in a closed loop of materials, the CE policy promotes harmony between the economic system and the ecosystem (CCICED 2003). This promotes new types of industrialisation, including ‘product and service design to promote reduce, reuse and recycling of materials’ and ‘sustainable product and service design’. In this regard, Stahel (1982) developed a conceptual and methodological framework of great value to planning and implementing a more CE in China, based on product life extension, the service or functional economy, and the notion of products as service carriers.</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Thus, improving resource efficiency is an important element of the CE (the subject of research by the China Research Centre for Economic Transition) and of a pilot study to develop and implement the policy within the city of Guiyang (Kuhndt et al. 2007). </w:t>
            </w:r>
          </w:p>
        </w:tc>
      </w:tr>
      <w:tr w:rsidR="00A858B6" w:rsidRPr="0066686C" w:rsidTr="00023D9C">
        <w:trPr>
          <w:trHeight w:val="1200"/>
        </w:trPr>
        <w:tc>
          <w:tcPr>
            <w:cnfStyle w:val="001000000000" w:firstRow="0" w:lastRow="0" w:firstColumn="1" w:lastColumn="0" w:oddVBand="0" w:evenVBand="0" w:oddHBand="0" w:evenHBand="0" w:firstRowFirstColumn="0" w:firstRowLastColumn="0" w:lastRowFirstColumn="0" w:lastRowLastColumn="0"/>
            <w:tcW w:w="0" w:type="auto"/>
            <w:noWrap/>
          </w:tcPr>
          <w:p w:rsidR="00A858B6"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68</w:t>
            </w:r>
          </w:p>
        </w:tc>
        <w:tc>
          <w:tcPr>
            <w:tcW w:w="0" w:type="auto"/>
          </w:tcPr>
          <w:p w:rsidR="00A858B6" w:rsidRDefault="00A858B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"10.1111/jiec.12586", "ISSN" : "10881980", "author" : [ { "dropping-particle" : "", "family" : "Ness", "given" : "David A.", "non-dropping-particle" : "", "parse-names" : false, "suffix" : "" }, { "dropping-particle" : "", "family" : "Xing", "given" : "Ke", "non-dropping-particle" : "", "parse-names" : false, "suffix" : "" } ], "container-title" : "Journal of Industrial Ecology", "id" : "ITEM-1", "issue" : "3", "issued" : { "date-parts" : [ [ "2017", "6", "1" ] ] }, "page" : "572-592", "title" : "Toward a Resource-Efficient Built Environment: A Literature Review and Conceptual Model", "type" : "article-journal", "volume" : "21" }, "uris" : [ "http://www.mendeley.com/documents/?uuid=77604db2-745e-3c7f-8ea6-7d5189868fb3" ] } ], "mendeley" : { "formattedCitation" : "(D. A. Ness &amp; Xing, 2017)", "manualFormatting" : "Ness &amp; Xing (2017, p. 572 ff.)", "plainTextFormattedCitation" : "(D. A. Ness &amp; Xing, 2017)", "previouslyFormattedCitation" : "(D. A. Ness &amp; Xing,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Ness &amp; Xing (2</w:t>
            </w:r>
            <w:r w:rsidRPr="00A858B6">
              <w:rPr>
                <w:rFonts w:ascii="Times New Roman" w:eastAsia="Times New Roman" w:hAnsi="Times New Roman" w:cs="Times New Roman"/>
                <w:noProof/>
                <w:color w:val="000000"/>
                <w:sz w:val="24"/>
                <w:szCs w:val="24"/>
                <w:lang w:val="nl-NL" w:eastAsia="nl-NL"/>
              </w:rPr>
              <w:t>017</w:t>
            </w:r>
            <w:r w:rsidR="00EE7C37">
              <w:rPr>
                <w:rFonts w:ascii="Times New Roman" w:eastAsia="Times New Roman" w:hAnsi="Times New Roman" w:cs="Times New Roman"/>
                <w:noProof/>
                <w:color w:val="000000"/>
                <w:sz w:val="24"/>
                <w:szCs w:val="24"/>
                <w:lang w:val="nl-NL" w:eastAsia="nl-NL"/>
              </w:rPr>
              <w:t>, p. 572 ff.</w:t>
            </w:r>
            <w:r w:rsidRPr="00A858B6">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A858B6" w:rsidRPr="0066686C" w:rsidRDefault="00A858B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A858B6">
              <w:rPr>
                <w:rFonts w:ascii="Times New Roman" w:eastAsia="Times New Roman" w:hAnsi="Times New Roman" w:cs="Times New Roman"/>
                <w:color w:val="000000"/>
                <w:sz w:val="24"/>
                <w:szCs w:val="24"/>
                <w:lang w:eastAsia="nl-NL"/>
              </w:rPr>
              <w:t>The CE, though, seeks to have no net impact on the environment, by restoring any damage done in resource acquisition while minimizing waste generated during the production and</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life cycle of products. Moreover, it has been claimed that CE approaches will generate jobs and improve competitiveness,</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while fostering energy savings and reducing GHG emissions (EC 2015b). The objective of decoupling economic growth from re-source consumption is at the heart of the CE, according to</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Gregson and colleagues (2015), reﬂected in the emphasis on</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resource efﬁciency. In the CE, reuse and remanufacture conserve</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more value than recycling (Stahel and Reday-Mulvey 1981).</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Most recycling is down cycling, with reduced quality and value</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(Braungart et al. 2007). It is not only important to</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use resources and goods more efﬁciently, but also to limit unnecessary demand—reduce or prevent in the 3R’s waste hierarchy</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(Stahel 1997; Cooper 2005). The circular economy (CE) concept has emerged as a</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 xml:space="preserve">way to obtain more value from resources while reducing </w:t>
            </w:r>
            <w:r>
              <w:rPr>
                <w:rFonts w:ascii="Times New Roman" w:eastAsia="Times New Roman" w:hAnsi="Times New Roman" w:cs="Times New Roman"/>
                <w:color w:val="000000"/>
                <w:sz w:val="24"/>
                <w:szCs w:val="24"/>
                <w:lang w:eastAsia="nl-NL"/>
              </w:rPr>
              <w:t>ma</w:t>
            </w:r>
            <w:r w:rsidRPr="00A858B6">
              <w:rPr>
                <w:rFonts w:ascii="Times New Roman" w:eastAsia="Times New Roman" w:hAnsi="Times New Roman" w:cs="Times New Roman"/>
                <w:color w:val="000000"/>
                <w:sz w:val="24"/>
                <w:szCs w:val="24"/>
                <w:lang w:eastAsia="nl-NL"/>
              </w:rPr>
              <w:t>terial throughput. It involves closed-loop and cooperative</w:t>
            </w:r>
            <w:r>
              <w:rPr>
                <w:rFonts w:ascii="Times New Roman" w:eastAsia="Times New Roman" w:hAnsi="Times New Roman" w:cs="Times New Roman"/>
                <w:color w:val="000000"/>
                <w:sz w:val="24"/>
                <w:szCs w:val="24"/>
                <w:lang w:eastAsia="nl-NL"/>
              </w:rPr>
              <w:t xml:space="preserve"> </w:t>
            </w:r>
            <w:r w:rsidRPr="00A858B6">
              <w:rPr>
                <w:rFonts w:ascii="Times New Roman" w:eastAsia="Times New Roman" w:hAnsi="Times New Roman" w:cs="Times New Roman"/>
                <w:color w:val="000000"/>
                <w:sz w:val="24"/>
                <w:szCs w:val="24"/>
                <w:lang w:eastAsia="nl-NL"/>
              </w:rPr>
              <w:t xml:space="preserve">approaches, reuse, adaptation, </w:t>
            </w:r>
            <w:r>
              <w:rPr>
                <w:rFonts w:ascii="Times New Roman" w:eastAsia="Times New Roman" w:hAnsi="Times New Roman" w:cs="Times New Roman"/>
                <w:color w:val="000000"/>
                <w:sz w:val="24"/>
                <w:szCs w:val="24"/>
                <w:lang w:eastAsia="nl-NL"/>
              </w:rPr>
              <w:t>resource stewardship, stock man</w:t>
            </w:r>
            <w:r w:rsidRPr="00A858B6">
              <w:rPr>
                <w:rFonts w:ascii="Times New Roman" w:eastAsia="Times New Roman" w:hAnsi="Times New Roman" w:cs="Times New Roman"/>
                <w:color w:val="000000"/>
                <w:sz w:val="24"/>
                <w:szCs w:val="24"/>
                <w:lang w:eastAsia="nl-NL"/>
              </w:rPr>
              <w:t>agement, sharing, and other new business models.</w:t>
            </w:r>
          </w:p>
        </w:tc>
      </w:tr>
      <w:tr w:rsidR="00C119E7" w:rsidRPr="0066686C" w:rsidTr="00023D9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0" w:type="auto"/>
            <w:noWrap/>
          </w:tcPr>
          <w:p w:rsidR="00C119E7"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69</w:t>
            </w:r>
          </w:p>
        </w:tc>
        <w:tc>
          <w:tcPr>
            <w:tcW w:w="0" w:type="auto"/>
          </w:tcPr>
          <w:p w:rsidR="00C119E7" w:rsidRDefault="00C119E7"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"10.1111/jiec.12554", "ISSN" : "10881980", "author" : [ { "dropping-particle" : "", "family" : "Niero", "given" : "Monia", "non-dropping-particle" : "", "parse-names" : false, "suffix" : "" }, { "dropping-particle" : "", "family" : "Hauschild", "given" : "Michael Z.", "non-dropping-particle" : "", "parse-names" : false, "suffix" : "" }, { "dropping-particle" : "", "family" : "Hoffmeyer", "given" : "Simon B.", "non-dropping-particle" : "", "parse-names" : false, "suffix" : "" }, { "dropping-particle" : "", "family" : "Olsen", "given" : "Stig I.", "non-dropping-particle" : "", "parse-names" : false, "suffix" : "" } ], "container-title" : "Journal of Industrial Ecology", "id" : "ITEM-1", "issue" : "3", "issued" : { "date-parts" : [ [ "2017", "6", "1" ] ] }, "page" : "742-753", "title" : "Combining Eco-Efficiency and Eco-Effectiveness for Continuous Loop Beverage Packaging Systems: Lessons from the Carlsberg Circular Community", "type" : "article-journal", "volume" : "21" }, "locator" : "743", "uris" : [ "http://www.mendeley.com/documents/?uuid=48a75397-0182-3c6b-a177-8c4f4ed49d83" ] } ], "mendeley" : { "formattedCitation" : "(Niero, Hauschild, Hoffmeyer, &amp; Olsen, 2017, p. 743)", "manualFormatting" : "Niero, Hauschild, Hoffmeyer, &amp; Olsen (2017, p. 743)", "plainTextFormattedCitation" : "(Niero, Hauschild, Hoffmeyer, &amp; Olsen, 2017, p. 743)", "previouslyFormattedCitation" : "(Niero, Hauschild, Hoffmeyer, &amp; Olsen, 2017, p. 743)"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C119E7">
              <w:rPr>
                <w:rFonts w:ascii="Times New Roman" w:eastAsia="Times New Roman" w:hAnsi="Times New Roman" w:cs="Times New Roman"/>
                <w:noProof/>
                <w:color w:val="000000"/>
                <w:sz w:val="24"/>
                <w:szCs w:val="24"/>
                <w:lang w:val="nl-NL" w:eastAsia="nl-NL"/>
              </w:rPr>
              <w:t>Niero,</w:t>
            </w:r>
            <w:r>
              <w:rPr>
                <w:rFonts w:ascii="Times New Roman" w:eastAsia="Times New Roman" w:hAnsi="Times New Roman" w:cs="Times New Roman"/>
                <w:noProof/>
                <w:color w:val="000000"/>
                <w:sz w:val="24"/>
                <w:szCs w:val="24"/>
                <w:lang w:val="nl-NL" w:eastAsia="nl-NL"/>
              </w:rPr>
              <w:t xml:space="preserve"> Hauschild, Hoffmeyer, &amp; Olsen (</w:t>
            </w:r>
            <w:r w:rsidRPr="00C119E7">
              <w:rPr>
                <w:rFonts w:ascii="Times New Roman" w:eastAsia="Times New Roman" w:hAnsi="Times New Roman" w:cs="Times New Roman"/>
                <w:noProof/>
                <w:color w:val="000000"/>
                <w:sz w:val="24"/>
                <w:szCs w:val="24"/>
                <w:lang w:val="nl-NL" w:eastAsia="nl-NL"/>
              </w:rPr>
              <w:t>2017, p. 743)</w:t>
            </w:r>
            <w:r>
              <w:rPr>
                <w:rFonts w:ascii="Times New Roman" w:eastAsia="Times New Roman" w:hAnsi="Times New Roman" w:cs="Times New Roman"/>
                <w:color w:val="000000"/>
                <w:sz w:val="24"/>
                <w:szCs w:val="24"/>
                <w:lang w:val="nl-NL" w:eastAsia="nl-NL"/>
              </w:rPr>
              <w:fldChar w:fldCharType="end"/>
            </w:r>
          </w:p>
        </w:tc>
        <w:tc>
          <w:tcPr>
            <w:tcW w:w="0" w:type="auto"/>
          </w:tcPr>
          <w:p w:rsidR="00C119E7" w:rsidRPr="00C119E7" w:rsidRDefault="00C119E7"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C119E7">
              <w:rPr>
                <w:rFonts w:ascii="Times New Roman" w:eastAsia="Times New Roman" w:hAnsi="Times New Roman" w:cs="Times New Roman"/>
                <w:color w:val="000000"/>
                <w:sz w:val="24"/>
                <w:szCs w:val="24"/>
                <w:lang w:val="nl-NL" w:eastAsia="nl-NL"/>
              </w:rPr>
              <w:t>The circular economy, deﬁned asa restorative or regenerative industrial system by intention and design (EMF 2013), has recently been proposed as a solution for this challenge by the European Commission (EC)</w:t>
            </w:r>
            <w:r>
              <w:rPr>
                <w:rFonts w:ascii="Times New Roman" w:eastAsia="Times New Roman" w:hAnsi="Times New Roman" w:cs="Times New Roman"/>
                <w:color w:val="000000"/>
                <w:sz w:val="24"/>
                <w:szCs w:val="24"/>
                <w:lang w:val="nl-NL" w:eastAsia="nl-NL"/>
              </w:rPr>
              <w:t xml:space="preserve"> </w:t>
            </w:r>
            <w:r w:rsidRPr="00C119E7">
              <w:rPr>
                <w:rFonts w:ascii="Times New Roman" w:eastAsia="Times New Roman" w:hAnsi="Times New Roman" w:cs="Times New Roman"/>
                <w:color w:val="000000"/>
                <w:sz w:val="24"/>
                <w:szCs w:val="24"/>
                <w:lang w:val="nl-NL" w:eastAsia="nl-NL"/>
              </w:rPr>
              <w:t>(EC 2015)</w:t>
            </w:r>
            <w:r>
              <w:rPr>
                <w:rFonts w:ascii="Times New Roman" w:eastAsia="Times New Roman" w:hAnsi="Times New Roman" w:cs="Times New Roman"/>
                <w:color w:val="000000"/>
                <w:sz w:val="24"/>
                <w:szCs w:val="24"/>
                <w:lang w:val="nl-NL" w:eastAsia="nl-NL"/>
              </w:rPr>
              <w:t>.</w:t>
            </w:r>
          </w:p>
        </w:tc>
      </w:tr>
      <w:tr w:rsidR="00026566" w:rsidRPr="0066686C" w:rsidTr="00026566">
        <w:trPr>
          <w:trHeight w:val="440"/>
        </w:trPr>
        <w:tc>
          <w:tcPr>
            <w:cnfStyle w:val="001000000000" w:firstRow="0" w:lastRow="0" w:firstColumn="1" w:lastColumn="0" w:oddVBand="0" w:evenVBand="0" w:oddHBand="0" w:evenHBand="0" w:firstRowFirstColumn="0" w:firstRowLastColumn="0" w:lastRowFirstColumn="0" w:lastRowLastColumn="0"/>
            <w:tcW w:w="0" w:type="auto"/>
            <w:noWrap/>
            <w:hideMark/>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70</w:t>
            </w:r>
          </w:p>
        </w:tc>
        <w:tc>
          <w:tcPr>
            <w:tcW w:w="0" w:type="auto"/>
            <w:hideMark/>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"OECD", "given" : "", "non-dropping-particle" : "", "parse-names" : false, "suffix" : "" } ], "id" : "ITEM-1", "issued" : { "date-parts" : [ [ "2011" ] ] }, "title" : "Resource Productivity in the G8 and the OECD: A Report in the Framework of the Kobe 3R Action Plan", "type" : "report" }, "locator" : "20", "uris" : [ "http://www.mendeley.com/documents/?uuid=9c964919-c845-47b9-9838-9c1d4d5ca744" ] } ], "mendeley" : { "formattedCitation" : "(OECD, 2011, p. 20)", "manualFormatting" : "OECD (2011, p. 20)", "plainTextFormattedCitation" : "(OECD, 2011, p. 20)", "previouslyFormattedCitation" : "(OECD, 2011, p. 20)"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OECD (</w:t>
            </w:r>
            <w:r w:rsidRPr="007F7958">
              <w:rPr>
                <w:rFonts w:ascii="Times New Roman" w:eastAsia="Times New Roman" w:hAnsi="Times New Roman" w:cs="Times New Roman"/>
                <w:noProof/>
                <w:color w:val="000000"/>
                <w:sz w:val="24"/>
                <w:szCs w:val="24"/>
                <w:lang w:val="nl-NL" w:eastAsia="nl-NL"/>
              </w:rPr>
              <w:t>2011, p. 20)</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Improving resource productivity through sustainable materials management requires integrated life-cycle based policies for waste, materials and products, such as circular economy or 3R related initiatives, integrated supply chain management, and the use of instruments aimed at stimulating technological change. It also implies internalising the costs of waste management into prices of consumer goods and of waste management services; and ensuring greater cost-effectiveness and full public involvement in designing measures.</w:t>
            </w:r>
          </w:p>
        </w:tc>
      </w:tr>
      <w:tr w:rsidR="00026566" w:rsidRPr="0066686C" w:rsidTr="0002656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71</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"https://www.oecd.org/forum/issues/forum-2016-issues-international-collaboration.htm", "author" : [ { "dropping-particle" : "", "family" : "OECD", "given" : "", "non-dropping-particle" : "", "parse-names" : false, "suffix" : "" } ], "id" : "ITEM-1", "issued" : { "date-parts" : [ [ "2016" ] ] }, "title" : "Forum 2016 Issues: International collaboration", "type" : "webpage" }, "uris" : [ "http://www.mendeley.com/documents/?uuid=21bdeb05-26f9-4a80-a070-360ad6a30455" ] } ], "mendeley" : { "formattedCitation" : "(OECD, 2016)", "manualFormatting" : "OECD (2016)", "plainTextFormattedCitation" : "(OECD, 2016)", "previouslyFormattedCitation" : "(OECD, 2016)"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OECD (</w:t>
            </w:r>
            <w:r w:rsidRPr="007F7958">
              <w:rPr>
                <w:rFonts w:ascii="Times New Roman" w:eastAsia="Times New Roman" w:hAnsi="Times New Roman" w:cs="Times New Roman"/>
                <w:noProof/>
                <w:color w:val="000000"/>
                <w:sz w:val="24"/>
                <w:szCs w:val="24"/>
                <w:lang w:val="nl-NL" w:eastAsia="nl-NL"/>
              </w:rPr>
              <w:t>2016)</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A93AB2"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A93AB2">
              <w:rPr>
                <w:rFonts w:ascii="Times New Roman" w:eastAsia="Times New Roman" w:hAnsi="Times New Roman" w:cs="Times New Roman"/>
                <w:color w:val="000000"/>
                <w:sz w:val="24"/>
                <w:szCs w:val="24"/>
                <w:lang w:eastAsia="nl-NL"/>
              </w:rPr>
              <w:t>With an expected global population of 9 billion by 2030, including 3 billion middle-class consumers, future consumption demand will create unprecedented pressure on natural resources.</w:t>
            </w:r>
            <w:r>
              <w:rPr>
                <w:rFonts w:ascii="Times New Roman" w:eastAsia="Times New Roman" w:hAnsi="Times New Roman" w:cs="Times New Roman"/>
                <w:color w:val="000000"/>
                <w:sz w:val="24"/>
                <w:szCs w:val="24"/>
                <w:lang w:eastAsia="nl-NL"/>
              </w:rPr>
              <w:t xml:space="preserve"> </w:t>
            </w:r>
            <w:r w:rsidR="00026566" w:rsidRPr="0066686C">
              <w:rPr>
                <w:rFonts w:ascii="Times New Roman" w:eastAsia="Times New Roman" w:hAnsi="Times New Roman" w:cs="Times New Roman"/>
                <w:color w:val="000000"/>
                <w:sz w:val="24"/>
                <w:szCs w:val="24"/>
                <w:lang w:eastAsia="nl-NL"/>
              </w:rPr>
              <w:t>The Forum reflected on the importance of the “circular economy” in decoupling economic growth and job creation from the use of natural resources.</w:t>
            </w:r>
            <w:r>
              <w:rPr>
                <w:rFonts w:ascii="Times New Roman" w:eastAsia="Times New Roman" w:hAnsi="Times New Roman" w:cs="Times New Roman"/>
                <w:color w:val="000000"/>
                <w:sz w:val="24"/>
                <w:szCs w:val="24"/>
                <w:lang w:eastAsia="nl-NL"/>
              </w:rPr>
              <w:t xml:space="preserve"> </w:t>
            </w:r>
            <w:r w:rsidRPr="00A93AB2">
              <w:rPr>
                <w:rFonts w:ascii="Times New Roman" w:eastAsia="Times New Roman" w:hAnsi="Times New Roman" w:cs="Times New Roman"/>
                <w:color w:val="000000"/>
                <w:sz w:val="24"/>
                <w:szCs w:val="24"/>
                <w:lang w:eastAsia="nl-NL"/>
              </w:rPr>
              <w:t>Turning the ambition of the SDGs into reality will require robust data to capture progress, ensure effective monitoring and provide evidence to inform decision making.</w:t>
            </w:r>
          </w:p>
        </w:tc>
      </w:tr>
      <w:tr w:rsidR="00026566" w:rsidRPr="0066686C" w:rsidTr="00026566">
        <w:trPr>
          <w:trHeight w:val="548"/>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72</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"http://www.circular.academy/circular-economy-some-definitions/", "author" : [ { "dropping-particle" : "", "family" : "OPAi &amp; MVO Nederland", "given" : "", "non-dropping-particle" : "", "parse-names" : false, "suffix" : "" } ], "id" : "ITEM-1", "issued" : { "date-parts" : [ [ "2014" ] ] }, "title" : "Circular economy: some definitions", "type" : "webpage" }, "uris" : [ "http://www.mendeley.com/documents/?uuid=1439ad56-04dc-46df-97a1-f76488c7d860" ] } ], "mendeley" : { "formattedCitation" : "(OPAi &amp; MVO Nederland, 2014)", "manualFormatting" : "OPAi &amp; MVO Nederland (2014)", "plainTextFormattedCitation" : "(OPAi &amp; MVO Nederland, 2014)", "previouslyFormattedCitation" : "(OPAi &amp; MVO Nederland, 2014)"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OPAi &amp; MVO Nederland (</w:t>
            </w:r>
            <w:r w:rsidRPr="008D48A5">
              <w:rPr>
                <w:rFonts w:ascii="Times New Roman" w:eastAsia="Times New Roman" w:hAnsi="Times New Roman" w:cs="Times New Roman"/>
                <w:noProof/>
                <w:color w:val="000000"/>
                <w:sz w:val="24"/>
                <w:szCs w:val="24"/>
                <w:lang w:val="nl-NL" w:eastAsia="nl-NL"/>
              </w:rPr>
              <w:t>2014)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sz w:val="24"/>
                <w:szCs w:val="24"/>
                <w:lang w:eastAsia="nl-NL"/>
              </w:rPr>
            </w:pPr>
            <w:r w:rsidRPr="0066686C">
              <w:rPr>
                <w:rFonts w:ascii="Times New Roman" w:eastAsia="Times New Roman" w:hAnsi="Times New Roman" w:cs="Times New Roman"/>
                <w:color w:val="171717"/>
                <w:sz w:val="24"/>
                <w:szCs w:val="24"/>
                <w:lang w:eastAsia="nl-NL"/>
              </w:rPr>
              <w:t>A circular economy is an industrial economy, which has resilience as intention and replaces usage by using. The circular economy is based on closing loops and (where possible, infinitely) extending cycles</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73</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Pr>
                <w:rFonts w:ascii="Times New Roman" w:eastAsia="Times New Roman" w:hAnsi="Times New Roman" w:cs="Times New Roman"/>
                <w:color w:val="000000"/>
                <w:sz w:val="24"/>
                <w:szCs w:val="24"/>
                <w:lang w:eastAsia="nl-NL"/>
              </w:rPr>
              <w:fldChar w:fldCharType="begin" w:fldLock="1"/>
            </w:r>
            <w:r>
              <w:rPr>
                <w:rFonts w:ascii="Times New Roman" w:eastAsia="Times New Roman" w:hAnsi="Times New Roman" w:cs="Times New Roman"/>
                <w:color w:val="000000"/>
                <w:sz w:val="24"/>
                <w:szCs w:val="24"/>
                <w:lang w:eastAsia="nl-NL"/>
              </w:rPr>
              <w:instrText>ADDIN CSL_CITATION { "citationItems" : [ { "id" : "ITEM-1", "itemData" : { "DOI" : "10.1016/j.jenvman.2013.11.053", "ISSN" : "03014797", "abstract" : "This study advances contemporary ideas promoting the importance of managing wastes as resources such as closed-loop or circular material economies, and sustainable materials management by reinforcing the notion of a resource-based paradigm rather than a waste-based one. It features the creation of a quantitative tool, the \u201creuse potential indicator\u201d to specify how \u201cresource-like\u201d versus how \u201cwaste-like\u201d specific materials are on a continuum. Even with increasing attention to waste reuse and resource conservation, constant changes in product composition and complexity have left material managers without adequate guidance to make decisions about what is technically feasible to recover from the discard stream even before markets can be considered. The reuse potential indicator is developed to aid management decision-making about waste based not on perception but more objectively on the technical ability of the materials to be reused in commerce. This new indicator is based on the extent of technological innovation and commercial application of actual reuse approaches identified and cataloged. Coal combustion by-products (CCBs) provide the test case for calculating the reuse potential indicator. While CCBs are often perceived as wastes and then isolated in landfills or surface impoundments, there is also a century-long history in the industry of developing technologies to reuse CCBs. The recent statistics show that most CCBs generated in Europe and Japan are reused (90\u201395%), but only 40\u201345% of CCBs are used in the United States. According to the reuse potential calculation, however, CCBs in the United States have high technical reusability. Of the four CCBs examined under three different regulatory schemes, reuse potential for boiler slag and flue-gas desulfurization gypsum maintains a value greater than 0.8 on a 0\u20131 scale, indicating they are at least 80% resource-like. Under current regulation in the United States, both fly ash and bottom ash are 80\u201390% resource-like. Very strict regulation would remove many reuse options decreasing potential for these two CCBs to 30% resource-like. A more holistic view of waste and broad application of the new indicator would make clear what technologies are available and assist public and private decision makers in setting quantitative material reuse targets from a new knowledge base that reinforces a resource-based paradigm.", "author" : [ { "dropping-particle" : "", "family" : "Park", "given" : "Joo Young", "non-dropping-particle" : "", "parse-names" : false, "suffix" : "" }, { "dropping-particle" : "", "family" : "Chertow", "given" : "Marian R.", "non-dropping-particle" : "", "parse-names" : false, "suffix" : "" } ], "container-title" : "Journal of Environmental Management", "id" : "ITEM-1", "issued" : { "date-parts" : [ [ "2014" ] ] }, "page" : "45-53", "title" : "Establishing and testing the \u201creuse potential\u201d indicator for managing wastes as resources", "type" : "article-journal", "volume" : "137" }, "locator" : "47", "uris" : [ "http://www.mendeley.com/documents/?uuid=5bfb735a-a7d2-3a34-b3a5-56bfec617fba" ] } ], "mendeley" : { "formattedCitation" : "(Park &amp; Chertow, 2014, p. 47)", "manualFormatting" : "Park &amp; Chertow (2014, p. 47)", "plainTextFormattedCitation" : "(Park &amp; Chertow, 2014, p. 47)", "previouslyFormattedCitation" : "(Park &amp; Chertow, 2014, p. 47)" }, "properties" : { "noteIndex" : 0 }, "schema" : "https://github.com/citation-style-language/schema/raw/master/csl-citation.json" }</w:instrText>
            </w:r>
            <w:r>
              <w:rPr>
                <w:rFonts w:ascii="Times New Roman" w:eastAsia="Times New Roman" w:hAnsi="Times New Roman" w:cs="Times New Roman"/>
                <w:color w:val="000000"/>
                <w:sz w:val="24"/>
                <w:szCs w:val="24"/>
                <w:lang w:eastAsia="nl-NL"/>
              </w:rPr>
              <w:fldChar w:fldCharType="separate"/>
            </w:r>
            <w:r>
              <w:rPr>
                <w:rFonts w:ascii="Times New Roman" w:eastAsia="Times New Roman" w:hAnsi="Times New Roman" w:cs="Times New Roman"/>
                <w:noProof/>
                <w:color w:val="000000"/>
                <w:sz w:val="24"/>
                <w:szCs w:val="24"/>
                <w:lang w:eastAsia="nl-NL"/>
              </w:rPr>
              <w:t>Park &amp; Chertow (</w:t>
            </w:r>
            <w:r w:rsidRPr="00880934">
              <w:rPr>
                <w:rFonts w:ascii="Times New Roman" w:eastAsia="Times New Roman" w:hAnsi="Times New Roman" w:cs="Times New Roman"/>
                <w:noProof/>
                <w:color w:val="000000"/>
                <w:sz w:val="24"/>
                <w:szCs w:val="24"/>
                <w:lang w:eastAsia="nl-NL"/>
              </w:rPr>
              <w:t>2014, p. 47)</w:t>
            </w:r>
            <w:r>
              <w:rPr>
                <w:rFonts w:ascii="Times New Roman" w:eastAsia="Times New Roman" w:hAnsi="Times New Roman" w:cs="Times New Roman"/>
                <w:color w:val="000000"/>
                <w:sz w:val="24"/>
                <w:szCs w:val="24"/>
                <w:lang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Along with the notion of a closed-loop system, circular material economies, and sustainable materials management, the resource-based paradigm is based on the view that what we formerly perceived as wastes should instead be considered to be potential resources until determined otherwise. Table 1 summarizes the core idea of the resource-based paradigm as differentiated from the waste-based one.</w:t>
            </w:r>
          </w:p>
        </w:tc>
      </w:tr>
      <w:tr w:rsidR="00026566" w:rsidRPr="0066686C" w:rsidTr="00023D9C">
        <w:trPr>
          <w:trHeight w:val="12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74</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"10.1016/S1872-583X(07)60012-6", "ISSN" : "1872583X", "author" : [ { "dropping-particle" : "", "family" : "Pin", "given" : "Xia", "non-dropping-particle" : "", "parse-names" : false, "suffix" : "" }, { "dropping-particle" : "", "family" : "Hutao", "given" : "Yang", "non-dropping-particle" : "", "parse-names" : false, "suffix" : "" } ], "container-title" : "China Population, Resources and Environment", "id" : "ITEM-1", "issue" : "3", "issued" : { "date-parts" : [ [ "2007", "5" ] ] }, "page" : "20-23", "title" : "Re-reading Steady-state Economy: Calm Thinking on Hot Circular Economy", "type" : "article-journal", "volume" : "17" }, "locator" : "24", "uris" : [ "http://www.mendeley.com/documents/?uuid=49f2c67c-362f-3d92-aa2c-3ecb2908bfb5" ] } ], "mendeley" : { "formattedCitation" : "(Pin &amp; Hutao, 2007, p. 24)", "manualFormatting" : "Pin &amp; Hutao (2007, p. 24)", "plainTextFormattedCitation" : "(Pin &amp; Hutao, 2007, p. 24)", "previouslyFormattedCitation" : "(Pin &amp; Hutao, 2007, p. 24)"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Pin &amp; Hutao (</w:t>
            </w:r>
            <w:r w:rsidRPr="007C147B">
              <w:rPr>
                <w:rFonts w:ascii="Times New Roman" w:eastAsia="Times New Roman" w:hAnsi="Times New Roman" w:cs="Times New Roman"/>
                <w:noProof/>
                <w:color w:val="000000"/>
                <w:sz w:val="24"/>
                <w:szCs w:val="24"/>
                <w:lang w:val="nl-NL" w:eastAsia="nl-NL"/>
              </w:rPr>
              <w:t>2007, p. 24)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However, circular economy actually requires organizing economic activities to form a feedback flow of “resources- products-regenerative resources” with the characteristics of low exploitation, high utilization, and low emission. All the substance and energy can be utilized reasonably and enduringly during the incessant economic circulation to reduce the influence on natural environment caused by economic activities as little as possible. </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0" w:type="auto"/>
            <w:noWrap/>
            <w:hideMark/>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75</w:t>
            </w:r>
          </w:p>
        </w:tc>
        <w:tc>
          <w:tcPr>
            <w:tcW w:w="0" w:type="auto"/>
            <w:hideMark/>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"Pingjing", "given" : "He", "non-dropping-particle" : "", "parse-names" : false, "suffix" : "" }, { "dropping-particle" : "", "family" : "Fan", "given" : "L\u00fc", "non-dropping-particle" : "", "parse-names" : false, "suffix" : "" }, { "dropping-particle" : "", "family" : "Hua", "given" : "Zhang", "non-dropping-particle" : "", "parse-names" : false, "suffix" : "" }, { "dropping-particle" : "", "family" : "Liming", "given" : "Shao", "non-dropping-particle" : "", "parse-names" : false, "suffix" : "" } ], "container-title" : "Waste as a Resource", "id" : "ITEM-1", "issued" : { "date-parts" : [ [ "2013" ] ] }, "publisher" : "The Royal Society of Chemistry", "publisher-place" : "London, United Kingdom", "title" : "Recent Developments in the Area of Waste as a Resource, with Particular Reference to the Circular Economy as a Guiding Principle", "type" : "chapter" }, "locator" : "147", "uris" : [ "http://www.mendeley.com/documents/?uuid=4d6014d0-ff7f-41e8-801d-75cd9628c925" ] } ], "mendeley" : { "formattedCitation" : "(Pingjing, Fan, Hua, &amp; Liming, 2013, p. 147)", "manualFormatting" : "Pingjing, Fan, Hua, &amp; Liming (2013, p. 147)", "plainTextFormattedCitation" : "(Pingjing, Fan, Hua, &amp; Liming, 2013, p. 147)", "previouslyFormattedCitation" : "(Pingjing, Fan, Hua, &amp; Liming, 2013, p. 147)"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602CE8">
              <w:rPr>
                <w:rFonts w:ascii="Times New Roman" w:eastAsia="Times New Roman" w:hAnsi="Times New Roman" w:cs="Times New Roman"/>
                <w:noProof/>
                <w:color w:val="000000"/>
                <w:sz w:val="24"/>
                <w:szCs w:val="24"/>
                <w:lang w:val="nl-NL" w:eastAsia="nl-NL"/>
              </w:rPr>
              <w:t>Pingjing, Fan</w:t>
            </w:r>
            <w:r>
              <w:rPr>
                <w:rFonts w:ascii="Times New Roman" w:eastAsia="Times New Roman" w:hAnsi="Times New Roman" w:cs="Times New Roman"/>
                <w:noProof/>
                <w:color w:val="000000"/>
                <w:sz w:val="24"/>
                <w:szCs w:val="24"/>
                <w:lang w:val="nl-NL" w:eastAsia="nl-NL"/>
              </w:rPr>
              <w:t>, Hua, &amp; Liming (</w:t>
            </w:r>
            <w:r w:rsidRPr="00602CE8">
              <w:rPr>
                <w:rFonts w:ascii="Times New Roman" w:eastAsia="Times New Roman" w:hAnsi="Times New Roman" w:cs="Times New Roman"/>
                <w:noProof/>
                <w:color w:val="000000"/>
                <w:sz w:val="24"/>
                <w:szCs w:val="24"/>
                <w:lang w:val="nl-NL" w:eastAsia="nl-NL"/>
              </w:rPr>
              <w:t>2013, p. 147)</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circular economy is a generic term for an industrial economy that is, by design or intention, restorative, and in which material flows are of two types:</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biological nutrients (which are designed to re-enter the biosphere safely) and technical nutrients (which are designed to circulate at high quality without entering the biosphere). The term encompasses more than the production and consumption of goods and services, including a shift from fossil fuels to the use of renewable energy and the role of diversity as a characteristic of resilient and productive systems. </w:t>
            </w:r>
          </w:p>
        </w:tc>
      </w:tr>
      <w:tr w:rsidR="000F2AAF" w:rsidRPr="0066686C" w:rsidTr="00023D9C">
        <w:trPr>
          <w:trHeight w:val="1800"/>
        </w:trPr>
        <w:tc>
          <w:tcPr>
            <w:cnfStyle w:val="001000000000" w:firstRow="0" w:lastRow="0" w:firstColumn="1" w:lastColumn="0" w:oddVBand="0" w:evenVBand="0" w:oddHBand="0" w:evenHBand="0" w:firstRowFirstColumn="0" w:firstRowLastColumn="0" w:lastRowFirstColumn="0" w:lastRowLastColumn="0"/>
            <w:tcW w:w="0" w:type="auto"/>
            <w:noWrap/>
          </w:tcPr>
          <w:p w:rsidR="000F2AAF"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76</w:t>
            </w:r>
          </w:p>
        </w:tc>
        <w:tc>
          <w:tcPr>
            <w:tcW w:w="0" w:type="auto"/>
          </w:tcPr>
          <w:p w:rsidR="000F2AAF" w:rsidRDefault="000F2AAF"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"URL" : "https://ppp.worldbank.org/public-private-partnership/sites/ppp.worldbank.org/files/documents/China_CircularEconomyLawEnglish.pdf", "author" : [ { "dropping-particle" : "", "family" : "PRC", "given" : "", "non-dropping-particle" : "", "parse-names" : false, "suffix" : "" } ], "id" : "ITEM-1", "issued" : { "date-parts" : [ [ "2008" ] ] }, "title" : "Circular Economy Promotion Law of the People\u2019s Republic of China", "type" : "webpage" }, "uris" : [ "http://www.mendeley.com/documents/?uuid=77470599-1f13-4e68-bfb1-e7131d99d1f6" ] } ], "mendeley" : { "formattedCitation" : "(PRC, 2008)", "manualFormatting" : "PRC (2008, p. 1)", "plainTextFormattedCitation" : "(PRC, 2008)", "previouslyFormattedCitation" : "(PRC, 2008)"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PRC (</w:t>
            </w:r>
            <w:r w:rsidRPr="000F2AAF">
              <w:rPr>
                <w:rFonts w:ascii="Times New Roman" w:eastAsia="Times New Roman" w:hAnsi="Times New Roman" w:cs="Times New Roman"/>
                <w:noProof/>
                <w:color w:val="000000"/>
                <w:sz w:val="24"/>
                <w:szCs w:val="24"/>
                <w:lang w:val="nl-NL" w:eastAsia="nl-NL"/>
              </w:rPr>
              <w:t>2008</w:t>
            </w:r>
            <w:r w:rsidR="00EE7C37">
              <w:rPr>
                <w:rFonts w:ascii="Times New Roman" w:eastAsia="Times New Roman" w:hAnsi="Times New Roman" w:cs="Times New Roman"/>
                <w:noProof/>
                <w:color w:val="000000"/>
                <w:sz w:val="24"/>
                <w:szCs w:val="24"/>
                <w:lang w:val="nl-NL" w:eastAsia="nl-NL"/>
              </w:rPr>
              <w:t>, p. 1</w:t>
            </w:r>
            <w:r w:rsidRPr="000F2AAF">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0F2AAF" w:rsidRPr="000F2AAF" w:rsidRDefault="000F2AAF" w:rsidP="000F2AAF">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0F2AAF">
              <w:rPr>
                <w:rFonts w:ascii="Times New Roman" w:eastAsia="Times New Roman" w:hAnsi="Times New Roman" w:cs="Times New Roman"/>
                <w:color w:val="000000"/>
                <w:sz w:val="24"/>
                <w:szCs w:val="24"/>
                <w:lang w:eastAsia="nl-NL"/>
              </w:rPr>
              <w:t>The term “circular economy” as mentioned in these Measures is a generic term for the reducing, reusing and recycling activities conducted in the process of production, circulation and consumption. The term “reducing” as mentioned in these Measures refers to reducing the consumption of resources</w:t>
            </w:r>
            <w:r>
              <w:rPr>
                <w:rFonts w:ascii="Times New Roman" w:eastAsia="Times New Roman" w:hAnsi="Times New Roman" w:cs="Times New Roman"/>
                <w:color w:val="000000"/>
                <w:sz w:val="24"/>
                <w:szCs w:val="24"/>
                <w:lang w:eastAsia="nl-NL"/>
              </w:rPr>
              <w:t xml:space="preserve"> </w:t>
            </w:r>
            <w:r w:rsidRPr="000F2AAF">
              <w:rPr>
                <w:rFonts w:ascii="Times New Roman" w:eastAsia="Times New Roman" w:hAnsi="Times New Roman" w:cs="Times New Roman"/>
                <w:color w:val="000000"/>
                <w:sz w:val="24"/>
                <w:szCs w:val="24"/>
                <w:lang w:eastAsia="nl-NL"/>
              </w:rPr>
              <w:t>and the production of wastes in the process of production, circulation and consumption. The term “reusing” as mentioned in these Measures refers to using wastes as products directly, using wastes after repair, renewal or reproduction or using part or all wastes as components of other products. The term “recycling” as mentioned in these Measures refers to using wastes as raw materials directly or after regeneration. Developing a circular economy is an important strategy for the economic and social development of the state. The development of a circular economy shall follow the principle of giving priority to</w:t>
            </w:r>
          </w:p>
          <w:p w:rsidR="000F2AAF" w:rsidRPr="0066686C" w:rsidRDefault="000F2AAF" w:rsidP="000F2AAF">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0F2AAF">
              <w:rPr>
                <w:rFonts w:ascii="Times New Roman" w:eastAsia="Times New Roman" w:hAnsi="Times New Roman" w:cs="Times New Roman"/>
                <w:color w:val="000000"/>
                <w:sz w:val="24"/>
                <w:szCs w:val="24"/>
                <w:lang w:eastAsia="nl-NL"/>
              </w:rPr>
              <w:t>reduction under the precondition of being technically feasible, economically rational and good for saving resources.</w:t>
            </w:r>
          </w:p>
        </w:tc>
      </w:tr>
      <w:tr w:rsidR="00026566" w:rsidRPr="0066686C" w:rsidTr="00A93AB2">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77</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fr-FR" w:eastAsia="nl-NL"/>
              </w:rPr>
            </w:pPr>
            <w:r>
              <w:rPr>
                <w:rFonts w:ascii="Times New Roman" w:eastAsia="Times New Roman" w:hAnsi="Times New Roman" w:cs="Times New Roman"/>
                <w:color w:val="000000"/>
                <w:sz w:val="24"/>
                <w:szCs w:val="24"/>
                <w:lang w:val="fr-FR" w:eastAsia="nl-NL"/>
              </w:rPr>
              <w:fldChar w:fldCharType="begin" w:fldLock="1"/>
            </w:r>
            <w:r>
              <w:rPr>
                <w:rFonts w:ascii="Times New Roman" w:eastAsia="Times New Roman" w:hAnsi="Times New Roman" w:cs="Times New Roman"/>
                <w:color w:val="000000"/>
                <w:sz w:val="24"/>
                <w:szCs w:val="24"/>
                <w:lang w:val="fr-FR" w:eastAsia="nl-NL"/>
              </w:rPr>
              <w:instrText>ADDIN CSL_CITATION { "citationItems" : [ { "id" : "ITEM-1", "itemData" : { "author" : [ { "dropping-particle" : "", "family" : "Prendeville", "given" : "Sharon", "non-dropping-particle" : "", "parse-names" : false, "suffix" : "" }, { "dropping-particle" : "", "family" : "Sanders", "given" : "Chris", "non-dropping-particle" : "", "parse-names" : false, "suffix" : "" }, { "dropping-particle" : "", "family" : "Sherry", "given" : "Jude", "non-dropping-particle" : "", "parse-names" : false, "suffix" : "" }, { "dropping-particle" : "", "family" : "Costa", "given" : "Filipa", "non-dropping-particle" : "", "parse-names" : false, "suffix" : "" } ], "id" : "ITEM-1", "issued" : { "date-parts" : [ [ "2014" ] ] }, "title" : "Circular Economy: Is it enough?", "type" : "report" }, "locator" : "3", "uris" : [ "http://www.mendeley.com/documents/?uuid=5aa51b50-9e71-4bad-9b9c-09068b215f57" ] } ], "mendeley" : { "formattedCitation" : "(Prendeville, Sanders, Sherry, &amp; Costa, 2014, p. 3)", "manualFormatting" : "Prendeville, Sanders, Sherry, &amp; Costa (2014, p. 3)", "plainTextFormattedCitation" : "(Prendeville, Sanders, Sherry, &amp; Costa, 2014, p. 3)", "previouslyFormattedCitation" : "(Prendeville, Sanders, Sherry, &amp; Costa, 2014, p. 3)" }, "properties" : { "noteIndex" : 0 }, "schema" : "https://github.com/citation-style-language/schema/raw/master/csl-citation.json" }</w:instrText>
            </w:r>
            <w:r>
              <w:rPr>
                <w:rFonts w:ascii="Times New Roman" w:eastAsia="Times New Roman" w:hAnsi="Times New Roman" w:cs="Times New Roman"/>
                <w:color w:val="000000"/>
                <w:sz w:val="24"/>
                <w:szCs w:val="24"/>
                <w:lang w:val="fr-FR" w:eastAsia="nl-NL"/>
              </w:rPr>
              <w:fldChar w:fldCharType="separate"/>
            </w:r>
            <w:r w:rsidRPr="00872696">
              <w:rPr>
                <w:rFonts w:ascii="Times New Roman" w:eastAsia="Times New Roman" w:hAnsi="Times New Roman" w:cs="Times New Roman"/>
                <w:noProof/>
                <w:color w:val="000000"/>
                <w:sz w:val="24"/>
                <w:szCs w:val="24"/>
                <w:lang w:val="fr-FR" w:eastAsia="nl-NL"/>
              </w:rPr>
              <w:t>Prendev</w:t>
            </w:r>
            <w:r>
              <w:rPr>
                <w:rFonts w:ascii="Times New Roman" w:eastAsia="Times New Roman" w:hAnsi="Times New Roman" w:cs="Times New Roman"/>
                <w:noProof/>
                <w:color w:val="000000"/>
                <w:sz w:val="24"/>
                <w:szCs w:val="24"/>
                <w:lang w:val="fr-FR" w:eastAsia="nl-NL"/>
              </w:rPr>
              <w:t>ille, Sanders, Sherry, &amp; Costa (</w:t>
            </w:r>
            <w:r w:rsidRPr="00872696">
              <w:rPr>
                <w:rFonts w:ascii="Times New Roman" w:eastAsia="Times New Roman" w:hAnsi="Times New Roman" w:cs="Times New Roman"/>
                <w:noProof/>
                <w:color w:val="000000"/>
                <w:sz w:val="24"/>
                <w:szCs w:val="24"/>
                <w:lang w:val="fr-FR" w:eastAsia="nl-NL"/>
              </w:rPr>
              <w:t>2014, p. 3)</w:t>
            </w:r>
            <w:r>
              <w:rPr>
                <w:rFonts w:ascii="Times New Roman" w:eastAsia="Times New Roman" w:hAnsi="Times New Roman" w:cs="Times New Roman"/>
                <w:color w:val="000000"/>
                <w:sz w:val="24"/>
                <w:szCs w:val="24"/>
                <w:lang w:val="fr-FR"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sz w:val="24"/>
                <w:szCs w:val="24"/>
                <w:lang w:val="nl-NL" w:eastAsia="nl-NL"/>
              </w:rPr>
            </w:pPr>
            <w:r w:rsidRPr="0066686C">
              <w:rPr>
                <w:rFonts w:ascii="Times New Roman" w:eastAsia="Times New Roman" w:hAnsi="Times New Roman" w:cs="Times New Roman"/>
                <w:color w:val="171717"/>
                <w:sz w:val="24"/>
                <w:szCs w:val="24"/>
                <w:lang w:eastAsia="nl-NL"/>
              </w:rPr>
              <w:t>Circular economy definitions consider economic growth, promote renewable energy, the notion of ‘restoration’ and the ‘replenishing’ of resources. Importantly, the concept of closed loop can also be identified within circular economy definitions. This aligns with the Ecodesign Centre’s view of the circular economy as a broader agenda than that of closing the loop.</w:t>
            </w:r>
            <w:r w:rsidRPr="0066686C">
              <w:rPr>
                <w:rFonts w:ascii="Times New Roman" w:eastAsia="Times New Roman" w:hAnsi="Times New Roman" w:cs="Times New Roman"/>
                <w:color w:val="171717"/>
                <w:sz w:val="24"/>
                <w:szCs w:val="24"/>
                <w:lang w:val="nl-NL" w:eastAsia="nl-NL"/>
              </w:rPr>
              <w:t xml:space="preserve"> </w:t>
            </w:r>
          </w:p>
        </w:tc>
      </w:tr>
      <w:tr w:rsidR="00026566" w:rsidRPr="0066686C" w:rsidTr="00155A8B">
        <w:trPr>
          <w:trHeight w:val="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78</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"Preston", "given" : "Felix", "non-dropping-particle" : "", "parse-names" : false, "suffix" : "" } ], "id" : "ITEM-1", "issued" : { "date-parts" : [ [ "2012" ] ] }, "title" : "A Global Redesign? Shaping the Circular Economy", "type" : "report" }, "locator" : "1", "uris" : [ "http://www.mendeley.com/documents/?uuid=c3aaa28d-1c87-448a-a66e-19d930eafa8e" ] } ], "mendeley" : { "formattedCitation" : "(Preston, 2012, p. 1)", "manualFormatting" : "Preston (2012, p. 1)", "plainTextFormattedCitation" : "(Preston, 2012, p. 1)", "previouslyFormattedCitation" : "(Preston, 2012, p. 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Preston (</w:t>
            </w:r>
            <w:r w:rsidRPr="00407864">
              <w:rPr>
                <w:rFonts w:ascii="Times New Roman" w:eastAsia="Times New Roman" w:hAnsi="Times New Roman" w:cs="Times New Roman"/>
                <w:noProof/>
                <w:color w:val="000000"/>
                <w:sz w:val="24"/>
                <w:szCs w:val="24"/>
                <w:lang w:val="nl-NL" w:eastAsia="nl-NL"/>
              </w:rPr>
              <w:t>2012, p. 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 ‘circular economy’ (CE) is an approach that would transform the function of resources in the economy. Waste from factories would become a valuable input</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to another process – and products could be repaired, reused or upgraded instead of thrown away.</w:t>
            </w:r>
          </w:p>
        </w:tc>
      </w:tr>
      <w:tr w:rsidR="00026566" w:rsidRPr="0066686C" w:rsidTr="00155A8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79</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"10.1016/j.partic.2012.11.001", "ISSN" : "16742001", "author" : [ { "dropping-particle" : "", "family" : "Reh", "given" : "Lothar", "non-dropping-particle" : "", "parse-names" : false, "suffix" : "" } ], "container-title" : "Particuology", "id" : "ITEM-1", "issue" : "2", "issued" : { "date-parts" : [ [ "2013", "4" ] ] }, "page" : "119-133", "title" : "Process engineering in circular economy", "type" : "article-journal", "volume" : "11" }, "locator" : "122", "uris" : [ "http://www.mendeley.com/documents/?uuid=0a534c58-055a-3101-9f06-68590f144bd2" ] } ], "mendeley" : { "formattedCitation" : "(Reh, 2013, p. 122)", "manualFormatting" : "Reh (2013, p. 122)", "plainTextFormattedCitation" : "(Reh, 2013, p. 122)", "previouslyFormattedCitation" : "(Reh, 2013, p. 122)"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Reh (</w:t>
            </w:r>
            <w:r w:rsidRPr="007C147B">
              <w:rPr>
                <w:rFonts w:ascii="Times New Roman" w:eastAsia="Times New Roman" w:hAnsi="Times New Roman" w:cs="Times New Roman"/>
                <w:noProof/>
                <w:color w:val="000000"/>
                <w:sz w:val="24"/>
                <w:szCs w:val="24"/>
                <w:lang w:val="nl-NL" w:eastAsia="nl-NL"/>
              </w:rPr>
              <w:t>2013, p. 122)</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Laws of process integration also apply for the largest scale of possible circular economy, our idealized technically shaped environment with the sectors of industry, transportation and living (Reh, 2006). </w:t>
            </w:r>
            <w:r w:rsidRPr="0066686C">
              <w:rPr>
                <w:rFonts w:ascii="Times New Roman" w:eastAsia="Times New Roman" w:hAnsi="Times New Roman" w:cs="Times New Roman"/>
                <w:color w:val="000000"/>
                <w:sz w:val="24"/>
                <w:szCs w:val="24"/>
                <w:lang w:eastAsia="nl-NL"/>
              </w:rPr>
              <w:lastRenderedPageBreak/>
              <w:t>These laws are mass and energy conservation “more in-more out”, entropy based pinch methods, optimization and resource conservation network (RCN) (Foo, 2012). The more gaseous, liquid and solid resources of any kind are being used, the more off-gas, waste water and solid residues following varying times of use have to be treated to protect the natural environment. The 3R principle: Reduce, Reuse and Recycling, may reduce the stress on different global resources considerably.</w:t>
            </w:r>
          </w:p>
        </w:tc>
      </w:tr>
      <w:tr w:rsidR="00C119E7" w:rsidRPr="0066686C" w:rsidTr="00155A8B">
        <w:trPr>
          <w:trHeight w:val="800"/>
        </w:trPr>
        <w:tc>
          <w:tcPr>
            <w:cnfStyle w:val="001000000000" w:firstRow="0" w:lastRow="0" w:firstColumn="1" w:lastColumn="0" w:oddVBand="0" w:evenVBand="0" w:oddHBand="0" w:evenHBand="0" w:firstRowFirstColumn="0" w:firstRowLastColumn="0" w:lastRowFirstColumn="0" w:lastRowLastColumn="0"/>
            <w:tcW w:w="0" w:type="auto"/>
            <w:noWrap/>
          </w:tcPr>
          <w:p w:rsidR="00C119E7"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80</w:t>
            </w:r>
          </w:p>
        </w:tc>
        <w:tc>
          <w:tcPr>
            <w:tcW w:w="0" w:type="auto"/>
          </w:tcPr>
          <w:p w:rsidR="00C119E7" w:rsidRDefault="00C119E7"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"10.1111/jiec.12607", "ISSN" : "10881980", "author" : [ { "dropping-particle" : "", "family" : "Richa", "given" : "Kirti", "non-dropping-particle" : "", "parse-names" : false, "suffix" : "" }, { "dropping-particle" : "", "family" : "Babbitt", "given" : "Callie W.", "non-dropping-particle" : "", "parse-names" : false, "suffix" : "" }, { "dropping-particle" : "", "family" : "Gaustad", "given" : "Gabrielle", "non-dropping-particle" : "", "parse-names" : false, "suffix" : "" } ], "container-title" : "Journal of Industrial Ecology", "id" : "ITEM-1", "issue" : "3", "issued" : { "date-parts" : [ [ "2017", "6", "1" ] ] }, "page" : "715-730", "title" : "Eco-Efficiency Analysis of a Lithium-Ion Battery Waste Hierarchy Inspired by Circular Economy", "type" : "article-journal", "volume" : "21" }, "locator" : "715-716", "uris" : [ "http://www.mendeley.com/documents/?uuid=121d1fab-eb25-38e6-9642-3a243bd9dd8b" ] } ], "mendeley" : { "formattedCitation" : "(Richa, Babbitt, &amp; Gaustad, 2017, pp. 715\u2013716)", "manualFormatting" : "Richa, Babbitt, &amp; Gaustad (2017, pp. 715\u2013716)", "plainTextFormattedCitation" : "(Richa, Babbitt, &amp; Gaustad, 2017, pp. 715\u2013716)", "previouslyFormattedCitation" : "(Richa, Babbitt, &amp; Gaustad, 2017, pp. 715\u2013716)"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C119E7">
              <w:rPr>
                <w:rFonts w:ascii="Times New Roman" w:eastAsia="Times New Roman" w:hAnsi="Times New Roman" w:cs="Times New Roman"/>
                <w:noProof/>
                <w:color w:val="000000"/>
                <w:sz w:val="24"/>
                <w:szCs w:val="24"/>
                <w:lang w:val="nl-NL" w:eastAsia="nl-NL"/>
              </w:rPr>
              <w:t>Richa, Babbitt, &amp; Gaustad</w:t>
            </w:r>
            <w:r>
              <w:rPr>
                <w:rFonts w:ascii="Times New Roman" w:eastAsia="Times New Roman" w:hAnsi="Times New Roman" w:cs="Times New Roman"/>
                <w:noProof/>
                <w:color w:val="000000"/>
                <w:sz w:val="24"/>
                <w:szCs w:val="24"/>
                <w:lang w:val="nl-NL" w:eastAsia="nl-NL"/>
              </w:rPr>
              <w:t xml:space="preserve"> (</w:t>
            </w:r>
            <w:r w:rsidRPr="00C119E7">
              <w:rPr>
                <w:rFonts w:ascii="Times New Roman" w:eastAsia="Times New Roman" w:hAnsi="Times New Roman" w:cs="Times New Roman"/>
                <w:noProof/>
                <w:color w:val="000000"/>
                <w:sz w:val="24"/>
                <w:szCs w:val="24"/>
                <w:lang w:val="nl-NL" w:eastAsia="nl-NL"/>
              </w:rPr>
              <w:t>2017, pp. 715–716)</w:t>
            </w:r>
            <w:r>
              <w:rPr>
                <w:rFonts w:ascii="Times New Roman" w:eastAsia="Times New Roman" w:hAnsi="Times New Roman" w:cs="Times New Roman"/>
                <w:color w:val="000000"/>
                <w:sz w:val="24"/>
                <w:szCs w:val="24"/>
                <w:lang w:val="nl-NL" w:eastAsia="nl-NL"/>
              </w:rPr>
              <w:fldChar w:fldCharType="end"/>
            </w:r>
          </w:p>
        </w:tc>
        <w:tc>
          <w:tcPr>
            <w:tcW w:w="0" w:type="auto"/>
          </w:tcPr>
          <w:p w:rsidR="00C119E7" w:rsidRPr="0066686C" w:rsidRDefault="00C119E7"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C119E7">
              <w:rPr>
                <w:rFonts w:ascii="Times New Roman" w:eastAsia="Times New Roman" w:hAnsi="Times New Roman" w:cs="Times New Roman"/>
                <w:color w:val="000000"/>
                <w:sz w:val="24"/>
                <w:szCs w:val="24"/>
                <w:lang w:eastAsia="nl-NL"/>
              </w:rPr>
              <w:t>Such a strategy can be informed by circular economy (CE) principles such</w:t>
            </w:r>
            <w:r>
              <w:rPr>
                <w:rFonts w:ascii="Times New Roman" w:eastAsia="Times New Roman" w:hAnsi="Times New Roman" w:cs="Times New Roman"/>
                <w:color w:val="000000"/>
                <w:sz w:val="24"/>
                <w:szCs w:val="24"/>
                <w:lang w:eastAsia="nl-NL"/>
              </w:rPr>
              <w:t xml:space="preserve"> </w:t>
            </w:r>
            <w:r w:rsidRPr="00C119E7">
              <w:rPr>
                <w:rFonts w:ascii="Times New Roman" w:eastAsia="Times New Roman" w:hAnsi="Times New Roman" w:cs="Times New Roman"/>
                <w:color w:val="000000"/>
                <w:sz w:val="24"/>
                <w:szCs w:val="24"/>
                <w:lang w:eastAsia="nl-NL"/>
              </w:rPr>
              <w:t>as reuse and recycling (Ramoni and Zhang 2013). A circular or closed-loop economy aims to eliminate waste by cycling materials and products within the system to achieve resource and energy efﬁciency as well as proﬁtability (EMF 2013;</w:t>
            </w:r>
            <w:r>
              <w:rPr>
                <w:rFonts w:ascii="Times New Roman" w:eastAsia="Times New Roman" w:hAnsi="Times New Roman" w:cs="Times New Roman"/>
                <w:color w:val="000000"/>
                <w:sz w:val="24"/>
                <w:szCs w:val="24"/>
                <w:lang w:eastAsia="nl-NL"/>
              </w:rPr>
              <w:t xml:space="preserve"> </w:t>
            </w:r>
            <w:r w:rsidRPr="00C119E7">
              <w:rPr>
                <w:rFonts w:ascii="Times New Roman" w:eastAsia="Times New Roman" w:hAnsi="Times New Roman" w:cs="Times New Roman"/>
                <w:color w:val="000000"/>
                <w:sz w:val="24"/>
                <w:szCs w:val="24"/>
                <w:lang w:eastAsia="nl-NL"/>
              </w:rPr>
              <w:t>McKinsey &amp; Company 2014; Allwood et al. 2011, 2012; Gregson et al. 2015; Ghisellini et al. 2016).</w:t>
            </w:r>
          </w:p>
        </w:tc>
      </w:tr>
      <w:tr w:rsidR="00C119E7" w:rsidRPr="0066686C" w:rsidTr="00155A8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noWrap/>
          </w:tcPr>
          <w:p w:rsidR="00C119E7"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81</w:t>
            </w:r>
          </w:p>
        </w:tc>
        <w:tc>
          <w:tcPr>
            <w:tcW w:w="0" w:type="auto"/>
          </w:tcPr>
          <w:p w:rsidR="00C119E7" w:rsidRDefault="00C119E7"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"10.1016/j.resconrec.2017.06.017", "ISSN" : "09213449", "author" : [ { "dropping-particle" : "", "family" : "Saidani", "given" : "Michael", "non-dropping-particle" : "", "parse-names" : false, "suffix" : "" }, { "dropping-particle" : "", "family" : "Yannou", "given" : "Bernard", "non-dropping-particle" : "", "parse-names" : false, "suffix" : "" }, { "dropping-particle" : "", "family" : "Leroy", "given" : "Yann", "non-dropping-particle" : "", "parse-names" : false, "suffix" : "" }, { "dropping-particle" : "", "family" : "Cluzel", "given" : "Fran\u00e7ois", "non-dropping-particle" : "", "parse-names" : false, "suffix" : "" } ], "container-title" : "Resources, Conservation and Recycling", "id" : "ITEM-1", "issued" : { "date-parts" : [ [ "2017", "7" ] ] }, "title" : "Heavy vehicles on the road towards the circular economy: Analysis and comparison with the automotive industry", "type" : "article-journal" }, "locator" : "1-2", "uris" : [ "http://www.mendeley.com/documents/?uuid=eb763dcf-559b-3357-ac79-b7eb0fbbec8a" ] } ], "mendeley" : { "formattedCitation" : "(Saidani, Yannou, Leroy, &amp; Cluzel, 2017, pp. 1\u20132)", "manualFormatting" : "Saidani, Yannou, Leroy, &amp; Cluzel (2017, pp. 1\u20132)", "plainTextFormattedCitation" : "(Saidani, Yannou, Leroy, &amp; Cluzel, 2017, pp. 1\u20132)", "previouslyFormattedCitation" : "(Saidani, Yannou, Leroy, &amp; Cluzel, 2017, pp. 1\u20132)"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C119E7">
              <w:rPr>
                <w:rFonts w:ascii="Times New Roman" w:eastAsia="Times New Roman" w:hAnsi="Times New Roman" w:cs="Times New Roman"/>
                <w:noProof/>
                <w:color w:val="000000"/>
                <w:sz w:val="24"/>
                <w:szCs w:val="24"/>
                <w:lang w:val="nl-NL" w:eastAsia="nl-NL"/>
              </w:rPr>
              <w:t>Sa</w:t>
            </w:r>
            <w:r>
              <w:rPr>
                <w:rFonts w:ascii="Times New Roman" w:eastAsia="Times New Roman" w:hAnsi="Times New Roman" w:cs="Times New Roman"/>
                <w:noProof/>
                <w:color w:val="000000"/>
                <w:sz w:val="24"/>
                <w:szCs w:val="24"/>
                <w:lang w:val="nl-NL" w:eastAsia="nl-NL"/>
              </w:rPr>
              <w:t>idani, Yannou, Leroy, &amp; Cluzel (</w:t>
            </w:r>
            <w:r w:rsidRPr="00C119E7">
              <w:rPr>
                <w:rFonts w:ascii="Times New Roman" w:eastAsia="Times New Roman" w:hAnsi="Times New Roman" w:cs="Times New Roman"/>
                <w:noProof/>
                <w:color w:val="000000"/>
                <w:sz w:val="24"/>
                <w:szCs w:val="24"/>
                <w:lang w:val="nl-NL" w:eastAsia="nl-NL"/>
              </w:rPr>
              <w:t>2017, pp. 1–2)</w:t>
            </w:r>
            <w:r>
              <w:rPr>
                <w:rFonts w:ascii="Times New Roman" w:eastAsia="Times New Roman" w:hAnsi="Times New Roman" w:cs="Times New Roman"/>
                <w:color w:val="000000"/>
                <w:sz w:val="24"/>
                <w:szCs w:val="24"/>
                <w:lang w:val="nl-NL" w:eastAsia="nl-NL"/>
              </w:rPr>
              <w:fldChar w:fldCharType="end"/>
            </w:r>
          </w:p>
        </w:tc>
        <w:tc>
          <w:tcPr>
            <w:tcW w:w="0" w:type="auto"/>
          </w:tcPr>
          <w:p w:rsidR="00C119E7" w:rsidRPr="00C119E7" w:rsidRDefault="00C119E7" w:rsidP="00C119E7">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C119E7">
              <w:rPr>
                <w:rFonts w:ascii="Times New Roman" w:eastAsia="Times New Roman" w:hAnsi="Times New Roman" w:cs="Times New Roman"/>
                <w:color w:val="000000"/>
                <w:sz w:val="24"/>
                <w:szCs w:val="24"/>
                <w:lang w:eastAsia="nl-NL"/>
              </w:rPr>
              <w:t>To support both economic growth and sustainable resource management, the circular economy paradigm seems to be a great opportunity for industrial practitioners. Indeed, the promises and benefits from circular practices have been comprehensively discussed in literature (EMF, 2013b; CIRAIG, 2015; MGI, 2015; Lacy, 2015; Ghisellini et al., 2016). The circular economy is seen as a restorative solution with the potential to eliminate waste (EC, 2015a; EEA, 2015; EEA, 2016). Also, it could both secure Europe’s competitiveness and ensure benefits from the three piliars of sustainable development (Banaitė, 2016 Sauvé et al., 2016; Geissdoerfer et al., 2017). Particularly, using closed-loop approaches mitigate manufacturers' dependency on virgin materials and decrease price volatility (Kiser,</w:t>
            </w:r>
          </w:p>
          <w:p w:rsidR="00C119E7" w:rsidRPr="00C119E7" w:rsidRDefault="00C119E7" w:rsidP="00C119E7">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C119E7">
              <w:rPr>
                <w:rFonts w:ascii="Times New Roman" w:eastAsia="Times New Roman" w:hAnsi="Times New Roman" w:cs="Times New Roman"/>
                <w:color w:val="000000"/>
                <w:sz w:val="24"/>
                <w:szCs w:val="24"/>
                <w:lang w:eastAsia="nl-NL"/>
              </w:rPr>
              <w:t>2016).</w:t>
            </w:r>
          </w:p>
        </w:tc>
      </w:tr>
      <w:tr w:rsidR="00026566" w:rsidRPr="0066686C" w:rsidTr="00155A8B">
        <w:trPr>
          <w:trHeight w:val="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82</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"10.1007/s10163-011-0009-x", "ISSN" : "1438-4957", "author" : [ { "dropping-particle" : "", "family" : "Sakai", "given" : "Shin-ichi", "non-dropping-particle" : "", "parse-names" : false, "suffix" : "" }, { "dropping-particle" : "", "family" : "Yoshida", "given" : "Hideto", "non-dropping-particle" : "", "parse-names" : false, "suffix" : "" }, { "dropping-particle" : "", "family" : "Hirai", "given" : "Yasuhiro", "non-dropping-particle" : "", "parse-names" : false, "suffix" : "" }, { "dropping-particle" : "", "family" : "Asari", "given" : "Misuzu", "non-dropping-particle" : "", "parse-names" : false, "suffix" : "" }, { "dropping-particle" : "", "family" : "Takigami", "given" : "Hidetaka", "non-dropping-particle" : "", "parse-names" : false, "suffix" : "" }, { "dropping-particle" : "", "family" : "Takahashi", "given" : "Shin", "non-dropping-particle" : "", "parse-names" : false, "suffix" : "" }, { "dropping-particle" : "", "family" : "Tomoda", "given" : "Keijirou", "non-dropping-particle" : "", "parse-names" : false, "suffix" : "" }, { "dropping-particle" : "", "family" : "Peeler", "given" : "Maria Victoria", "non-dropping-particle" : "", "parse-names" : false, "suffix" : "" }, { "dropping-particle" : "", "family" : "Wejchert", "given" : "Jakub", "non-dropping-particle" : "", "parse-names" : false, "suffix" : "" }, { "dropping-particle" : "", "family" : "Schmid-Unterseh", "given" : "Thomas", "non-dropping-particle" : "", "parse-names" : false, "suffix" : "" }, { "dropping-particle" : "", "family" : "Douvan", "given" : "Aldo Ravazzi", "non-dropping-particle" : "", "parse-names" : false, "suffix" : "" }, { "dropping-particle" : "", "family" : "Hathaway", "given" : "Roy", "non-dropping-particle" : "", "parse-names" : false, "suffix" : "" }, { "dropping-particle" : "", "family" : "Hylander", "given" : "Lars D.", "non-dropping-particle" : "", "parse-names" : false, "suffix" : "" }, { "dropping-particle" : "", "family" : "Fischer", "given" : "Christian", "non-dropping-particle" : "", "parse-names" : false, "suffix" : "" }, { "dropping-particle" : "", "family" : "Oh", "given" : "Gil Jong", "non-dropping-particle" : "", "parse-names" : false, "suffix" : "" }, { "dropping-particle" : "", "family" : "Jinhui", "given" : "Li", "non-dropping-particle" : "", "parse-names" : false, "suffix" : "" }, { "dropping-particle" : "", "family" : "Chi", "given" : "Ngo Kim", "non-dropping-particle" : "", "parse-names" : false, "suffix" : "" } ], "container-title" : "Journal of Material Cycles and Waste Management", "id" : "ITEM-1", "issue" : "2", "issued" : { "date-parts" : [ [ "2011", "8", "18" ] ] }, "page" : "86-102", "publisher" : "Springer Japan", "title" : "International comparative study of 3R and waste management policy developments", "type" : "article-journal", "volume" : "13" }, "locator" : "87", "uris" : [ "http://www.mendeley.com/documents/?uuid=468f4f68-4c3c-3bd3-ada0-b87cc8e9d47e" ] } ], "mendeley" : { "formattedCitation" : "(Sakai et al., 2011, p. 87)", "manualFormatting" : "Sakai et al. (2011, p. 87)", "plainTextFormattedCitation" : "(Sakai et al., 2011, p. 87)", "previouslyFormattedCitation" : "(Sakai et al., 2011, p. 87)"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Sakai et al. (</w:t>
            </w:r>
            <w:r w:rsidRPr="007C147B">
              <w:rPr>
                <w:rFonts w:ascii="Times New Roman" w:eastAsia="Times New Roman" w:hAnsi="Times New Roman" w:cs="Times New Roman"/>
                <w:noProof/>
                <w:color w:val="000000"/>
                <w:sz w:val="24"/>
                <w:szCs w:val="24"/>
                <w:lang w:val="nl-NL" w:eastAsia="nl-NL"/>
              </w:rPr>
              <w:t>2011, p. 87)</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A93AB2"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pPr>
            <w:r w:rsidRPr="0066686C">
              <w:rPr>
                <w:rFonts w:ascii="Times New Roman" w:eastAsia="Times New Roman" w:hAnsi="Times New Roman" w:cs="Times New Roman"/>
                <w:color w:val="000000"/>
                <w:sz w:val="24"/>
                <w:szCs w:val="24"/>
                <w:lang w:eastAsia="nl-NL"/>
              </w:rPr>
              <w:t>It is generally recognized that reduce, reuse, and recycle (3R) and waste management policies form the basis of developing a material cycles society.</w:t>
            </w:r>
            <w:r w:rsidR="00A93AB2" w:rsidRPr="00A93AB2">
              <w:rPr>
                <w:rFonts w:ascii="Times New Roman" w:eastAsia="Times New Roman" w:hAnsi="Times New Roman" w:cs="Times New Roman"/>
                <w:color w:val="000000"/>
                <w:sz w:val="24"/>
                <w:szCs w:val="24"/>
                <w:lang w:eastAsia="nl-NL"/>
              </w:rPr>
              <w:t xml:space="preserve"> However, 3R and waste management policies differ among countries owing to each country’s particular circumstances or political strategies</w:t>
            </w:r>
            <w:r w:rsidR="00A93AB2">
              <w:rPr>
                <w:rFonts w:ascii="Times New Roman" w:eastAsia="Times New Roman" w:hAnsi="Times New Roman" w:cs="Times New Roman"/>
                <w:color w:val="000000"/>
                <w:sz w:val="24"/>
                <w:szCs w:val="24"/>
                <w:lang w:eastAsia="nl-NL"/>
              </w:rPr>
              <w:t>.</w:t>
            </w:r>
          </w:p>
        </w:tc>
      </w:tr>
      <w:tr w:rsidR="00026566" w:rsidRPr="0066686C" w:rsidTr="00155A8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83</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"Schut", "given" : "Evert", "non-dropping-particle" : "", "parse-names" : false, "suffix" : "" }, { "dropping-particle" : "", "family" : "Crielaard", "given" : "Machiel", "non-dropping-particle" : "", "parse-names" : false, "suffix" : "" }, { "dropping-particle" : "", "family" : "Mesman", "given" : "Miranda", "non-dropping-particle" : "", "parse-names" : false, "suffix" : "" } ], "id" : "ITEM-1", "issued" : { "date-parts" : [ [ "2015" ] ] }, "title" : "Circular economy in the Dutch construction sector: A perspective for the market and government", "type" : "report" }, "locator" : "639", "uris" : [ "http://www.mendeley.com/documents/?uuid=49194066-f550-4aea-b35f-7d7154913038" ] } ], "mendeley" : { "formattedCitation" : "(Schut, Crielaard, &amp; Mesman, 2015, p. 639)", "manualFormatting" : "Schut, Crielaard, &amp; Mesman (2015, p. 639)", "plainTextFormattedCitation" : "(Schut, Crielaard, &amp; Mesman, 2015, p. 639)", "previouslyFormattedCitation" : "(Schut, Crielaard, &amp; Mesman, 2015, p. 639)"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7F7958">
              <w:rPr>
                <w:rFonts w:ascii="Times New Roman" w:eastAsia="Times New Roman" w:hAnsi="Times New Roman" w:cs="Times New Roman"/>
                <w:noProof/>
                <w:color w:val="000000"/>
                <w:sz w:val="24"/>
                <w:szCs w:val="24"/>
                <w:lang w:val="nl-NL" w:eastAsia="nl-NL"/>
              </w:rPr>
              <w:t>Schu</w:t>
            </w:r>
            <w:r>
              <w:rPr>
                <w:rFonts w:ascii="Times New Roman" w:eastAsia="Times New Roman" w:hAnsi="Times New Roman" w:cs="Times New Roman"/>
                <w:noProof/>
                <w:color w:val="000000"/>
                <w:sz w:val="24"/>
                <w:szCs w:val="24"/>
                <w:lang w:val="nl-NL" w:eastAsia="nl-NL"/>
              </w:rPr>
              <w:t>t, Crielaard, &amp; Mesman (</w:t>
            </w:r>
            <w:r w:rsidRPr="007F7958">
              <w:rPr>
                <w:rFonts w:ascii="Times New Roman" w:eastAsia="Times New Roman" w:hAnsi="Times New Roman" w:cs="Times New Roman"/>
                <w:noProof/>
                <w:color w:val="000000"/>
                <w:sz w:val="24"/>
                <w:szCs w:val="24"/>
                <w:lang w:val="nl-NL" w:eastAsia="nl-NL"/>
              </w:rPr>
              <w:t>2015, p. 639)</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Foundation, the international think tank that is commonly recognised as being an authoritative source for circular concepts (see ):</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“The circular economy is an economic and industrial system that is restorative and regenerative by design, and which aims to keep products, components and materials at their highest utility and value at all times, distinguishing between technical and biological cycles.”</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This definition indicates that material flows fulfil an important role in the body of thought concerning </w:t>
            </w:r>
            <w:r w:rsidRPr="0066686C">
              <w:rPr>
                <w:rFonts w:ascii="Times New Roman" w:eastAsia="Times New Roman" w:hAnsi="Times New Roman" w:cs="Times New Roman"/>
                <w:color w:val="000000"/>
                <w:sz w:val="24"/>
                <w:szCs w:val="24"/>
                <w:lang w:eastAsia="nl-NL"/>
              </w:rPr>
              <w:lastRenderedPageBreak/>
              <w:t>circular economy. But it is also about a new way of thinking about economic principles including ‘value’ and about business models that give shape to the desired value creation.</w:t>
            </w:r>
          </w:p>
        </w:tc>
      </w:tr>
      <w:tr w:rsidR="00026566" w:rsidRPr="0066686C" w:rsidTr="00155A8B">
        <w:trPr>
          <w:trHeight w:val="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84</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"10.1016/j.procir.2015.01.026", "ISSN" : "22128271", "author" : [ { "dropping-particle" : "", "family" : "Sihvonen", "given" : "Siru", "non-dropping-particle" : "", "parse-names" : false, "suffix" : "" }, { "dropping-particle" : "", "family" : "Ritola", "given" : "Tuomas", "non-dropping-particle" : "", "parse-names" : false, "suffix" : "" } ], "container-title" : "Procedia CIRP", "id" : "ITEM-1", "issued" : { "date-parts" : [ [ "2015" ] ] }, "page" : "639-644", "title" : "Conceptualizing ReX for Aggregating End-of-life Strategies in Product Development", "type" : "article-journal", "volume" : "29" }, "locator" : "639", "uris" : [ "http://www.mendeley.com/documents/?uuid=9ba2f34e-d92d-32f2-be49-2b7e660bbc2a" ] } ], "mendeley" : { "formattedCitation" : "(Sihvonen &amp; Ritola, 2015, p. 639)", "manualFormatting" : "Sihvonen &amp; Ritola (2015, p. 639)", "plainTextFormattedCitation" : "(Sihvonen &amp; Ritola, 2015, p. 639)", "previouslyFormattedCitation" : "(Sihvonen &amp; Ritola, 2015, p. 639)"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Sihvonen &amp; Ritola (</w:t>
            </w:r>
            <w:r w:rsidRPr="007F7958">
              <w:rPr>
                <w:rFonts w:ascii="Times New Roman" w:eastAsia="Times New Roman" w:hAnsi="Times New Roman" w:cs="Times New Roman"/>
                <w:noProof/>
                <w:color w:val="000000"/>
                <w:sz w:val="24"/>
                <w:szCs w:val="24"/>
                <w:lang w:val="nl-NL" w:eastAsia="nl-NL"/>
              </w:rPr>
              <w:t>2015, p. 639)</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In Europe, a new zero-waste program introduces new recycling targets and envisions a circular economy where products and materials serve multiple</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lifecycles in various formats, and where economic growth is decoupled from the environmental </w:t>
            </w:r>
            <w:r>
              <w:rPr>
                <w:rFonts w:ascii="Times New Roman" w:eastAsia="Times New Roman" w:hAnsi="Times New Roman" w:cs="Times New Roman"/>
                <w:color w:val="000000"/>
                <w:sz w:val="24"/>
                <w:szCs w:val="24"/>
                <w:lang w:eastAsia="nl-NL"/>
              </w:rPr>
              <w:t>d</w:t>
            </w:r>
            <w:r w:rsidRPr="0066686C">
              <w:rPr>
                <w:rFonts w:ascii="Times New Roman" w:eastAsia="Times New Roman" w:hAnsi="Times New Roman" w:cs="Times New Roman"/>
                <w:color w:val="000000"/>
                <w:sz w:val="24"/>
                <w:szCs w:val="24"/>
                <w:lang w:eastAsia="nl-NL"/>
              </w:rPr>
              <w:t>egradation.</w:t>
            </w:r>
          </w:p>
        </w:tc>
      </w:tr>
      <w:tr w:rsidR="00C119E7" w:rsidRPr="0066686C" w:rsidTr="00155A8B">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noWrap/>
          </w:tcPr>
          <w:p w:rsidR="00C119E7"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85</w:t>
            </w:r>
          </w:p>
        </w:tc>
        <w:tc>
          <w:tcPr>
            <w:tcW w:w="0" w:type="auto"/>
          </w:tcPr>
          <w:p w:rsidR="00C119E7" w:rsidRDefault="00C119E7"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"Skene", "given" : "Keith Ronald", "non-dropping-particle" : "", "parse-names" : false, "suffix" : "" } ], "container-title" : "Sustainability Science", "id" : "ITEM-1", "issued" : { "date-parts" : [ [ "2017" ] ] }, "page" : "1-14", "title" : "Circles, spirals, pyramids and cubes: why the circular economy cannot work", "type" : "article-journal" }, "uris" : [ "http://www.mendeley.com/documents/?uuid=caee8068-ba9f-4a4f-9099-e0a602d2dfcc" ] } ], "mendeley" : { "formattedCitation" : "(Skene, 2017)", "manualFormatting" : "Skene (2017, p. 1)", "plainTextFormattedCitation" : "(Skene, 2017)", "previouslyFormattedCitation" : "(Skene,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Skene (</w:t>
            </w:r>
            <w:r w:rsidRPr="00C119E7">
              <w:rPr>
                <w:rFonts w:ascii="Times New Roman" w:eastAsia="Times New Roman" w:hAnsi="Times New Roman" w:cs="Times New Roman"/>
                <w:noProof/>
                <w:color w:val="000000"/>
                <w:sz w:val="24"/>
                <w:szCs w:val="24"/>
                <w:lang w:val="nl-NL" w:eastAsia="nl-NL"/>
              </w:rPr>
              <w:t>2017</w:t>
            </w:r>
            <w:r>
              <w:rPr>
                <w:rFonts w:ascii="Times New Roman" w:eastAsia="Times New Roman" w:hAnsi="Times New Roman" w:cs="Times New Roman"/>
                <w:noProof/>
                <w:color w:val="000000"/>
                <w:sz w:val="24"/>
                <w:szCs w:val="24"/>
                <w:lang w:val="nl-NL" w:eastAsia="nl-NL"/>
              </w:rPr>
              <w:t>, p. 1</w:t>
            </w:r>
            <w:r w:rsidRPr="00C119E7">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C119E7" w:rsidRPr="0066686C" w:rsidRDefault="00C119E7" w:rsidP="00C119E7">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C119E7">
              <w:rPr>
                <w:rFonts w:ascii="Times New Roman" w:eastAsia="Times New Roman" w:hAnsi="Times New Roman" w:cs="Times New Roman"/>
                <w:color w:val="000000"/>
                <w:sz w:val="24"/>
                <w:szCs w:val="24"/>
                <w:lang w:eastAsia="nl-NL"/>
              </w:rPr>
              <w:t>According to the definition in the Law to Promote Circular Economy in the People’s Republic of China, the circular economy is the integration of activities of reduction, reuse and recycling during production, exchange and consumption (Shen and Qi 2012). The Ellen MacArthur Foundation defines the circular</w:t>
            </w:r>
            <w:r>
              <w:rPr>
                <w:rFonts w:ascii="Times New Roman" w:eastAsia="Times New Roman" w:hAnsi="Times New Roman" w:cs="Times New Roman"/>
                <w:color w:val="000000"/>
                <w:sz w:val="24"/>
                <w:szCs w:val="24"/>
                <w:lang w:eastAsia="nl-NL"/>
              </w:rPr>
              <w:t xml:space="preserve"> </w:t>
            </w:r>
            <w:r w:rsidRPr="00C119E7">
              <w:rPr>
                <w:rFonts w:ascii="Times New Roman" w:eastAsia="Times New Roman" w:hAnsi="Times New Roman" w:cs="Times New Roman"/>
                <w:color w:val="000000"/>
                <w:sz w:val="24"/>
                <w:szCs w:val="24"/>
                <w:lang w:eastAsia="nl-NL"/>
              </w:rPr>
              <w:t>economy as an industrial system that is restorative or regenerative by intention and design. It replaces the ‘end of-life’ concept with restoration, moves towards the use of renewable energy, eliminates the use of toxic chemicals which impair reuse and aims for the elimination of waste through the superior design of materials, products, systems and, within this, business models (EMF 2012). Other authors also observe that the circular economy is not merely a preventative approach, reducing pollution, but also aims to repair previous damage (Cooper 1999; Nakajima 2000).</w:t>
            </w:r>
          </w:p>
        </w:tc>
      </w:tr>
      <w:tr w:rsidR="00026566" w:rsidRPr="0066686C" w:rsidTr="00023D9C">
        <w:trPr>
          <w:trHeight w:val="1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86</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"10.1016/j.jclepro.2014.08.027", "ISSN" : "09596526", "author" : [ { "dropping-particle" : "", "family" : "Song", "given" : "Qingbin", "non-dropping-particle" : "", "parse-names" : false, "suffix" : "" }, { "dropping-particle" : "", "family" : "Li", "given" : "Jinhui", "non-dropping-particle" : "", "parse-names" : false, "suffix" : "" }, { "dropping-particle" : "", "family" : "Zeng", "given" : "Xianlai", "non-dropping-particle" : "", "parse-names" : false, "suffix" : "" } ], "container-title" : "Journal of Cleaner Production", "id" : "ITEM-1", "issued" : { "date-parts" : [ [ "2015", "10" ] ] }, "page" : "199-210", "title" : "Minimizing the increasing solid waste through zero waste strategy", "type" : "article-journal", "volume" : "104" }, "locator" : "200", "uris" : [ "http://www.mendeley.com/documents/?uuid=a9e83caf-4c61-31be-8228-4712df1fc1e6" ] } ], "mendeley" : { "formattedCitation" : "(Song, Li, &amp; Zeng, 2015, p. 200)", "manualFormatting" : "Song, Li, &amp; Zeng (2015, p. 200)", "plainTextFormattedCitation" : "(Song, Li, &amp; Zeng, 2015, p. 200)", "previouslyFormattedCitation" : "(Song, Li, &amp; Zeng, 2015, p. 200)"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Song, Li, &amp; Zeng (</w:t>
            </w:r>
            <w:r w:rsidRPr="00FD7532">
              <w:rPr>
                <w:rFonts w:ascii="Times New Roman" w:eastAsia="Times New Roman" w:hAnsi="Times New Roman" w:cs="Times New Roman"/>
                <w:noProof/>
                <w:color w:val="000000"/>
                <w:sz w:val="24"/>
                <w:szCs w:val="24"/>
                <w:lang w:val="nl-NL" w:eastAsia="nl-NL"/>
              </w:rPr>
              <w:t>2015, p. 200)</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In a zero waste system, material flow is circular, which means the same materials are used again and again until the optimum level of consumption. No materials are wasted or underused in circular system (Murphy and Pincetl, 2013; Mason et al., 2003; Colon and Fawcett, 2006). Therefore, at the end of their lives products are reused, repaired, sold or redistributed within the system. If reuse or repairs are not possible, they can be recycled or recovered from the waste stream and used as inputs, substituting the demand for the extraction of natural resources. </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87</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"Stahel", "given" : "Walter R", "non-dropping-particle" : "", "parse-names" : false, "suffix" : "" } ], "container-title" : "Philosophical Transactions of the Royal Society of London A: Mathematical, Physical and Engineering Sciences", "id" : "ITEM-1", "issue" : "1986", "issued" : { "date-parts" : [ [ "2013" ] ] }, "title" : "Policy for material efficiency\u2014sustainable taxation as a departure from the throwaway society", "type" : "article-journal", "volume" : "371" }, "locator" : "4", "uris" : [ "http://www.mendeley.com/documents/?uuid=ae40e06e-631f-327e-b3a9-c4a7249acc87" ] } ], "mendeley" : { "formattedCitation" : "(Stahel, 2013, p. 4)", "manualFormatting" : "Stahel (2013, p. 4)", "plainTextFormattedCitation" : "(Stahel, 2013, p. 4)", "previouslyFormattedCitation" : "(Stahel, 2013, p. 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Stahel (</w:t>
            </w:r>
            <w:r w:rsidRPr="00F050C2">
              <w:rPr>
                <w:rFonts w:ascii="Times New Roman" w:eastAsia="Times New Roman" w:hAnsi="Times New Roman" w:cs="Times New Roman"/>
                <w:noProof/>
                <w:color w:val="000000"/>
                <w:sz w:val="24"/>
                <w:szCs w:val="24"/>
                <w:lang w:val="nl-NL" w:eastAsia="nl-NL"/>
              </w:rPr>
              <w:t>2013, p. 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Turning the linear industrial economy into a loop or circular economy is, by definition, reducing the economic importance of resource extraction and waste management, and also reducing the environmental impairment caused by these industrial sectors. This change of focus from a linear throughput to a stock management opens opportunities in three loops of different characteristics, which are described in this section and shown graphically in figure 1: (i) a reuse and remarketing loop for goods, (ii) a loop of product-life extension activities of goods, and (iii) a recycling loop for molecules (secondary resources).</w:t>
            </w:r>
          </w:p>
        </w:tc>
      </w:tr>
      <w:tr w:rsidR="00026566" w:rsidRPr="0066686C" w:rsidTr="00023D9C">
        <w:trPr>
          <w:trHeight w:val="1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88</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"http://ec.europa.eu/environment/ecoap/about-eco-innovation/experts-interviews/reuse-is-the-key-to-the-circular-economy_en", "author" : [ { "dropping-particle" : "", "family" : "Stahel", "given" : "Walter R.", "non-dropping-particle" : "", "parse-names" : false, "suffix" : "" } ], "container-title" : "European Commission", "id" : "ITEM-1", "issued" : { "date-parts" : [ [ "2014" ] ] }, "title" : "Reuse is the key to the circular economy", "type" : "webpage" }, "uris" : [ "http://www.mendeley.com/documents/?uuid=5d7b6ca1-b7a8-465d-b325-3b5e7cf53d26" ] } ], "mendeley" : { "formattedCitation" : "(Stahel, 2014)", "manualFormatting" : "Stahel (2014)", "plainTextFormattedCitation" : "(Stahel, 2014)", "previouslyFormattedCitation" : "(Stahel, 2014)"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Stahel (</w:t>
            </w:r>
            <w:r w:rsidRPr="007C147B">
              <w:rPr>
                <w:rFonts w:ascii="Times New Roman" w:eastAsia="Times New Roman" w:hAnsi="Times New Roman" w:cs="Times New Roman"/>
                <w:noProof/>
                <w:color w:val="000000"/>
                <w:sz w:val="24"/>
                <w:szCs w:val="24"/>
                <w:lang w:val="nl-NL" w:eastAsia="nl-NL"/>
              </w:rPr>
              <w:t>2014)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If we define a circular economy as all economic activities to extend the service-life of goods, components and materials, through reuse and re-marketing, repair, re-manufacturing and technological updating of goods, it has always existed: reusable bottles, second-hand markets, repair and renovation of buildings and infrastructure. Among corporations, the repair and serial re-manufacturing of combustion engines and automotive components, of machine tools and jet turbines, railway rolling stock and aircraft has existed since the early days.</w:t>
            </w:r>
          </w:p>
        </w:tc>
      </w:tr>
      <w:tr w:rsidR="00026566" w:rsidRPr="0066686C" w:rsidTr="00A93AB2">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89</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"10.1038/531435a", "ISSN" : "0028-0836", "author" : [ { "dropping-particle" : "", "family" : "Stahel", "given" : "Walter R.", "non-dropping-particle" : "", "parse-names" : false, "suffix" : "" } ], "container-title" : "Nature", "id" : "ITEM-1", "issue" : "7595", "issued" : { "date-parts" : [ [ "2016", "3", "23" ] ] }, "page" : "435-438", "title" : "The circular economy", "type" : "article-journal", "volume" : "531" }, "locator" : "6", "suffix" : "ff.", "uris" : [ "http://www.mendeley.com/documents/?uuid=b435fe57-597f-3473-9b76-118235d3be32" ] } ], "mendeley" : { "formattedCitation" : "(Stahel, 2016, p. 6 ff.)", "manualFormatting" : "Stahel (2016, p. 6 ff.)", "plainTextFormattedCitation" : "(Stahel, 2016, p. 6 ff.)", "previouslyFormattedCitation" : "(Stahel, 2016, p. 6 ff.)"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Stahel (</w:t>
            </w:r>
            <w:r w:rsidRPr="008975F2">
              <w:rPr>
                <w:rFonts w:ascii="Times New Roman" w:eastAsia="Times New Roman" w:hAnsi="Times New Roman" w:cs="Times New Roman"/>
                <w:noProof/>
                <w:color w:val="000000"/>
                <w:sz w:val="24"/>
                <w:szCs w:val="24"/>
                <w:lang w:val="nl-NL" w:eastAsia="nl-NL"/>
              </w:rPr>
              <w:t>2016, p. 6 ff.)</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66686C">
              <w:rPr>
                <w:rFonts w:ascii="Times New Roman" w:eastAsia="Times New Roman" w:hAnsi="Times New Roman" w:cs="Times New Roman"/>
                <w:color w:val="000000"/>
                <w:sz w:val="24"/>
                <w:szCs w:val="24"/>
                <w:lang w:eastAsia="nl-NL"/>
              </w:rPr>
              <w:t>In less-developed countries, the circular economy of reusing goods and recyc</w:t>
            </w:r>
            <w:r>
              <w:rPr>
                <w:rFonts w:ascii="Times New Roman" w:eastAsia="Times New Roman" w:hAnsi="Times New Roman" w:cs="Times New Roman"/>
                <w:color w:val="000000"/>
                <w:sz w:val="24"/>
                <w:szCs w:val="24"/>
                <w:lang w:eastAsia="nl-NL"/>
              </w:rPr>
              <w:t xml:space="preserve">ling materials is commonplace. </w:t>
            </w:r>
            <w:r w:rsidRPr="0066686C">
              <w:rPr>
                <w:rFonts w:ascii="Times New Roman" w:eastAsia="Times New Roman" w:hAnsi="Times New Roman" w:cs="Times New Roman"/>
                <w:color w:val="000000"/>
                <w:sz w:val="24"/>
                <w:szCs w:val="24"/>
                <w:lang w:eastAsia="nl-NL"/>
              </w:rPr>
              <w:t xml:space="preserve">The Loop Economy starts at the end of a goods' utilisation. The objective of the Loop (or circular) Economy is to bring goods and molecules back into new use in a grave-to-craddle approach. This reduces both 'end of pipe' waste volumes (after utilisation) and the demand for virgin resources at the 'beginning of pipe' (base material production). </w:t>
            </w:r>
          </w:p>
        </w:tc>
      </w:tr>
      <w:tr w:rsidR="00026566" w:rsidRPr="0066686C" w:rsidTr="00023D9C">
        <w:trPr>
          <w:trHeight w:val="1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90</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"Stahel", "given" : "Walter R.", "non-dropping-particle" : "", "parse-names" : false, "suffix" : "" }, { "dropping-particle" : "", "family" : "Clift", "given" : "Roland", "non-dropping-particle" : "", "parse-names" : false, "suffix" : "" } ], "container-title" : "Taking Stock of Industrial Ecology", "id" : "ITEM-1", "issued" : { "date-parts" : [ [ "2016" ] ] }, "publisher" : "Springer", "publisher-place" : "Berlin, Germany", "title" : "Stocks and Flows in the Performance Economy", "type" : "chapter" }, "locator" : "140", "uris" : [ "http://www.mendeley.com/documents/?uuid=adf779b4-2632-42c4-97f0-7f8a40ed8f06" ] } ], "mendeley" : { "formattedCitation" : "(Stahel &amp; Clift, 2016, p. 140)", "manualFormatting" : "Stahel &amp; Clift (2016, p. 140)", "plainTextFormattedCitation" : "(Stahel &amp; Clift, 2016, p. 140)", "previouslyFormattedCitation" : "(Stahel &amp; Clift, 2016, p. 140)"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Stahel &amp; Clift (</w:t>
            </w:r>
            <w:r w:rsidRPr="008975F2">
              <w:rPr>
                <w:rFonts w:ascii="Times New Roman" w:eastAsia="Times New Roman" w:hAnsi="Times New Roman" w:cs="Times New Roman"/>
                <w:noProof/>
                <w:color w:val="000000"/>
                <w:sz w:val="24"/>
                <w:szCs w:val="24"/>
                <w:lang w:val="nl-NL" w:eastAsia="nl-NL"/>
              </w:rPr>
              <w:t>2016, p. 140)</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8975F2"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8975F2">
              <w:rPr>
                <w:rFonts w:ascii="Times New Roman" w:eastAsia="Times New Roman" w:hAnsi="Times New Roman" w:cs="Times New Roman"/>
                <w:color w:val="000000"/>
                <w:sz w:val="24"/>
                <w:szCs w:val="24"/>
                <w:lang w:eastAsia="nl-NL"/>
              </w:rPr>
              <w:t xml:space="preserve">The circular economy is based on value preservation, not value added. </w:t>
            </w:r>
            <w:r w:rsidRPr="008975F2">
              <w:rPr>
                <w:rFonts w:ascii="Times New Roman" w:hAnsi="Times New Roman" w:cs="Times New Roman"/>
                <w:sz w:val="24"/>
                <w:szCs w:val="24"/>
              </w:rPr>
              <w:t>The basic elements are shown schematically in Fig. 7.1. The Reuse Loop includes secondhand markets (from garage sales and flea markets to eBay) as well as commercial and private reuse of goods (e.g. refilling of beverage containers, reuse and resale of garments). These activities are usually carried out locally. Loop 1, labelled Remanufacturing, includes repair, remanufacturing and “upgrading” to meet new technological standards or to meet new fashion expectations (Smith and Keoleian 2004). Remanufacturing may be a local activity (e.g. refurbishing of domestic appliances or cars) or may be carried out via regional service centres. Loop 2 represents recycling in which, rather than repairing or re-using manufactured goods and components, the product is reprocessed to recover secondary materials for return to the same use. Reprocessing may be a regional activity or may be part of a global supply system. Reprocessing includes operations such as recycling of paper and plastics, re-refining of fluids such as lubrication oils (Clift 2001) and, where practical, depolymerisation of polymers (Clift 1997). Some end-of-life goods and materials may go to other uses, such as export for re-use in other locations or “cascading” into lower specification applications (downcycling) including energy recovery, or may leak from the economic system as waste</w:t>
            </w:r>
          </w:p>
        </w:tc>
      </w:tr>
      <w:tr w:rsidR="00026566" w:rsidRPr="0066686C" w:rsidTr="00A93AB2">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91</w:t>
            </w:r>
          </w:p>
        </w:tc>
        <w:tc>
          <w:tcPr>
            <w:tcW w:w="0" w:type="auto"/>
          </w:tcPr>
          <w:p w:rsidR="00026566"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"10.1016/j.jclepro.2012.11.020", "ISSN" : "09596526", "abstract" : "Circular economy (CE) is a sustainable development strategy proposed by the central government of China, aiming to improve the efficiency of materials and energy use. This strategy, formally accepted in 2002, has been implemented and developed in a number of pilot areas in China. Scholars have produced rich studies in regard with the CE from its fundamental concept to its practical implementation. Successful enforcement of a CE can be seen as a way for China to tackle its urgent problem of environmental degradation and source scarcity. Given its importance, we provide a holistic literature review on the CE, aiming to provide a panorama of how this strategy has been developed and implemented. The review covers the concept, current practices, and assessment of the CE. To have a more numeric concept of how it has developed, we look at the performance of the CE in Dalian after its implementation of relevant policies and compare the changes with three other pilot cities, Beijing, Shanghai and Tianjin. Based on an examination of the statistical results, we identified the underlying problems and challenges for this national strategy. Finally, we offer a conclusion regarding CE's development as well as policy recommendations for future improvement.", "author" : [ { "dropping-particle" : "", "family" : "Su", "given" : "Biwei", "non-dropping-particle" : "", "parse-names" : false, "suffix" : "" }, { "dropping-particle" : "", "family" : "Heshmati", "given" : "Almas", "non-dropping-particle" : "", "parse-names" : false, "suffix" : "" }, { "dropping-particle" : "", "family" : "Geng", "given" : "Yong", "non-dropping-particle" : "", "parse-names" : false, "suffix" : "" }, { "dropping-particle" : "", "family" : "Yu", "given" : "Xiaoman", "non-dropping-particle" : "", "parse-names" : false, "suffix" : "" } ], "container-title" : "Journal of Cleaner Production", "id" : "ITEM-1", "issued" : { "date-parts" : [ [ "2013" ] ] }, "page" : "215-227", "title" : "A review of the circular economy in China: moving from rhetoric to\u00a0implementation", "type" : "article-journal", "volume" : "42" }, "locator" : "215", "uris" : [ "http://www.mendeley.com/documents/?uuid=a4b1e901-b29f-37bc-9a75-2c5553643d00" ] } ], "mendeley" : { "formattedCitation" : "(Su, Heshmati, Geng, &amp; Yu, 2013, p. 215)", "manualFormatting" : "Su, Heshmati, Geng, &amp; Yu (2013, p. 215)", "plainTextFormattedCitation" : "(Su, Heshmati, Geng, &amp; Yu, 2013, p. 215)", "previouslyFormattedCitation" : "(Su, Heshmati, Geng, &amp; Yu, 2013, p. 215)"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Su, Heshmati, Geng, &amp; Yu (</w:t>
            </w:r>
            <w:r w:rsidRPr="00FD7532">
              <w:rPr>
                <w:rFonts w:ascii="Times New Roman" w:eastAsia="Times New Roman" w:hAnsi="Times New Roman" w:cs="Times New Roman"/>
                <w:noProof/>
                <w:color w:val="000000"/>
                <w:sz w:val="24"/>
                <w:szCs w:val="24"/>
                <w:lang w:val="nl-NL" w:eastAsia="nl-NL"/>
              </w:rPr>
              <w:t>2013, p. 215)</w:t>
            </w:r>
            <w:r>
              <w:rPr>
                <w:rFonts w:ascii="Times New Roman" w:eastAsia="Times New Roman" w:hAnsi="Times New Roman" w:cs="Times New Roman"/>
                <w:color w:val="000000"/>
                <w:sz w:val="24"/>
                <w:szCs w:val="24"/>
                <w:lang w:val="nl-NL" w:eastAsia="nl-NL"/>
              </w:rPr>
              <w:fldChar w:fldCharType="end"/>
            </w:r>
          </w:p>
          <w:p w:rsidR="00026566"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p>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In another word, facing existing environmental problems and resource scarcity, they called for a need to contemplate earth as a closed economic system: one in</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 xml:space="preserve">which the economy and the environment are not regarded by linear inter-linkages, but by a circular relationship (Boulding, 1966). Through an analysis on the relationship between economic and natural systems, they proposed a closed-loop of material flows in the economy, which was named, circular economy. </w:t>
            </w:r>
          </w:p>
        </w:tc>
      </w:tr>
      <w:tr w:rsidR="00026566" w:rsidRPr="0066686C" w:rsidTr="00023D9C">
        <w:trPr>
          <w:trHeight w:val="1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92</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"10.1016/j.jclepro.2012.11.020", "ISSN" : "09596526", "abstract" : "Circular economy (CE) is a sustainable development strategy proposed by the central government of China, aiming to improve the efficiency of materials and energy use. This strategy, formally accepted in 2002, has been implemented and developed in a number of pilot areas in China. Scholars have produced rich studies in regard with the CE from its fundamental concept to its practical implementation. Successful enforcement of a CE can be seen as a way for China to tackle its urgent problem of environmental degradation and source scarcity. Given its importance, we provide a holistic literature review on the CE, aiming to provide a panorama of how this strategy has been developed and implemented. The review covers the concept, current practices, and assessment of the CE. To have a more numeric concept of how it has developed, we look at the performance of the CE in Dalian after its implementation of relevant policies and compare the changes with three other pilot cities, Beijing, Shanghai and Tianjin. Based on an examination of the statistical results, we identified the underlying problems and challenges for this national strategy. Finally, we offer a conclusion regarding CE's development as well as policy recommendations for future improvement.", "author" : [ { "dropping-particle" : "", "family" : "Su", "given" : "Biwei", "non-dropping-particle" : "", "parse-names" : false, "suffix" : "" }, { "dropping-particle" : "", "family" : "Heshmati", "given" : "Almas", "non-dropping-particle" : "", "parse-names" : false, "suffix" : "" }, { "dropping-particle" : "", "family" : "Geng", "given" : "Yong", "non-dropping-particle" : "", "parse-names" : false, "suffix" : "" }, { "dropping-particle" : "", "family" : "Yu", "given" : "Xiaoman", "non-dropping-particle" : "", "parse-names" : false, "suffix" : "" } ], "container-title" : "Journal of Cleaner Production", "id" : "ITEM-1", "issued" : { "date-parts" : [ [ "2013" ] ] }, "page" : "215-227", "title" : "A review of the circular economy in China: moving from rhetoric to\u00a0implementation", "type" : "article-journal", "volume" : "42" }, "locator" : "69", "uris" : [ "http://www.mendeley.com/documents/?uuid=a4b1e901-b29f-37bc-9a75-2c5553643d00" ] } ], "mendeley" : { "formattedCitation" : "(Su et al., 2013, p. 69)", "manualFormatting" : "Su et al. (2013, p. 69)", "plainTextFormattedCitation" : "(Su et al., 2013, p. 69)", "previouslyFormattedCitation" : "(Su et al., 2013, p. 69)"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Su et al. (</w:t>
            </w:r>
            <w:r w:rsidRPr="006F0386">
              <w:rPr>
                <w:rFonts w:ascii="Times New Roman" w:eastAsia="Times New Roman" w:hAnsi="Times New Roman" w:cs="Times New Roman"/>
                <w:noProof/>
                <w:color w:val="000000"/>
                <w:sz w:val="24"/>
                <w:szCs w:val="24"/>
                <w:lang w:val="nl-NL" w:eastAsia="nl-NL"/>
              </w:rPr>
              <w:t>2013, p. 69)</w:t>
            </w:r>
            <w:r>
              <w:rPr>
                <w:rFonts w:ascii="Times New Roman" w:eastAsia="Times New Roman" w:hAnsi="Times New Roman" w:cs="Times New Roman"/>
                <w:color w:val="000000"/>
                <w:sz w:val="24"/>
                <w:szCs w:val="24"/>
                <w:lang w:val="nl-NL" w:eastAsia="nl-NL"/>
              </w:rPr>
              <w:fldChar w:fldCharType="end"/>
            </w:r>
            <w:r>
              <w:rPr>
                <w:rFonts w:ascii="Times New Roman" w:eastAsia="Times New Roman" w:hAnsi="Times New Roman" w:cs="Times New Roman"/>
                <w:color w:val="000000"/>
                <w:sz w:val="24"/>
                <w:szCs w:val="24"/>
                <w:lang w:val="nl-NL" w:eastAsia="nl-NL"/>
              </w:rPr>
              <w:t xml:space="preserve"> </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A93AB2">
              <w:rPr>
                <w:rFonts w:ascii="Times New Roman" w:eastAsia="Times New Roman" w:hAnsi="Times New Roman" w:cs="Times New Roman"/>
                <w:sz w:val="24"/>
                <w:szCs w:val="24"/>
                <w:lang w:eastAsia="nl-NL"/>
              </w:rPr>
              <w:t xml:space="preserve">Yet, under the first law of thermodynamics where total energy and matter remains constant in a closed system, the open-ended system could be and should be converted to a circular system when considering the relationship between resource use and waste residuals. In another word, facing existing environmental problems and resource scarcity, they called for a need to contemplate earth as a closed economic system: one in which the economy and the environment are not regarded by linear inter-linkages, but by a circular relationship (Boulding, 1966). In order to implement the CE, the 3R principles (Reduction, Reuse, and Recycle) have been embedded in production and consumption since the flow of materials and energy penetrates in both areas (Zhu and Qiu, 2007). </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93</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"Thomas", "given" : "J.-S.", "non-dropping-particle" : "", "parse-names" : false, "suffix" : "" }, { "dropping-particle" : "", "family" : "Birat", "given" : "J.-P.", "non-dropping-particle" : "", "parse-names" : false, "suffix" : "" } ], "container-title" : "Metallurgical Research and Methodology", "id" : "ITEM-1", "issue" : "1", "issued" : { "date-parts" : [ [ "2013" ] ] }, "page" : "3-16", "title" : "Methodologies to measure the sustainability of materials \u2013 focus on recycling aspects", "type" : "article-journal", "volume" : "110" }, "locator" : "5", "uris" : [ "http://www.mendeley.com/documents/?uuid=c7d66660-ccad-4358-a7ce-74d33e644253" ] } ], "mendeley" : { "formattedCitation" : "(Thomas &amp; Birat, 2013, p. 5)", "manualFormatting" : "Thomas &amp; Birat (2013, p. 5)", "plainTextFormattedCitation" : "(Thomas &amp; Birat, 2013, p. 5)", "previouslyFormattedCitation" : "(Thomas &amp; Birat, 2013, p. 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Thomas &amp; Birat (</w:t>
            </w:r>
            <w:r w:rsidRPr="007C147B">
              <w:rPr>
                <w:rFonts w:ascii="Times New Roman" w:eastAsia="Times New Roman" w:hAnsi="Times New Roman" w:cs="Times New Roman"/>
                <w:noProof/>
                <w:color w:val="000000"/>
                <w:sz w:val="24"/>
                <w:szCs w:val="24"/>
                <w:lang w:val="nl-NL" w:eastAsia="nl-NL"/>
              </w:rPr>
              <w:t>2013, p. 5)</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A93AB2">
              <w:rPr>
                <w:rFonts w:ascii="Times New Roman" w:eastAsia="Times New Roman" w:hAnsi="Times New Roman" w:cs="Times New Roman"/>
                <w:sz w:val="24"/>
                <w:szCs w:val="24"/>
                <w:lang w:eastAsia="nl-NL"/>
              </w:rPr>
              <w:t xml:space="preserve">Industrial Ecology, 3R’s principles (Reduce, Reuse, Recycle) or Sustainable Design are concepts that should lead to this idea of a “circular or closed loop economy”. It means that production or resource companies should be collaborating together to exchange materials, waste, energy and water so that new products can be designed out of waste. A closed looped economy is defined material by material and process industry by process industry and this controls the extent to which this ideal organization can be achieved and when: practically, for a highly recyclable material like steel, a closed loop economy can be approached only when the production of steel peaks so that the amount of end of life material and the level of demand become close enough. </w:t>
            </w:r>
          </w:p>
        </w:tc>
      </w:tr>
      <w:tr w:rsidR="00C119E7" w:rsidRPr="0066686C" w:rsidTr="00023D9C">
        <w:trPr>
          <w:trHeight w:val="1800"/>
        </w:trPr>
        <w:tc>
          <w:tcPr>
            <w:cnfStyle w:val="001000000000" w:firstRow="0" w:lastRow="0" w:firstColumn="1" w:lastColumn="0" w:oddVBand="0" w:evenVBand="0" w:oddHBand="0" w:evenHBand="0" w:firstRowFirstColumn="0" w:firstRowLastColumn="0" w:lastRowFirstColumn="0" w:lastRowLastColumn="0"/>
            <w:tcW w:w="0" w:type="auto"/>
            <w:noWrap/>
          </w:tcPr>
          <w:p w:rsidR="00C119E7"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94</w:t>
            </w:r>
          </w:p>
        </w:tc>
        <w:tc>
          <w:tcPr>
            <w:tcW w:w="0" w:type="auto"/>
          </w:tcPr>
          <w:p w:rsidR="00C119E7" w:rsidRDefault="00C119E7"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"10.1111/jiec.12562", "ISSN" : "10881980", "author" : [ { "dropping-particle" : "", "family" : "Tisserant", "given" : "Alexandre", "non-dropping-particle" : "", "parse-names" : false, "suffix" : "" }, { "dropping-particle" : "", "family" : "Pauliuk", "given" : "Stefan", "non-dropping-particle" : "", "parse-names" : false, "suffix" : "" }, { "dropping-particle" : "", "family" : "Merciai", "given" : "Stefano", "non-dropping-particle" : "", "parse-names" : false, "suffix" : "" }, { "dropping-particle" : "", "family" : "Schmidt", "given" : "Jannick", "non-dropping-particle" : "", "parse-names" : false, "suffix" : "" }, { "dropping-particle" : "", "family" : "Fry", "given" : "Jacob", "non-dropping-particle" : "", "parse-names" : false, "suffix" : "" }, { "dropping-particle" : "", "family" : "Wood", "given" : "Richard", "non-dropping-particle" : "", "parse-names" : false, "suffix" : "" }, { "dropping-particle" : "", "family" : "Tukker", "given" : "Arnold", "non-dropping-particle" : "", "parse-names" : false, "suffix" : "" } ], "container-title" : "Journal of Industrial Ecology", "id" : "ITEM-1", "issue" : "3", "issued" : { "date-parts" : [ [ "2017", "6", "1" ] ] }, "page" : "628-640", "title" : "Solid Waste and the Circular Economy: A Global Analysis of Waste Treatment and Waste Footprints", "type" : "article-journal", "volume" : "21" }, "uris" : [ "http://www.mendeley.com/documents/?uuid=cecb808f-81bc-3e93-b7f5-8b8f879e2b34" ] } ], "mendeley" : { "formattedCitation" : "(Tisserant et al., 2017)", "manualFormatting" : "Tisserant et al. (2017, p. 628-629)", "plainTextFormattedCitation" : "(Tisserant et al., 2017)", "previouslyFormattedCitation" : "(Tisserant et al.,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Tisserant et al. (</w:t>
            </w:r>
            <w:r w:rsidRPr="00C119E7">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628-629</w:t>
            </w:r>
            <w:r w:rsidRPr="00C119E7">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C119E7" w:rsidRPr="00A93AB2" w:rsidRDefault="00C119E7"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NL"/>
              </w:rPr>
            </w:pPr>
            <w:r w:rsidRPr="00C119E7">
              <w:rPr>
                <w:rFonts w:ascii="Times New Roman" w:eastAsia="Times New Roman" w:hAnsi="Times New Roman" w:cs="Times New Roman"/>
                <w:sz w:val="24"/>
                <w:szCs w:val="24"/>
                <w:lang w:eastAsia="nl-NL"/>
              </w:rPr>
              <w:t>The circular economy (CE) concept is gaining weight as an</w:t>
            </w:r>
            <w:r>
              <w:rPr>
                <w:rFonts w:ascii="Times New Roman" w:eastAsia="Times New Roman" w:hAnsi="Times New Roman" w:cs="Times New Roman"/>
                <w:sz w:val="24"/>
                <w:szCs w:val="24"/>
                <w:lang w:eastAsia="nl-NL"/>
              </w:rPr>
              <w:t xml:space="preserve"> </w:t>
            </w:r>
            <w:r w:rsidRPr="00C119E7">
              <w:rPr>
                <w:rFonts w:ascii="Times New Roman" w:eastAsia="Times New Roman" w:hAnsi="Times New Roman" w:cs="Times New Roman"/>
                <w:sz w:val="24"/>
                <w:szCs w:val="24"/>
                <w:lang w:eastAsia="nl-NL"/>
              </w:rPr>
              <w:t>alternative to the make-use-dispose paradigm (EC 2011). The CE concept aims at extending the useful life of materials and promotes recycling to maximize material service per resource input while lowering environmental impacts and resource use. The CE concept is closely related to the 3R Principles: Reduce,</w:t>
            </w:r>
            <w:r>
              <w:rPr>
                <w:rFonts w:ascii="Times New Roman" w:eastAsia="Times New Roman" w:hAnsi="Times New Roman" w:cs="Times New Roman"/>
                <w:sz w:val="24"/>
                <w:szCs w:val="24"/>
                <w:lang w:eastAsia="nl-NL"/>
              </w:rPr>
              <w:t xml:space="preserve"> </w:t>
            </w:r>
            <w:r w:rsidRPr="00C119E7">
              <w:rPr>
                <w:rFonts w:ascii="Times New Roman" w:eastAsia="Times New Roman" w:hAnsi="Times New Roman" w:cs="Times New Roman"/>
                <w:sz w:val="24"/>
                <w:szCs w:val="24"/>
                <w:lang w:eastAsia="nl-NL"/>
              </w:rPr>
              <w:t>Reuse, and Recycle (Ghisellini et al. 2016; Lieder and Rashid 2016).</w:t>
            </w:r>
          </w:p>
        </w:tc>
      </w:tr>
      <w:tr w:rsidR="00026566" w:rsidRPr="0066686C" w:rsidTr="00026566">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95</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"http://www.circular.academy/circular-economy-some-definitions/", "author" : [ { "dropping-particle" : "", "family" : "TNO", "given" : "", "non-dropping-particle" : "", "parse-names" : false, "suffix" : "" } ], "id" : "ITEM-1", "issued" : { "date-parts" : [ [ "2013" ] ] }, "title" : "Circular economy: some definitions", "type" : "webpage" }, "uris" : [ "http://www.mendeley.com/documents/?uuid=55ee7c5f-5c84-490b-a7c5-fe2658fbab0d" ] } ], "mendeley" : { "formattedCitation" : "(TNO, 2013)", "manualFormatting" : "TNO (2013)", "plainTextFormattedCitation" : "(TNO, 2013)", "previouslyFormattedCitation" : "(TNO, 2013)"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TNO (</w:t>
            </w:r>
            <w:r w:rsidRPr="00872696">
              <w:rPr>
                <w:rFonts w:ascii="Times New Roman" w:eastAsia="Times New Roman" w:hAnsi="Times New Roman" w:cs="Times New Roman"/>
                <w:noProof/>
                <w:color w:val="000000"/>
                <w:sz w:val="24"/>
                <w:szCs w:val="24"/>
                <w:lang w:val="nl-NL" w:eastAsia="nl-NL"/>
              </w:rPr>
              <w:t>2013)</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71717"/>
                <w:sz w:val="24"/>
                <w:szCs w:val="24"/>
                <w:lang w:eastAsia="nl-NL"/>
              </w:rPr>
            </w:pPr>
            <w:r w:rsidRPr="0066686C">
              <w:rPr>
                <w:rFonts w:ascii="Times New Roman" w:eastAsia="Times New Roman" w:hAnsi="Times New Roman" w:cs="Times New Roman"/>
                <w:color w:val="171717"/>
                <w:sz w:val="24"/>
                <w:szCs w:val="24"/>
                <w:lang w:eastAsia="nl-NL"/>
              </w:rPr>
              <w:t>A circular economy is an economic and industrial system based on the reuse of products and raw materials, and the restorative capacity of natural resources. It attempts to minimize value destruction in the overall system and to maximize value creation in each link in the system</w:t>
            </w:r>
          </w:p>
        </w:tc>
      </w:tr>
      <w:tr w:rsidR="00026566" w:rsidRPr="0066686C" w:rsidTr="00023D9C">
        <w:trPr>
          <w:trHeight w:val="18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96</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fldChar w:fldCharType="begin" w:fldLock="1"/>
            </w:r>
            <w:r>
              <w:rPr>
                <w:rFonts w:ascii="Times New Roman" w:eastAsia="Times New Roman" w:hAnsi="Times New Roman" w:cs="Times New Roman"/>
                <w:sz w:val="24"/>
                <w:szCs w:val="24"/>
                <w:lang w:val="nl-NL" w:eastAsia="nl-NL"/>
              </w:rPr>
              <w:instrText>ADDIN CSL_CITATION { "citationItems" : [ { "id" : "ITEM-1", "itemData" : { "author" : [ { "dropping-particle" : "", "family" : "UNEP", "given" : "", "non-dropping-particle" : "", "parse-names" : false, "suffix" : "" } ], "id" : "ITEM-1", "issued" : { "date-parts" : [ [ "2011" ] ] }, "title" : "Decoupling Natural Resource Use and Environmental Impacts from Economic Growth", "type" : "report" }, "locator" : "49", "uris" : [ "http://www.mendeley.com/documents/?uuid=c78c2d34-2045-4736-a384-642ac2fc5e02" ] } ], "mendeley" : { "formattedCitation" : "(UNEP, 2011, p. 49)", "manualFormatting" : "UNEP (2011, p. 49)", "plainTextFormattedCitation" : "(UNEP, 2011, p. 49)", "previouslyFormattedCitation" : "(UNEP, 2011, p. 49)" }, "properties" : { "noteIndex" : 0 }, "schema" : "https://github.com/citation-style-language/schema/raw/master/csl-citation.json" }</w:instrText>
            </w:r>
            <w:r>
              <w:rPr>
                <w:rFonts w:ascii="Times New Roman" w:eastAsia="Times New Roman" w:hAnsi="Times New Roman" w:cs="Times New Roman"/>
                <w:sz w:val="24"/>
                <w:szCs w:val="24"/>
                <w:lang w:val="nl-NL" w:eastAsia="nl-NL"/>
              </w:rPr>
              <w:fldChar w:fldCharType="separate"/>
            </w:r>
            <w:r>
              <w:rPr>
                <w:rFonts w:ascii="Times New Roman" w:eastAsia="Times New Roman" w:hAnsi="Times New Roman" w:cs="Times New Roman"/>
                <w:noProof/>
                <w:sz w:val="24"/>
                <w:szCs w:val="24"/>
                <w:lang w:val="nl-NL" w:eastAsia="nl-NL"/>
              </w:rPr>
              <w:t>UNEP (</w:t>
            </w:r>
            <w:r w:rsidRPr="005E020D">
              <w:rPr>
                <w:rFonts w:ascii="Times New Roman" w:eastAsia="Times New Roman" w:hAnsi="Times New Roman" w:cs="Times New Roman"/>
                <w:noProof/>
                <w:sz w:val="24"/>
                <w:szCs w:val="24"/>
                <w:lang w:val="nl-NL" w:eastAsia="nl-NL"/>
              </w:rPr>
              <w:t>2011, p. 49)</w:t>
            </w:r>
            <w:r>
              <w:rPr>
                <w:rFonts w:ascii="Times New Roman" w:eastAsia="Times New Roman" w:hAnsi="Times New Roman" w:cs="Times New Roman"/>
                <w:sz w:val="24"/>
                <w:szCs w:val="24"/>
                <w:lang w:val="nl-NL" w:eastAsia="nl-NL"/>
              </w:rPr>
              <w:fldChar w:fldCharType="end"/>
            </w:r>
          </w:p>
        </w:tc>
        <w:tc>
          <w:tcPr>
            <w:tcW w:w="0" w:type="auto"/>
          </w:tcPr>
          <w:p w:rsidR="00026566" w:rsidRPr="0066686C" w:rsidRDefault="00026566" w:rsidP="00026566">
            <w:pPr>
              <w:autoSpaceDE w:val="0"/>
              <w:autoSpaceDN w:val="0"/>
              <w:adjustRightInd w:val="0"/>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5E020D">
              <w:rPr>
                <w:rFonts w:ascii="Times New Roman" w:eastAsia="Times New Roman" w:hAnsi="Times New Roman" w:cs="Times New Roman"/>
                <w:color w:val="000000"/>
                <w:sz w:val="24"/>
                <w:szCs w:val="24"/>
                <w:lang w:eastAsia="nl-NL"/>
              </w:rPr>
              <w:t>Since 2006, China has run nationwide mandatory energy saving and pollution</w:t>
            </w:r>
            <w:r>
              <w:rPr>
                <w:rFonts w:ascii="Times New Roman" w:eastAsia="Times New Roman" w:hAnsi="Times New Roman" w:cs="Times New Roman"/>
                <w:color w:val="000000"/>
                <w:sz w:val="24"/>
                <w:szCs w:val="24"/>
                <w:lang w:eastAsia="nl-NL"/>
              </w:rPr>
              <w:t xml:space="preserve"> </w:t>
            </w:r>
            <w:r w:rsidRPr="005E020D">
              <w:rPr>
                <w:rFonts w:ascii="Times New Roman" w:eastAsia="Times New Roman" w:hAnsi="Times New Roman" w:cs="Times New Roman"/>
                <w:color w:val="000000"/>
                <w:sz w:val="24"/>
                <w:szCs w:val="24"/>
                <w:lang w:eastAsia="nl-NL"/>
              </w:rPr>
              <w:t>reduction programmes to address what Chinese researchers refer to as ‘low</w:t>
            </w:r>
            <w:r>
              <w:rPr>
                <w:rFonts w:ascii="Times New Roman" w:eastAsia="Times New Roman" w:hAnsi="Times New Roman" w:cs="Times New Roman"/>
                <w:color w:val="000000"/>
                <w:sz w:val="24"/>
                <w:szCs w:val="24"/>
                <w:lang w:eastAsia="nl-NL"/>
              </w:rPr>
              <w:t xml:space="preserve"> </w:t>
            </w:r>
            <w:r w:rsidRPr="005E020D">
              <w:rPr>
                <w:rFonts w:ascii="Times New Roman" w:eastAsia="Times New Roman" w:hAnsi="Times New Roman" w:cs="Times New Roman"/>
                <w:color w:val="000000"/>
                <w:sz w:val="24"/>
                <w:szCs w:val="24"/>
                <w:lang w:eastAsia="nl-NL"/>
              </w:rPr>
              <w:t>resource efficiency’ and ‘high pollution levels’. The so-called ‘circular economy’</w:t>
            </w:r>
            <w:r>
              <w:rPr>
                <w:rFonts w:ascii="Times New Roman" w:eastAsia="Times New Roman" w:hAnsi="Times New Roman" w:cs="Times New Roman"/>
                <w:color w:val="000000"/>
                <w:sz w:val="24"/>
                <w:szCs w:val="24"/>
                <w:lang w:eastAsia="nl-NL"/>
              </w:rPr>
              <w:t xml:space="preserve"> </w:t>
            </w:r>
            <w:r w:rsidRPr="005E020D">
              <w:rPr>
                <w:rFonts w:ascii="Times New Roman" w:eastAsia="Times New Roman" w:hAnsi="Times New Roman" w:cs="Times New Roman"/>
                <w:color w:val="000000"/>
                <w:sz w:val="24"/>
                <w:szCs w:val="24"/>
                <w:lang w:eastAsia="nl-NL"/>
              </w:rPr>
              <w:t>strategies were implemented to address the linear process from primary resources</w:t>
            </w:r>
            <w:r>
              <w:rPr>
                <w:rFonts w:ascii="Times New Roman" w:eastAsia="Times New Roman" w:hAnsi="Times New Roman" w:cs="Times New Roman"/>
                <w:color w:val="000000"/>
                <w:sz w:val="24"/>
                <w:szCs w:val="24"/>
                <w:lang w:eastAsia="nl-NL"/>
              </w:rPr>
              <w:t xml:space="preserve"> </w:t>
            </w:r>
            <w:r w:rsidRPr="005E020D">
              <w:rPr>
                <w:rFonts w:ascii="Times New Roman" w:eastAsia="Times New Roman" w:hAnsi="Times New Roman" w:cs="Times New Roman"/>
                <w:color w:val="000000"/>
                <w:sz w:val="24"/>
                <w:szCs w:val="24"/>
                <w:lang w:eastAsia="nl-NL"/>
              </w:rPr>
              <w:t>to products and further to postconsumption wastes. In addition to the key</w:t>
            </w:r>
            <w:r>
              <w:rPr>
                <w:rFonts w:ascii="Times New Roman" w:eastAsia="Times New Roman" w:hAnsi="Times New Roman" w:cs="Times New Roman"/>
                <w:color w:val="000000"/>
                <w:sz w:val="24"/>
                <w:szCs w:val="24"/>
                <w:lang w:eastAsia="nl-NL"/>
              </w:rPr>
              <w:t xml:space="preserve"> </w:t>
            </w:r>
            <w:r w:rsidRPr="005E020D">
              <w:rPr>
                <w:rFonts w:ascii="Times New Roman" w:eastAsia="Times New Roman" w:hAnsi="Times New Roman" w:cs="Times New Roman"/>
                <w:color w:val="000000"/>
                <w:sz w:val="24"/>
                <w:szCs w:val="24"/>
                <w:lang w:eastAsia="nl-NL"/>
              </w:rPr>
              <w:t>‘circular economy’ policies such as the Law on Circular Economy Promotion, other</w:t>
            </w:r>
            <w:r>
              <w:rPr>
                <w:rFonts w:ascii="Times New Roman" w:eastAsia="Times New Roman" w:hAnsi="Times New Roman" w:cs="Times New Roman"/>
                <w:color w:val="000000"/>
                <w:sz w:val="24"/>
                <w:szCs w:val="24"/>
                <w:lang w:eastAsia="nl-NL"/>
              </w:rPr>
              <w:t xml:space="preserve"> </w:t>
            </w:r>
            <w:r w:rsidRPr="005E020D">
              <w:rPr>
                <w:rFonts w:ascii="Times New Roman" w:eastAsia="Times New Roman" w:hAnsi="Times New Roman" w:cs="Times New Roman"/>
                <w:color w:val="000000"/>
                <w:sz w:val="24"/>
                <w:szCs w:val="24"/>
                <w:lang w:eastAsia="nl-NL"/>
              </w:rPr>
              <w:t>measures included the Law on Cleaner Production Promotion, management and</w:t>
            </w:r>
            <w:r>
              <w:rPr>
                <w:rFonts w:ascii="Times New Roman" w:eastAsia="Times New Roman" w:hAnsi="Times New Roman" w:cs="Times New Roman"/>
                <w:color w:val="000000"/>
                <w:sz w:val="24"/>
                <w:szCs w:val="24"/>
                <w:lang w:eastAsia="nl-NL"/>
              </w:rPr>
              <w:t xml:space="preserve"> </w:t>
            </w:r>
            <w:r w:rsidRPr="005E020D">
              <w:rPr>
                <w:rFonts w:ascii="Times New Roman" w:eastAsia="Times New Roman" w:hAnsi="Times New Roman" w:cs="Times New Roman"/>
                <w:color w:val="000000"/>
                <w:sz w:val="24"/>
                <w:szCs w:val="24"/>
                <w:lang w:eastAsia="nl-NL"/>
              </w:rPr>
              <w:t>taxation policies for comprehensive utilization of wastes and used resources;</w:t>
            </w:r>
            <w:r>
              <w:rPr>
                <w:rFonts w:ascii="Times New Roman" w:eastAsia="Times New Roman" w:hAnsi="Times New Roman" w:cs="Times New Roman"/>
                <w:color w:val="000000"/>
                <w:sz w:val="24"/>
                <w:szCs w:val="24"/>
                <w:lang w:eastAsia="nl-NL"/>
              </w:rPr>
              <w:t xml:space="preserve"> </w:t>
            </w:r>
            <w:r w:rsidRPr="005E020D">
              <w:rPr>
                <w:rFonts w:ascii="Times New Roman" w:eastAsia="Times New Roman" w:hAnsi="Times New Roman" w:cs="Times New Roman"/>
                <w:color w:val="000000"/>
                <w:sz w:val="24"/>
                <w:szCs w:val="24"/>
                <w:lang w:eastAsia="nl-NL"/>
              </w:rPr>
              <w:t>Assessment Standards to evaluate ecoindustrial parks and set out codes for their</w:t>
            </w:r>
            <w:r>
              <w:rPr>
                <w:rFonts w:ascii="Times New Roman" w:eastAsia="Times New Roman" w:hAnsi="Times New Roman" w:cs="Times New Roman"/>
                <w:color w:val="000000"/>
                <w:sz w:val="24"/>
                <w:szCs w:val="24"/>
                <w:lang w:eastAsia="nl-NL"/>
              </w:rPr>
              <w:t xml:space="preserve"> </w:t>
            </w:r>
            <w:r w:rsidRPr="005E020D">
              <w:rPr>
                <w:rFonts w:ascii="Times New Roman" w:eastAsia="Times New Roman" w:hAnsi="Times New Roman" w:cs="Times New Roman"/>
                <w:color w:val="000000"/>
                <w:sz w:val="24"/>
                <w:szCs w:val="24"/>
                <w:lang w:eastAsia="nl-NL"/>
              </w:rPr>
              <w:t>establishment; green procurement by governmental agencies and public institutions; and investment policies for piloting the circular economy, including a special fund to support pilot projects.</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97</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"10.3390/su8070647", "ISSN" : "2071-1050", "abstract" : "While there is great potential in the chief values and prospects of a circular economy, this alone will not bring the circular economy to market or scale. In order for a circular economy to materialize, an integrated approach that focuses on a long-term system change or transition is required. To set the change process in motion, many (public and private) players (companies, authorities, citizens, and research institutions) need to be involved. Among the many stakeholders, a genuine enabler to implement a successful and sustainable circular strategy is the logistics industry. Given that The Netherlands is used as a case study, in this paper, we focus on the Dutch logistics industry and how this industry can contribute to the broader Dutch agenda to realize a more circular economy. It implies looking at the specific transition agenda for the logistics industry in relation to a circular economy, what barriers may exist that might hamper such a transition, and how public policy-makers are dealing with and can tackle these barriers.", "author" : [ { "dropping-particle" : "", "family" : "Buren", "given" : "Nicole", "non-dropping-particle" : "van", "parse-names" : false, "suffix" : "" }, { "dropping-particle" : "", "family" : "Demmers", "given" : "Marjolein", "non-dropping-particle" : "", "parse-names" : false, "suffix" : "" }, { "dropping-particle" : "", "family" : "Heijden", "given" : "Rob", "non-dropping-particle" : "van der", "parse-names" : false, "suffix" : "" }, { "dropping-particle" : "", "family" : "Witlox", "given" : "Frank", "non-dropping-particle" : "", "parse-names" : false, "suffix" : "" } ], "container-title" : "Sustainability", "id" : "ITEM-1", "issue" : "7", "issued" : { "date-parts" : [ [ "2016", "7", "8" ] ] }, "page" : "647", "publisher" : "Multidisciplinary Digital Publishing Institute", "title" : "Towards a Circular Economy: The Role of Dutch Logistics Industries and Governments", "type" : "article-journal", "volume" : "8" }, "locator" : "1", "uris" : [ "http://www.mendeley.com/documents/?uuid=def2ec9b-b559-3da9-a3c7-cc447e5eadf9" ] } ], "mendeley" : { "formattedCitation" : "(van Buren, Demmers, van der Heijden, &amp; Witlox, 2016, p. 1)", "manualFormatting" : "van Buren, Demmers, van der Heijden, &amp; Witlox (2016, p. 1)", "plainTextFormattedCitation" : "(van Buren, Demmers, van der Heijden, &amp; Witlox, 2016, p. 1)", "previouslyFormattedCitation" : "(van Buren, Demmers, van der Heijden, &amp; Witlox, 2016, p. 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2F34D9">
              <w:rPr>
                <w:rFonts w:ascii="Times New Roman" w:eastAsia="Times New Roman" w:hAnsi="Times New Roman" w:cs="Times New Roman"/>
                <w:noProof/>
                <w:color w:val="000000"/>
                <w:sz w:val="24"/>
                <w:szCs w:val="24"/>
                <w:lang w:val="nl-NL" w:eastAsia="nl-NL"/>
              </w:rPr>
              <w:t>van Buren, Demm</w:t>
            </w:r>
            <w:r>
              <w:rPr>
                <w:rFonts w:ascii="Times New Roman" w:eastAsia="Times New Roman" w:hAnsi="Times New Roman" w:cs="Times New Roman"/>
                <w:noProof/>
                <w:color w:val="000000"/>
                <w:sz w:val="24"/>
                <w:szCs w:val="24"/>
                <w:lang w:val="nl-NL" w:eastAsia="nl-NL"/>
              </w:rPr>
              <w:t>ers, van der Heijden, &amp; Witlox (</w:t>
            </w:r>
            <w:r w:rsidRPr="002F34D9">
              <w:rPr>
                <w:rFonts w:ascii="Times New Roman" w:eastAsia="Times New Roman" w:hAnsi="Times New Roman" w:cs="Times New Roman"/>
                <w:noProof/>
                <w:color w:val="000000"/>
                <w:sz w:val="24"/>
                <w:szCs w:val="24"/>
                <w:lang w:val="nl-NL" w:eastAsia="nl-NL"/>
              </w:rPr>
              <w:t>2016, p. 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sidRPr="0066686C">
              <w:rPr>
                <w:rFonts w:ascii="Times New Roman" w:eastAsia="Times New Roman" w:hAnsi="Times New Roman" w:cs="Times New Roman"/>
                <w:color w:val="000000"/>
                <w:sz w:val="24"/>
                <w:szCs w:val="24"/>
                <w:lang w:eastAsia="nl-NL"/>
              </w:rPr>
              <w:t>Replacing the linear economy—source, use and waste—with a “circular” econo</w:t>
            </w:r>
            <w:r>
              <w:rPr>
                <w:rFonts w:ascii="Times New Roman" w:eastAsia="Times New Roman" w:hAnsi="Times New Roman" w:cs="Times New Roman"/>
                <w:color w:val="000000"/>
                <w:sz w:val="24"/>
                <w:szCs w:val="24"/>
                <w:lang w:eastAsia="nl-NL"/>
              </w:rPr>
              <w:t xml:space="preserve">my offers such an alternative. </w:t>
            </w:r>
            <w:r w:rsidRPr="0066686C">
              <w:rPr>
                <w:rFonts w:ascii="Times New Roman" w:eastAsia="Times New Roman" w:hAnsi="Times New Roman" w:cs="Times New Roman"/>
                <w:color w:val="000000"/>
                <w:sz w:val="24"/>
                <w:szCs w:val="24"/>
                <w:lang w:eastAsia="nl-NL"/>
              </w:rPr>
              <w:t>In this circular system materials are applied in products in such a way that they can be recovered and reused almost endlessly. It prevents that “value” (i.e., resources) from just exiting the economy. The circular system can be organized to create sustainable value by minimizing the environmental impact and by inducing n</w:t>
            </w:r>
            <w:r>
              <w:rPr>
                <w:rFonts w:ascii="Times New Roman" w:eastAsia="Times New Roman" w:hAnsi="Times New Roman" w:cs="Times New Roman"/>
                <w:color w:val="000000"/>
                <w:sz w:val="24"/>
                <w:szCs w:val="24"/>
                <w:lang w:eastAsia="nl-NL"/>
              </w:rPr>
              <w:t xml:space="preserve">ew economic activities (labor). </w:t>
            </w:r>
            <w:r w:rsidRPr="0066686C">
              <w:rPr>
                <w:rFonts w:ascii="Times New Roman" w:eastAsia="Times New Roman" w:hAnsi="Times New Roman" w:cs="Times New Roman"/>
                <w:color w:val="000000"/>
                <w:sz w:val="24"/>
                <w:szCs w:val="24"/>
                <w:lang w:eastAsia="nl-NL"/>
              </w:rPr>
              <w:t>Unlike the current economy, which is largely based on the principle “take-make-waste” (linear economy), the focus point in a circular economy is to not unnecessarily destroy resources. This implies far more than the reduction of waste through recycling [2], stresses the following focal points: reducing the consumption of raw materials, designing products in such a manner that they can easily be taken apart and reused after use (eco-design), prolonging the lifespan of products through maintenance and repair, and the use of recyclables in products and recovering raw materials from waste flows. A circular economy aims for the creation of economic value (the economic value of materials or products increases), the creation of social value (minimization of social value destruction throughout the entire system, such as the prevention of unhealthy working conditions in the extraction of raw materials and reuse) as well as value creation in terms of the environment (re</w:t>
            </w:r>
            <w:r>
              <w:rPr>
                <w:rFonts w:ascii="Times New Roman" w:eastAsia="Times New Roman" w:hAnsi="Times New Roman" w:cs="Times New Roman"/>
                <w:color w:val="000000"/>
                <w:sz w:val="24"/>
                <w:szCs w:val="24"/>
                <w:lang w:eastAsia="nl-NL"/>
              </w:rPr>
              <w:t>silience of natural resources).</w:t>
            </w:r>
          </w:p>
        </w:tc>
      </w:tr>
      <w:tr w:rsidR="00026566" w:rsidRPr="0066686C" w:rsidTr="00023D9C">
        <w:trPr>
          <w:trHeight w:val="71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98</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"10.1016/j.jclepro.2014.09.014", "ISSN" : "09596526", "abstract" : "Attracting and retaining companies is critical for successful development of eco-industrial parks. By examining and addressing the main business needs and sustainability challenges, policy makers, developers and other champions, can promote both business value and social value creation. This paper provides valuable lessons from Devens, Massachusetts, an eco-industrial park established in 1993. Based on 29 interviews with local organizations (30% participation rate) the study reports on key business needs and sustainability challenges of local organizations and how Devens Enterprise Commission has worked to address these as part of its vision for Sustainable Devens. The study found that access to infrastructure \u2013 such as rail, green buildings and roads \u2013 was the most important factor for companies to locate to Devens, followed by the lower cost of real estate (59%) and tax benefits (52%). Top two sustainability challenges for Devens companies included improving energy efficiency and improving materials efficiency. Eighty six percent of Devens organizations reported partnering with others locally, and 79% said their organizations could benefit from such partnerships in the future. Companies were most interested in partnering around joint sourcing, infrastructure and knowledge sharing. The study confirmed that local government efforts to develop Devens infrastructure and establish supportive sustainability policies and programs were in line with business needs and a key factor for Devens' success. It confirmed earlier research on the role of industrial ecology as a cluster development policy and the importance of diversity of firms, trust, sustainability policies, and supporting network development as key to creating both business and social value.", "author" : [ { "dropping-particle" : "", "family" : "Veleva", "given" : "Vesela", "non-dropping-particle" : "", "parse-names" : false, "suffix" : "" }, { "dropping-particle" : "", "family" : "Todorova", "given" : "Svetlana", "non-dropping-particle" : "", "parse-names" : false, "suffix" : "" }, { "dropping-particle" : "", "family" : "Lowitt", "given" : "Peter", "non-dropping-particle" : "", "parse-names" : false, "suffix" : "" }, { "dropping-particle" : "", "family" : "Angus", "given" : "Neil", "non-dropping-particle" : "", "parse-names" : false, "suffix" : "" }, { "dropping-particle" : "", "family" : "Neely", "given" : "Dona", "non-dropping-particle" : "", "parse-names" : false, "suffix" : "" } ], "container-title" : "Journal of Cleaner Production", "id" : "ITEM-1", "issued" : { "date-parts" : [ [ "2015" ] ] }, "page" : "375-384", "title" : "Understanding and addressing business needs and sustainability challenges: lessons from Devens eco-industrial park", "type" : "article-journal", "volume" : "87" }, "locator" : "375", "uris" : [ "http://www.mendeley.com/documents/?uuid=2b10adc9-52ed-3567-8db4-69f8d6462af4" ] } ], "mendeley" : { "formattedCitation" : "(Veleva, Todorova, Lowitt, Angus, &amp; Neely, 2015, p. 375)", "manualFormatting" : "Veleva, Todorova, Lowitt, Angus, &amp; Neely (2015, p. 375)", "plainTextFormattedCitation" : "(Veleva, Todorova, Lowitt, Angus, &amp; Neely, 2015, p. 375)", "previouslyFormattedCitation" : "(Veleva, Todorova, Lowitt, Angus, &amp; Neely, 2015, p. 375)"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880934">
              <w:rPr>
                <w:rFonts w:ascii="Times New Roman" w:eastAsia="Times New Roman" w:hAnsi="Times New Roman" w:cs="Times New Roman"/>
                <w:noProof/>
                <w:color w:val="000000"/>
                <w:sz w:val="24"/>
                <w:szCs w:val="24"/>
                <w:lang w:val="nl-NL" w:eastAsia="nl-NL"/>
              </w:rPr>
              <w:t>Veleva, Todorova, Lowitt, Angus, &amp; Neely</w:t>
            </w:r>
            <w:r>
              <w:rPr>
                <w:rFonts w:ascii="Times New Roman" w:eastAsia="Times New Roman" w:hAnsi="Times New Roman" w:cs="Times New Roman"/>
                <w:noProof/>
                <w:color w:val="000000"/>
                <w:sz w:val="24"/>
                <w:szCs w:val="24"/>
                <w:lang w:val="nl-NL" w:eastAsia="nl-NL"/>
              </w:rPr>
              <w:t xml:space="preserve"> (</w:t>
            </w:r>
            <w:r w:rsidRPr="00880934">
              <w:rPr>
                <w:rFonts w:ascii="Times New Roman" w:eastAsia="Times New Roman" w:hAnsi="Times New Roman" w:cs="Times New Roman"/>
                <w:noProof/>
                <w:color w:val="000000"/>
                <w:sz w:val="24"/>
                <w:szCs w:val="24"/>
                <w:lang w:val="nl-NL" w:eastAsia="nl-NL"/>
              </w:rPr>
              <w:t>2015, p. 375)</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E34135">
              <w:rPr>
                <w:rFonts w:ascii="Times New Roman" w:eastAsia="Times New Roman" w:hAnsi="Times New Roman" w:cs="Times New Roman"/>
                <w:color w:val="000000"/>
                <w:sz w:val="24"/>
                <w:szCs w:val="24"/>
                <w:lang w:val="nl-NL" w:eastAsia="nl-NL"/>
              </w:rPr>
              <w:t xml:space="preserve">A main goal of industrial ecology is to change the current linear nature of our industrial </w:t>
            </w:r>
            <w:r w:rsidRPr="0066686C">
              <w:rPr>
                <w:rFonts w:ascii="Times New Roman" w:eastAsia="Times New Roman" w:hAnsi="Times New Roman" w:cs="Times New Roman"/>
                <w:color w:val="000000"/>
                <w:sz w:val="24"/>
                <w:szCs w:val="24"/>
                <w:lang w:eastAsia="nl-NL"/>
              </w:rPr>
              <w:t>systems and move to a circular system “where the wastes are reused as energy or raw materials for another product or process.”</w:t>
            </w:r>
            <w:r w:rsidR="00A93AB2">
              <w:rPr>
                <w:rFonts w:ascii="Times New Roman" w:eastAsia="Times New Roman" w:hAnsi="Times New Roman" w:cs="Times New Roman"/>
                <w:color w:val="000000"/>
                <w:sz w:val="24"/>
                <w:szCs w:val="24"/>
                <w:lang w:eastAsia="nl-NL"/>
              </w:rPr>
              <w:t xml:space="preserve"> </w:t>
            </w:r>
            <w:r w:rsidR="00A93AB2" w:rsidRPr="00A93AB2">
              <w:rPr>
                <w:rFonts w:ascii="Times New Roman" w:eastAsia="Times New Roman" w:hAnsi="Times New Roman" w:cs="Times New Roman"/>
                <w:color w:val="000000"/>
                <w:sz w:val="24"/>
                <w:szCs w:val="24"/>
                <w:lang w:eastAsia="nl-NL"/>
              </w:rPr>
              <w:t>Within the broader field of industrial ecology, which examines the flow of physical resources through systems at different scales, the sub-field of industrial symbiosis (IS) focuses on these flows at the level of industrial clusters and industrial parks</w:t>
            </w:r>
            <w:r w:rsidR="00A93AB2">
              <w:rPr>
                <w:rFonts w:ascii="Times New Roman" w:eastAsia="Times New Roman" w:hAnsi="Times New Roman" w:cs="Times New Roman"/>
                <w:color w:val="000000"/>
                <w:sz w:val="24"/>
                <w:szCs w:val="24"/>
                <w:lang w:eastAsia="nl-NL"/>
              </w:rPr>
              <w:t>.</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99</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"10.1016/j.jenvman.2012.12.045", "ISSN" : "1095-8630", "PMID" : "23380304", "abstract" : "Construction of large dams on the Upper-Mekong River, China, has significant social impacts on local communities. To analyze the social impacts, we identified three classes of wealth for the affected people, material, embodied, and relational, and comprehensively compared the loss and compensation in each type of wealth. Then we examined the effects on gap of wealth at household and community levels. Lastly, an insider-outsider analysis was conducted to understand the differences in the perceptions of wealth loss between local villagers and policy makers, and recommendations for more reasonable compensation policies were provided.", "author" : [ { "dropping-particle" : "", "family" : "Wang", "given" : "Pu", "non-dropping-particle" : "", "parse-names" : false, "suffix" : "" }, { "dropping-particle" : "", "family" : "Lassoie", "given" : "James P", "non-dropping-particle" : "", "parse-names" : false, "suffix" : "" }, { "dropping-particle" : "", "family" : "Dong", "given" : "Shikui", "non-dropping-particle" : "", "parse-names" : false, "suffix" : "" }, { "dropping-particle" : "", "family" : "Morreale", "given" : "Stephen J", "non-dropping-particle" : "", "parse-names" : false, "suffix" : "" } ], "container-title" : "Journal of environmental management", "id" : "ITEM-1", "issued" : { "date-parts" : [ [ "2013", "3" ] ] }, "page" : "131-40", "title" : "A framework for social impact analysis of large dams: a case study of cascading dams on the Upper-Mekong River, China.", "type" : "article-journal", "volume" : "117" }, "locator" : "227", "uris" : [ "http://www.mendeley.com/documents/?uuid=2d2b441e-2e49-41e8-bc12-dab5de1e708e" ] } ], "mendeley" : { "formattedCitation" : "(P. Wang, Lassoie, Dong, &amp; Morreale, 2013, p. 227)", "manualFormatting" : "Wang, Lassoie, Dong, &amp; Morreale (2013, p. 227)", "plainTextFormattedCitation" : "(P. Wang, Lassoie, Dong, &amp; Morreale, 2013, p. 227)", "previouslyFormattedCitation" : "(P. Wang, Lassoie, Dong, &amp; Morreale, 2013, p. 227)"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Wang, Lassoie, Dong, &amp; Morreale (</w:t>
            </w:r>
            <w:r w:rsidRPr="00407864">
              <w:rPr>
                <w:rFonts w:ascii="Times New Roman" w:eastAsia="Times New Roman" w:hAnsi="Times New Roman" w:cs="Times New Roman"/>
                <w:noProof/>
                <w:color w:val="000000"/>
                <w:sz w:val="24"/>
                <w:szCs w:val="24"/>
                <w:lang w:val="nl-NL" w:eastAsia="nl-NL"/>
              </w:rPr>
              <w:t>2013, p. 227)</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 xml:space="preserve">As to China, Industrial symbiosis is implemented under the philosophy of “circular economy” (CE) (Geng et al., 2009; Li et al., 2010). CE focuses on cleaner production (CP) in enterprise level, industrial substance reuse and recycling in regional level or industrial park level, and creating a recycling oriented society in national level (Li et al., 2010). Iron/steel industry is a key field of circular economy practice, after the cleaner technologies upgrading from the late 1990s to the early 21st century, since 2005, circular economy has been promoted widespread, and by 2009, 10 iron/ steel enterprises had become the national circular economy pilots. </w:t>
            </w:r>
          </w:p>
        </w:tc>
      </w:tr>
      <w:tr w:rsidR="00026566" w:rsidRPr="0066686C" w:rsidTr="00023D9C">
        <w:trPr>
          <w:trHeight w:val="71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100</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"10.1111/j.1749-6632.2009.05409.x", "ISSN" : "00778923", "author" : [ { "dropping-particle" : "", "family" : "Wang", "given" : "Zhen", "non-dropping-particle" : "", "parse-names" : false, "suffix" : "" }, { "dropping-particle" : "", "family" : "Shi", "given" : "Lei", "non-dropping-particle" : "", "parse-names" : false, "suffix" : "" }, { "dropping-particle" : "", "family" : "Hu", "given" : "Dan", "non-dropping-particle" : "", "parse-names" : false, "suffix" : "" }, { "dropping-particle" : "", "family" : "Xu", "given" : "Yi", "non-dropping-particle" : "", "parse-names" : false, "suffix" : "" }, { "dropping-particle" : "", "family" : "Sun", "given" : "Dezhi", "non-dropping-particle" : "", "parse-names" : false, "suffix" : "" } ], "container-title" : "Annals of the New York Academy of Sciences", "id" : "ITEM-1", "issue" : "1", "issued" : { "date-parts" : [ [ "2010", "5" ] ] }, "page" : "E145-E153", "publisher" : "Blackwell Publishing Inc", "title" : "Pursuing sustainable industrial development through the ecoindustrial parks", "type" : "article-journal", "volume" : "1195" }, "locator" : "146", "uris" : [ "http://www.mendeley.com/documents/?uuid=3cb3bf81-b6b3-3a56-bea0-bf6824d35fbf" ] } ], "mendeley" : { "formattedCitation" : "(Z. Wang, Shi, Hu, Xu, &amp; Sun, 2010, p. 146)", "manualFormatting" : "Wang, Shi, Hu, Xu, &amp; Sun (2010, p. 146)", "plainTextFormattedCitation" : "(Z. Wang, Shi, Hu, Xu, &amp; Sun, 2010, p. 146)", "previouslyFormattedCitation" : "(Z. Wang, Shi, Hu, Xu, &amp; Sun, 2010, p. 146)"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sidRPr="00F050C2">
              <w:rPr>
                <w:rFonts w:ascii="Times New Roman" w:eastAsia="Times New Roman" w:hAnsi="Times New Roman" w:cs="Times New Roman"/>
                <w:noProof/>
                <w:color w:val="000000"/>
                <w:sz w:val="24"/>
                <w:szCs w:val="24"/>
                <w:lang w:val="nl-NL" w:eastAsia="nl-NL"/>
              </w:rPr>
              <w:t>Wang, Shi, Hu, Xu, &amp; Su</w:t>
            </w:r>
            <w:r>
              <w:rPr>
                <w:rFonts w:ascii="Times New Roman" w:eastAsia="Times New Roman" w:hAnsi="Times New Roman" w:cs="Times New Roman"/>
                <w:noProof/>
                <w:color w:val="000000"/>
                <w:sz w:val="24"/>
                <w:szCs w:val="24"/>
                <w:lang w:val="nl-NL" w:eastAsia="nl-NL"/>
              </w:rPr>
              <w:t>n (</w:t>
            </w:r>
            <w:r w:rsidRPr="00F050C2">
              <w:rPr>
                <w:rFonts w:ascii="Times New Roman" w:eastAsia="Times New Roman" w:hAnsi="Times New Roman" w:cs="Times New Roman"/>
                <w:noProof/>
                <w:color w:val="000000"/>
                <w:sz w:val="24"/>
                <w:szCs w:val="24"/>
                <w:lang w:val="nl-NL" w:eastAsia="nl-NL"/>
              </w:rPr>
              <w:t>2010, p. 146)</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On that point, the central government has started to give the same priority in policy making on environmental sustainability as on economic viability through a new “circular economy” strategy aimed at transforming the current “linear” economy into a “circular” one (NCPC 2004).</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101</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"10.1016/j.jclepro.2014.03.041", "ISSN" : "09596526", "abstract" : "By strengthening material metabolism among collocated enterprises in leading industrial production chains in eco-industrial parks (EIPs), an industrial symbiosis (IS) system can be constructed, which is effective in strengthening the circular economy (CE). It has become important for EIPs to quantitatively evaluate the CE performance of the production chain while also seeking specific measures that could promote resources utilization efficiency. In this paper, we combine the substance flow analysis (SFA) approach with the resource productivity (RP) indicator to evaluate the contribution of IS to the development of circular economy. Through questionnaires and field surveys of key enterprises in Suzhou New District (SND), a substance flow analysis and resource productivity indicator were developed for core materials (copper, water and energy) in printed circuit boards (PCB) production under the excluding waste utilization scenario and including waste utilization scenario. The results show that the RPCu of chain from electrolytic copper production enterprises (ECPE) to electrolytic copper foil production enterprises is respectively 21.38 and 23.15 thousand yuan per ton, from ECPE to copper clad laminate (CCL) production enterprises is respectively 64.15 and 71.32 thousand yuan per ton, and from ECPE to PCB production enterprises is respectively 176.47and 211.21 thousand yuan per ton under the two scenarios. RP is enhanced by prolonging the industrial production chain and the RP under the excluding waste utilization scenario is higher than the including waste utilization scenario for the same chain, which can be achieved through greater IS. Finally we propose further implications on developing CE in EIPs.", "author" : [ { "dropping-particle" : "", "family" : "Wen", "given" : "Zongguo", "non-dropping-particle" : "", "parse-names" : false, "suffix" : "" }, { "dropping-particle" : "", "family" : "Meng", "given" : "Xiaoyan", "non-dropping-particle" : "", "parse-names" : false, "suffix" : "" } ], "container-title" : "Journal of Cleaner Production", "id" : "ITEM-1", "issued" : { "date-parts" : [ [ "2015" ] ] }, "page" : "211-219", "title" : "Quantitative assessment of industrial symbiosis for the promotion of circular economy: a case study of the printed circuit boards industry in China's Suzhou New District", "type" : "article-journal", "volume" : "90" }, "locator" : "211", "uris" : [ "http://www.mendeley.com/documents/?uuid=5bf77ecd-4eb9-3609-a58f-11025b88e17a" ] } ], "mendeley" : { "formattedCitation" : "(Wen &amp; Meng, 2015, p. 211)", "manualFormatting" : "Wen &amp; Meng (2015, p. 211)", "plainTextFormattedCitation" : "(Wen &amp; Meng, 2015, p. 211)", "previouslyFormattedCitation" : "(Wen &amp; Meng, 2015, p. 211)"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Wen &amp; Meng (</w:t>
            </w:r>
            <w:r w:rsidRPr="007C147B">
              <w:rPr>
                <w:rFonts w:ascii="Times New Roman" w:eastAsia="Times New Roman" w:hAnsi="Times New Roman" w:cs="Times New Roman"/>
                <w:noProof/>
                <w:color w:val="000000"/>
                <w:sz w:val="24"/>
                <w:szCs w:val="24"/>
                <w:lang w:val="nl-NL" w:eastAsia="nl-NL"/>
              </w:rPr>
              <w:t>2015, p. 211)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In the face of limited resources and high energy consumption, China implemented a new national strategy for CE in 2005, which aimed to obtain high resources and energy efficiency by means of “reduce, reuse and recycle” (Yuan et al., 2006; Zhang et al., 2008).</w:t>
            </w:r>
          </w:p>
        </w:tc>
      </w:tr>
      <w:tr w:rsidR="00026566" w:rsidRPr="0066686C" w:rsidTr="00023D9C">
        <w:trPr>
          <w:trHeight w:val="71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102</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"Wijkman", "given" : "Anders", "non-dropping-particle" : "", "parse-names" : false, "suffix" : "" }, { "dropping-particle" : "", "family" : "Sk\u00e5nberg", "given" : "Kristian", "non-dropping-particle" : "", "parse-names" : false, "suffix" : "" } ], "id" : "ITEM-1", "issued" : { "date-parts" : [ [ "2016" ] ] }, "publisher-place" : "Rome, Italy", "title" : "The Circular Economy and Benefits for Society Jobs and Climate Clear Winners in an Economy Based on Renewable Energy and Resource Efficiency", "type" : "report" }, "locator" : "5", "uris" : [ "http://www.mendeley.com/documents/?uuid=ab63bf17-8183-4886-be1b-9e1a5bdd2ea1" ] } ], "mendeley" : { "formattedCitation" : "(Wijkman &amp; Sk\u00e5nberg, 2016, p. 5)", "manualFormatting" : "Wijkman &amp; Sk\u00e5nberg (2016, p. 5)", "plainTextFormattedCitation" : "(Wijkman &amp; Sk\u00e5nberg, 2016, p. 5)", "previouslyFormattedCitation" : "(Wijkman &amp; Sk\u00e5nberg, 2016, p. 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Wijkman &amp; Skånberg (</w:t>
            </w:r>
            <w:r w:rsidRPr="00F050C2">
              <w:rPr>
                <w:rFonts w:ascii="Times New Roman" w:eastAsia="Times New Roman" w:hAnsi="Times New Roman" w:cs="Times New Roman"/>
                <w:noProof/>
                <w:color w:val="000000"/>
                <w:sz w:val="24"/>
                <w:szCs w:val="24"/>
                <w:lang w:val="nl-NL" w:eastAsia="nl-NL"/>
              </w:rPr>
              <w:t>2016, p. 5)</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proposition is that a circular economy, where products are designed for ease of recycling, reuse, disassembly and remanufacturing should replace the traditional, linear ’take, make &amp; dispose’ model that has dominated the economy so far. This, no doubt, is a major prerequisite to stay within the Planetary Boundaries.</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103</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"10.1016/j.cirpj.2011.05.001", "ISSN" : "17555817", "abstract" : "Closed-loop production systems strive for sustainability by improving economic and environmental goals simultaneously. We note that many negative environmental impacts, such as waste, energy consumption, transport processes and packaging, can be avoided if companies establish closed-loop production systems. In this contribution we outline the concept of sustainable supply chain networks (SSCN) as a suitable means of designing closed-loop production systems. The implementation of SSCN allows the process links between the companies in a supply chain to close, which facilitates the transformation from a flow economy into a circular economy. A circular economy improves sustainability and ultimately leads to improvements in economic and environmental performance.", "author" : [ { "dropping-particle" : "", "family" : "Winkler", "given" : "H.", "non-dropping-particle" : "", "parse-names" : false, "suffix" : "" } ], "container-title" : "CIRP Journal of Manufacturing Science and Technology", "id" : "ITEM-1", "issue" : "3", "issued" : { "date-parts" : [ [ "2011" ] ] }, "page" : "243-246", "title" : "Closed-loop production systems\u2014A sustainable supply chain approach", "type" : "article-journal", "volume" : "4" }, "locator" : "243", "uris" : [ "http://www.mendeley.com/documents/?uuid=a99c46c2-5a0d-3d98-8edb-cedbd71880f5" ] } ], "mendeley" : { "formattedCitation" : "(Winkler, 2011, p. 243)", "manualFormatting" : "Winkler (2011, p. 243)", "plainTextFormattedCitation" : "(Winkler, 2011, p. 243)", "previouslyFormattedCitation" : "(Winkler, 2011, p. 243)"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Winkler (</w:t>
            </w:r>
            <w:r w:rsidRPr="007C147B">
              <w:rPr>
                <w:rFonts w:ascii="Times New Roman" w:eastAsia="Times New Roman" w:hAnsi="Times New Roman" w:cs="Times New Roman"/>
                <w:noProof/>
                <w:color w:val="000000"/>
                <w:sz w:val="24"/>
                <w:szCs w:val="24"/>
                <w:lang w:val="nl-NL" w:eastAsia="nl-NL"/>
              </w:rPr>
              <w:t>2011, p. 243)</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Recently, it has become increasingly important to shift businesses from participating in a flow economy (producing high amounts of useless waste) to participating in a circular economy, where most used products, scraps, residual materials, and other waste materials are collected, conditioned, and reused or recycled to improve material efficiency and profitability.</w:t>
            </w:r>
          </w:p>
        </w:tc>
      </w:tr>
      <w:tr w:rsidR="00026566" w:rsidRPr="0066686C" w:rsidTr="00023D9C">
        <w:trPr>
          <w:trHeight w:val="71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104</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"URL" : "http://www.circular.academy/circular-economy-some-definitions/", "author" : [ { "dropping-particle" : "", "family" : "WRF", "given" : "", "non-dropping-particle" : "", "parse-names" : false, "suffix" : "" } ], "id" : "ITEM-1", "issued" : { "date-parts" : [ [ "2012" ] ] }, "title" : "Circular economy: some definitions", "type" : "webpage" }, "uris" : [ "http://www.mendeley.com/documents/?uuid=28ffb878-5490-4ff4-b1d0-3fcf32f99fe5" ] } ], "mendeley" : { "formattedCitation" : "(WRF, 2012)", "manualFormatting" : "WRF (2012)", "plainTextFormattedCitation" : "(WRF, 2012)", "previouslyFormattedCitation" : "(WRF, 2012)"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WRF (</w:t>
            </w:r>
            <w:r w:rsidRPr="008D48A5">
              <w:rPr>
                <w:rFonts w:ascii="Times New Roman" w:eastAsia="Times New Roman" w:hAnsi="Times New Roman" w:cs="Times New Roman"/>
                <w:noProof/>
                <w:color w:val="000000"/>
                <w:sz w:val="24"/>
                <w:szCs w:val="24"/>
                <w:lang w:val="nl-NL" w:eastAsia="nl-NL"/>
              </w:rPr>
              <w:t>2012)</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71717"/>
                <w:sz w:val="24"/>
                <w:szCs w:val="24"/>
                <w:lang w:eastAsia="nl-NL"/>
              </w:rPr>
            </w:pPr>
            <w:r w:rsidRPr="0066686C">
              <w:rPr>
                <w:rFonts w:ascii="Times New Roman" w:eastAsia="Times New Roman" w:hAnsi="Times New Roman" w:cs="Times New Roman"/>
                <w:color w:val="171717"/>
                <w:sz w:val="24"/>
                <w:szCs w:val="24"/>
                <w:lang w:eastAsia="nl-NL"/>
              </w:rPr>
              <w:t>The concept “circular economy” describes an industrial economy in which material flows keep circulating at a high rate (in terms of quality, property, function, range of use) without the materials entering the biosphere, unless they are biological nutrients</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105</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"10.4028/www.scientific.net/AMR.1010-1012.979", "ISBN" : "978-3-03835-209-9", "ISSN" : "1662-8985", "author" : [ { "dropping-particle" : "", "family" : "Xin", "given" : "Tao", "non-dropping-particle" : "", "parse-names" : false, "suffix" : "" }, { "dropping-particle" : "", "family" : "Han", "given" : "Yuan Yuan", "non-dropping-particle" : "", "parse-names" : false, "suffix" : "" }, { "dropping-particle" : "", "family" : "Hu", "given" : "Kai Kai", "non-dropping-particle" : "", "parse-names" : false, "suffix" : "" } ], "container-title" : "Advanced Materials Research", "id" : "ITEM-1", "issued" : { "date-parts" : [ [ "2014", "8" ] ] }, "page" : "979-983", "publisher" : "Trans Tech Publications", "title" : "Research on System Planning of Retired or Scrap Weaponry and Equipment Recycling", "type" : "article-journal", "volume" : "1010-1012" }, "locator" : "1", "uris" : [ "http://www.mendeley.com/documents/?uuid=5183d1b9-6b40-3461-acc2-f04aaa0f70a3" ] } ], "mendeley" : { "formattedCitation" : "(Xin, Han, &amp; Hu, 2014, p. 1)", "manualFormatting" : "Xin, Han, &amp; Hu (2014, p. 1)", "plainTextFormattedCitation" : "(Xin, Han, &amp; Hu, 2014, p. 1)", "previouslyFormattedCitation" : "(Xin, Han, &amp; Hu, 2014, p. 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Xin, Han, &amp; Hu (</w:t>
            </w:r>
            <w:r w:rsidRPr="002F34D9">
              <w:rPr>
                <w:rFonts w:ascii="Times New Roman" w:eastAsia="Times New Roman" w:hAnsi="Times New Roman" w:cs="Times New Roman"/>
                <w:noProof/>
                <w:color w:val="000000"/>
                <w:sz w:val="24"/>
                <w:szCs w:val="24"/>
                <w:lang w:val="nl-NL" w:eastAsia="nl-NL"/>
              </w:rPr>
              <w:t>2014, p. 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This paper puts forward an ideology of the recycling of retired or scrap weaponry and equipment based on 3R, by introducing 3R principle which is the core ideology of circular economy.</w:t>
            </w:r>
          </w:p>
        </w:tc>
      </w:tr>
      <w:tr w:rsidR="00026566" w:rsidRPr="0066686C" w:rsidTr="00A93AB2">
        <w:trPr>
          <w:trHeight w:val="900"/>
        </w:trPr>
        <w:tc>
          <w:tcPr>
            <w:cnfStyle w:val="001000000000" w:firstRow="0" w:lastRow="0" w:firstColumn="1" w:lastColumn="0" w:oddVBand="0" w:evenVBand="0" w:oddHBand="0" w:evenHBand="0" w:firstRowFirstColumn="0" w:firstRowLastColumn="0" w:lastRowFirstColumn="0" w:lastRowLastColumn="0"/>
            <w:tcW w:w="0" w:type="auto"/>
            <w:noWrap/>
            <w:hideMark/>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106</w:t>
            </w:r>
          </w:p>
        </w:tc>
        <w:tc>
          <w:tcPr>
            <w:tcW w:w="0" w:type="auto"/>
            <w:hideMark/>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"10.1109/APPEEC.2011.5749062", "ISBN" : "978-1-4244-6253-7", "author" : [ { "dropping-particle" : "", "family" : "Yan", "given" : "Jun-yin", "non-dropping-particle" : "", "parse-names" : false, "suffix" : "" }, { "dropping-particle" : "", "family" : "Wu", "given" : "Nan", "non-dropping-particle" : "", "parse-names" : false, "suffix" : "" } ], "container-title" : "2011 Asia-Pacific Power and Energy Engineering Conference", "id" : "ITEM-1", "issued" : { "date-parts" : [ [ "2011", "3" ] ] }, "page" : "1-5", "publisher" : "IEEE", "title" : "Technology Supporting System of Circular Economy of Mining Cities", "type" : "paper-conference" }, "uris" : [ "http://www.mendeley.com/documents/?uuid=bc5e9cdd-bb0a-3f58-8750-f44be1da14c9" ] } ], "mendeley" : { "formattedCitation" : "(Yan &amp; Wu, 2011)", "manualFormatting" : "Yan &amp; Wu (2011)", "plainTextFormattedCitation" : "(Yan &amp; Wu, 2011)", "previouslyFormattedCitation" : "(Yan &amp; Wu, 2011)"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Yan &amp; Wu (</w:t>
            </w:r>
            <w:r w:rsidRPr="002F34D9">
              <w:rPr>
                <w:rFonts w:ascii="Times New Roman" w:eastAsia="Times New Roman" w:hAnsi="Times New Roman" w:cs="Times New Roman"/>
                <w:noProof/>
                <w:color w:val="000000"/>
                <w:sz w:val="24"/>
                <w:szCs w:val="24"/>
                <w:lang w:val="nl-NL" w:eastAsia="nl-NL"/>
              </w:rPr>
              <w:t>2011)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circular economy is such kind of economic mode which takes the efficient and circular use of resources as its core , the “3R”( reduce, reuse and recycle) as its principles, is characteristic with closed-loop material cycle and cascade of energy use, and runs according to the way of natural material circulate and the energy flow.</w:t>
            </w:r>
          </w:p>
        </w:tc>
      </w:tr>
      <w:tr w:rsidR="00026566" w:rsidRPr="0066686C" w:rsidTr="00A93AB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107</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"author" : [ { "dropping-particle" : "", "family" : "Yap", "given" : "Nonita", "non-dropping-particle" : "", "parse-names" : false, "suffix" : "" } ], "container-title" : "Greener Management International", "id" : "ITEM-1", "issue" : "50", "issued" : { "date-parts" : [ [ "2005" ] ] }, "page" : "11-24", "title" : "Towards a Circular Economy: Progress and Challenges", "type" : "article-journal" }, "locator" : "13", "uris" : [ "http://www.mendeley.com/documents/?uuid=2cbc8833-1c28-4020-a3fc-bdb7b76f3cdc" ] } ], "mendeley" : { "formattedCitation" : "(Yap, 2005, p. 13)", "manualFormatting" : "Yap (2005, p. 13)", "plainTextFormattedCitation" : "(Yap, 2005, p. 13)", "previouslyFormattedCitation" : "(Yap, 2005, p. 13)"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Yap (</w:t>
            </w:r>
            <w:r w:rsidRPr="00407864">
              <w:rPr>
                <w:rFonts w:ascii="Times New Roman" w:eastAsia="Times New Roman" w:hAnsi="Times New Roman" w:cs="Times New Roman"/>
                <w:noProof/>
                <w:color w:val="000000"/>
                <w:sz w:val="24"/>
                <w:szCs w:val="24"/>
                <w:lang w:val="nl-NL" w:eastAsia="nl-NL"/>
              </w:rPr>
              <w:t>2005, p. 13)</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‘Circular economy’ (Xunhuan Jingji), also called the ‘recycling economy’, is described as a ‘scientific development model where resources become products, and the products are designed in such a way that they can be fully recycled’.</w:t>
            </w:r>
          </w:p>
        </w:tc>
      </w:tr>
      <w:tr w:rsidR="00026566" w:rsidRPr="0066686C" w:rsidTr="00023D9C">
        <w:trPr>
          <w:trHeight w:val="71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108</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"10.1007/s10163-007-0183-z", "ISSN" : "1438-4957", "author" : [ { "dropping-particle" : "", "family" : "Yong", "given" : "Ren", "non-dropping-particle" : "", "parse-names" : false, "suffix" : "" } ], "container-title" : "Journal of Material Cycles and Waste Management", "id" : "ITEM-1", "issue" : "2", "issued" : { "date-parts" : [ [ "2007", "9", "26" ] ] }, "page" : "121-129", "publisher" : "Springer-Verlag", "title" : "The circular economy in China", "type" : "article-journal", "volume" : "9" }, "locator" : "126", "uris" : [ "http://www.mendeley.com/documents/?uuid=d78a8a14-6e38-3455-83c5-878d14269478" ] } ], "mendeley" : { "formattedCitation" : "(Yong, 2007, p. 126)", "manualFormatting" : "Yong (2007, p. 126)", "plainTextFormattedCitation" : "(Yong, 2007, p. 126)", "previouslyFormattedCitation" : "(Yong, 2007, p. 126)"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Yong (</w:t>
            </w:r>
            <w:r w:rsidRPr="00FD7532">
              <w:rPr>
                <w:rFonts w:ascii="Times New Roman" w:eastAsia="Times New Roman" w:hAnsi="Times New Roman" w:cs="Times New Roman"/>
                <w:noProof/>
                <w:color w:val="000000"/>
                <w:sz w:val="24"/>
                <w:szCs w:val="24"/>
                <w:lang w:val="nl-NL" w:eastAsia="nl-NL"/>
              </w:rPr>
              <w:t>2007, p. 126)</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With the above understanding, the circular economy defines its mission as resolving the problems from the perspective of reducing the material flux and making the material fl ow balanced between the ecosystem and the socioeconomic system. The approach includes:  (1) restructuring the material flow from the linear approach to a circular approach, i.e., from the resources to the products and to the wastes, then further translating the wastes to new resources and (2) raising the efficiency of resource utilization and reducing the intensity of emissions.</w:t>
            </w:r>
          </w:p>
        </w:tc>
      </w:tr>
      <w:tr w:rsidR="00026566" w:rsidRPr="0066686C" w:rsidTr="0002656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109</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"10.1162/108819806775545321", "ISSN" : "10881980", "author" : [ { "dropping-particle" : "", "family" : "Yuan", "given" : "Zengwei", "non-dropping-particle" : "", "parse-names" : false, "suffix" : "" }, { "dropping-particle" : "", "family" : "Bi", "given" : "Jun", "non-dropping-particle" : "", "parse-names" : false, "suffix" : "" }, { "dropping-particle" : "", "family" : "Moriguichi", "given" : "Yuichi", "non-dropping-particle" : "", "parse-names" : false, "suffix" : "" } ], "container-title" : "Journal of Industrial Ecology", "id" : "ITEM-1", "issue" : "1-2", "issued" : { "date-parts" : [ [ "2006", "2", "8" ] ] }, "page" : "4-8", "publisher" : "MIT Press", "title" : "The Circular Economy: A New Development Strategy in China", "type" : "article-journal", "volume" : "10" }, "locator" : "5", "uris" : [ "http://www.mendeley.com/documents/?uuid=1774cdba-5bdb-3b9e-b725-f30ddd1a1461" ] } ], "mendeley" : { "formattedCitation" : "(Yuan, Bi, &amp; Moriguichi, 2006, p. 5)", "manualFormatting" : "Yuan, Bi, &amp; Moriguichi (2006, p. 5)", "plainTextFormattedCitation" : "(Yuan, Bi, &amp; Moriguichi, 2006, p. 5)", "previouslyFormattedCitation" : "(Yuan, Bi, &amp; Moriguichi, 2006, p. 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Yuan, Bi, &amp; Moriguichi (</w:t>
            </w:r>
            <w:r w:rsidRPr="00FD7532">
              <w:rPr>
                <w:rFonts w:ascii="Times New Roman" w:eastAsia="Times New Roman" w:hAnsi="Times New Roman" w:cs="Times New Roman"/>
                <w:noProof/>
                <w:color w:val="000000"/>
                <w:sz w:val="24"/>
                <w:szCs w:val="24"/>
                <w:lang w:val="nl-NL" w:eastAsia="nl-NL"/>
              </w:rPr>
              <w:t>2006, p. 5)</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Although there is no commonly accepted definition of CE so far, the core of CE is the circular (closed) flow of materials and the use of raw materials and energy through multiple phases. The “3R” principles—reduction, reuse, and recycling of materials and energy—are often cited to describe the three possible approaches in practice (Feng 2004).The approach is expected to achieve an efficient economy while discharging fewer pollutants. The strategy requires complete reform of the whole system of human activity, which includes both production processes and consumption activities.</w:t>
            </w:r>
          </w:p>
        </w:tc>
      </w:tr>
      <w:tr w:rsidR="00026566" w:rsidRPr="0066686C" w:rsidTr="00023D9C">
        <w:trPr>
          <w:trHeight w:val="12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lastRenderedPageBreak/>
              <w:t>110</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"10.1007/s11625-009-0078-0", "ISSN" : "1862-4065", "author" : [ { "dropping-particle" : "", "family" : "Zhang", "given" : "Haiyan", "non-dropping-particle" : "", "parse-names" : false, "suffix" : "" }, { "dropping-particle" : "", "family" : "Hara", "given" : "Keishiro", "non-dropping-particle" : "", "parse-names" : false, "suffix" : "" }, { "dropping-particle" : "", "family" : "Yabar", "given" : "Helmut", "non-dropping-particle" : "", "parse-names" : false, "suffix" : "" }, { "dropping-particle" : "", "family" : "Yamaguchi", "given" : "Yohei", "non-dropping-particle" : "", "parse-names" : false, "suffix" : "" }, { "dropping-particle" : "", "family" : "Uwasu", "given" : "Michinori", "non-dropping-particle" : "", "parse-names" : false, "suffix" : "" }, { "dropping-particle" : "", "family" : "Morioka", "given" : "Tohru", "non-dropping-particle" : "", "parse-names" : false, "suffix" : "" } ], "container-title" : "Sustainability Science", "id" : "ITEM-1", "issue" : "2", "issued" : { "date-parts" : [ [ "2009", "10", "1" ] ] }, "page" : "263-279", "publisher" : "Springer Japan", "title" : "Comparative analysis of socio-economic and environmental performances for Chinese EIPs: case studies in Baotou, Suzhou, and Shanghai", "type" : "article-journal", "volume" : "4" }, "locator" : "264", "uris" : [ "http://www.mendeley.com/documents/?uuid=ff992493-4d75-35ba-9b7a-abe0f6785969" ] } ], "mendeley" : { "formattedCitation" : "(Zhang et al., 2009, p. 264)", "manualFormatting" : "Zhang et al. (2009, p. 264)", "plainTextFormattedCitation" : "(Zhang et al., 2009, p. 264)", "previouslyFormattedCitation" : "(Zhang et al., 2009, p. 264)"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Zhang et al. (</w:t>
            </w:r>
            <w:r w:rsidRPr="00F050C2">
              <w:rPr>
                <w:rFonts w:ascii="Times New Roman" w:eastAsia="Times New Roman" w:hAnsi="Times New Roman" w:cs="Times New Roman"/>
                <w:noProof/>
                <w:color w:val="000000"/>
                <w:sz w:val="24"/>
                <w:szCs w:val="24"/>
                <w:lang w:val="nl-NL" w:eastAsia="nl-NL"/>
              </w:rPr>
              <w:t>2009, p. 264)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Circular economy is a mode of economic development based on the circulation of resources. CE requires compliance with ecological laws and sound utilization of natural resources to achieve economic development, i.e., it is essentially an ecological economy that follows the principles of ’’reducing resource use, reusing, and recycling’’ (Feng and Yan 2007).</w:t>
            </w:r>
          </w:p>
        </w:tc>
      </w:tr>
      <w:tr w:rsidR="00026566" w:rsidRPr="0066686C" w:rsidTr="00023D9C">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111</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"10.1007/s11625-006-0018-1", "ISSN" : "1862-4065", "author" : [ { "dropping-particle" : "", "family" : "Zhijun", "given" : "Feng", "non-dropping-particle" : "", "parse-names" : false, "suffix" : "" }, { "dropping-particle" : "", "family" : "Nailing", "given" : "Yan", "non-dropping-particle" : "", "parse-names" : false, "suffix" : "" } ], "container-title" : "Sustainability Science", "id" : "ITEM-1", "issue" : "1", "issued" : { "date-parts" : [ [ "2007", "3", "28" ] ] }, "page" : "95-101", "publisher" : "Springer-Verlag", "title" : "Putting a circular economy into practice in China", "type" : "article-journal", "volume" : "2" }, "locator" : "95", "uris" : [ "http://www.mendeley.com/documents/?uuid=1add7150-e0ad-3d14-af66-0072ee01f30b" ] } ], "mendeley" : { "formattedCitation" : "(Zhijun &amp; Nailing, 2007, p. 95)", "manualFormatting" : "Zhijun &amp; Nailing (2007, p. 95)", "plainTextFormattedCitation" : "(Zhijun &amp; Nailing, 2007, p. 95)", "previouslyFormattedCitation" : "(Zhijun &amp; Nailing, 2007, p. 95)"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Zhijun &amp; Nailing (</w:t>
            </w:r>
            <w:r w:rsidRPr="007C147B">
              <w:rPr>
                <w:rFonts w:ascii="Times New Roman" w:eastAsia="Times New Roman" w:hAnsi="Times New Roman" w:cs="Times New Roman"/>
                <w:noProof/>
                <w:color w:val="000000"/>
                <w:sz w:val="24"/>
                <w:szCs w:val="24"/>
                <w:lang w:val="nl-NL" w:eastAsia="nl-NL"/>
              </w:rPr>
              <w:t>2007, p. 95)</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66686C">
              <w:rPr>
                <w:rFonts w:ascii="Times New Roman" w:eastAsia="Times New Roman" w:hAnsi="Times New Roman" w:cs="Times New Roman"/>
                <w:color w:val="000000"/>
                <w:sz w:val="24"/>
                <w:szCs w:val="24"/>
                <w:lang w:eastAsia="nl-NL"/>
              </w:rPr>
              <w:t>The circular economy, which is a mode of economic development based on ecological circulation of natural materials, requires compliance with ecological laws and sound utilization of natural resources to achieve economic development. It is, essentially, an ecological economy that follows the principles of ‘‘reducing  resource use, reusing, and recycling’’, with the objectives of reducing the resources that enter the production process, effecting multiple use of the same resources in different ways, and reusing waste from one facility as a resource for other facilities. In this mode, with materials</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going through a feedback process of ‘‘resource– product–renewed resource’’, the ultimate objective of optimum production, optimized consumption and</w:t>
            </w:r>
            <w:r>
              <w:rPr>
                <w:rFonts w:ascii="Times New Roman" w:eastAsia="Times New Roman" w:hAnsi="Times New Roman" w:cs="Times New Roman"/>
                <w:color w:val="000000"/>
                <w:sz w:val="24"/>
                <w:szCs w:val="24"/>
                <w:lang w:eastAsia="nl-NL"/>
              </w:rPr>
              <w:t xml:space="preserve"> </w:t>
            </w:r>
            <w:r w:rsidRPr="0066686C">
              <w:rPr>
                <w:rFonts w:ascii="Times New Roman" w:eastAsia="Times New Roman" w:hAnsi="Times New Roman" w:cs="Times New Roman"/>
                <w:color w:val="000000"/>
                <w:sz w:val="24"/>
                <w:szCs w:val="24"/>
                <w:lang w:eastAsia="nl-NL"/>
              </w:rPr>
              <w:t>minimum waste can be achieved in production.</w:t>
            </w:r>
          </w:p>
        </w:tc>
      </w:tr>
      <w:tr w:rsidR="00026566" w:rsidRPr="0066686C" w:rsidTr="00155A8B">
        <w:trPr>
          <w:trHeight w:val="467"/>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66686C" w:rsidRDefault="00EE7C37" w:rsidP="00026566">
            <w:pPr>
              <w:spacing w:before="60" w:after="60" w:line="264" w:lineRule="auto"/>
              <w:jc w:val="right"/>
              <w:rPr>
                <w:rFonts w:ascii="Times New Roman" w:eastAsia="Times New Roman" w:hAnsi="Times New Roman" w:cs="Times New Roman"/>
                <w:b w:val="0"/>
                <w:color w:val="000000"/>
                <w:sz w:val="24"/>
                <w:szCs w:val="24"/>
                <w:lang w:val="nl-NL" w:eastAsia="nl-NL"/>
              </w:rPr>
            </w:pPr>
            <w:r>
              <w:rPr>
                <w:rFonts w:ascii="Times New Roman" w:eastAsia="Times New Roman" w:hAnsi="Times New Roman" w:cs="Times New Roman"/>
                <w:b w:val="0"/>
                <w:color w:val="000000"/>
                <w:sz w:val="24"/>
                <w:szCs w:val="24"/>
                <w:lang w:val="nl-NL" w:eastAsia="nl-NL"/>
              </w:rPr>
              <w:t>112</w:t>
            </w:r>
          </w:p>
        </w:tc>
        <w:tc>
          <w:tcPr>
            <w:tcW w:w="0" w:type="auto"/>
          </w:tcPr>
          <w:p w:rsidR="00026566" w:rsidRPr="0066686C" w:rsidRDefault="0002656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"10.1016/j.jenvman.2010.02.013", "ISSN" : "03014797", "author" : [ { "dropping-particle" : "", "family" : "Zhu", "given" : "Qinghua", "non-dropping-particle" : "", "parse-names" : false, "suffix" : "" }, { "dropping-particle" : "", "family" : "Geng", "given" : "Yong", "non-dropping-particle" : "", "parse-names" : false, "suffix" : "" }, { "dropping-particle" : "", "family" : "Lai", "given" : "Kee-hung", "non-dropping-particle" : "", "parse-names" : false, "suffix" : "" } ], "container-title" : "Journal of Environmental Management", "id" : "ITEM-1", "issue" : "6", "issued" : { "date-parts" : [ [ "2010", "6" ] ] }, "page" : "1324-1331", "title" : "Circular economy practices among Chinese manufacturers varying in environmental-oriented supply chain cooperation and the performance implications", "type" : "article-journal", "volume" : "91" }, "locator" : "1324", "uris" : [ "http://www.mendeley.com/documents/?uuid=534084ce-b970-3ae4-b79c-837477051e2d" ] } ], "mendeley" : { "formattedCitation" : "(Q. Zhu, Geng, &amp; Lai, 2010, p. 1324)", "manualFormatting" : "Zhu, Geng, &amp; Lai (2010, p. 1324)", "plainTextFormattedCitation" : "(Q. Zhu, Geng, &amp; Lai, 2010, p. 1324)", "previouslyFormattedCitation" : "(Q. Zhu, Geng, &amp; Lai, 2010, p. 1324)"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Zhu, Geng, &amp; Lai (</w:t>
            </w:r>
            <w:r w:rsidRPr="008D48A5">
              <w:rPr>
                <w:rFonts w:ascii="Times New Roman" w:eastAsia="Times New Roman" w:hAnsi="Times New Roman" w:cs="Times New Roman"/>
                <w:noProof/>
                <w:color w:val="000000"/>
                <w:sz w:val="24"/>
                <w:szCs w:val="24"/>
                <w:lang w:val="nl-NL" w:eastAsia="nl-NL"/>
              </w:rPr>
              <w:t>2010, p. 1324)</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66686C" w:rsidRDefault="00C012DF"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nl-NL"/>
              </w:rPr>
            </w:pPr>
            <w:r w:rsidRPr="00C012DF">
              <w:rPr>
                <w:rFonts w:ascii="Times New Roman" w:eastAsia="Times New Roman" w:hAnsi="Times New Roman" w:cs="Times New Roman"/>
                <w:color w:val="000000"/>
                <w:sz w:val="24"/>
                <w:szCs w:val="24"/>
                <w:lang w:eastAsia="nl-NL"/>
              </w:rPr>
              <w:t xml:space="preserve">The CE model has been implemented at three levels, namely, eco-regions at the macro-level, eco-industrial parks at the meso-level, and eco-enterprises at the micro-level (Yuan et al., 2006). </w:t>
            </w:r>
            <w:r w:rsidR="00026566" w:rsidRPr="0066686C">
              <w:rPr>
                <w:rFonts w:ascii="Times New Roman" w:eastAsia="Times New Roman" w:hAnsi="Times New Roman" w:cs="Times New Roman"/>
                <w:color w:val="000000"/>
                <w:sz w:val="24"/>
                <w:szCs w:val="24"/>
                <w:lang w:eastAsia="nl-NL"/>
              </w:rPr>
              <w:t>CE practices encompass environmental protection requirements on reduction, reuse, and recycling (3Rs) with an emphasis on achieving the dual environmental and economic performance goals</w:t>
            </w:r>
            <w:r>
              <w:rPr>
                <w:rFonts w:ascii="Times New Roman" w:eastAsia="Times New Roman" w:hAnsi="Times New Roman" w:cs="Times New Roman"/>
                <w:color w:val="000000"/>
                <w:sz w:val="24"/>
                <w:szCs w:val="24"/>
                <w:lang w:eastAsia="nl-NL"/>
              </w:rPr>
              <w:t>.</w:t>
            </w:r>
          </w:p>
        </w:tc>
      </w:tr>
      <w:tr w:rsidR="00026566" w:rsidRPr="0066686C" w:rsidTr="00155A8B">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noWrap/>
          </w:tcPr>
          <w:p w:rsidR="00026566" w:rsidRPr="00407864" w:rsidRDefault="00EE7C37" w:rsidP="00026566">
            <w:pPr>
              <w:spacing w:before="60" w:after="60" w:line="264" w:lineRule="auto"/>
              <w:jc w:val="right"/>
              <w:rPr>
                <w:rFonts w:ascii="Times New Roman" w:eastAsia="Times New Roman" w:hAnsi="Times New Roman" w:cs="Times New Roman"/>
                <w:b w:val="0"/>
                <w:bCs w:val="0"/>
                <w:sz w:val="24"/>
                <w:szCs w:val="24"/>
                <w:lang w:eastAsia="nl-NL"/>
              </w:rPr>
            </w:pPr>
            <w:r>
              <w:rPr>
                <w:rFonts w:ascii="Times New Roman" w:eastAsia="Times New Roman" w:hAnsi="Times New Roman" w:cs="Times New Roman"/>
                <w:b w:val="0"/>
                <w:bCs w:val="0"/>
                <w:sz w:val="24"/>
                <w:szCs w:val="24"/>
                <w:lang w:eastAsia="nl-NL"/>
              </w:rPr>
              <w:t>113</w:t>
            </w:r>
          </w:p>
        </w:tc>
        <w:tc>
          <w:tcPr>
            <w:tcW w:w="0" w:type="auto"/>
          </w:tcPr>
          <w:p w:rsidR="00026566" w:rsidRPr="0066686C"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Pr>
                <w:rFonts w:ascii="Times New Roman" w:eastAsia="Times New Roman" w:hAnsi="Times New Roman" w:cs="Times New Roman"/>
                <w:color w:val="000000"/>
                <w:sz w:val="24"/>
                <w:szCs w:val="24"/>
                <w:lang w:val="nl-NL" w:eastAsia="nl-NL"/>
              </w:rPr>
              <w:instrText>ADDIN CSL_CITATION { "citationItems" : [ { "id" : "ITEM-1", "itemData" : { "DOI" : "10.1016/j.scitotenv.2010.06.035", "ISSN" : "00489697", "abstract" : "Member enterprises have a vital effect on the stability and system efficiency of an eco-industrial park (EIP), and a selection and control for them is an important part. This paper proposes a new method which is an establishment of both an access indicator system and an extendable optimal degree evaluation model. The indicator system comprises seven primary indicators and twenty-seven secondary indicators. The first three primary indicators, matching the existing industrial chains or not, park capacity and park environmental performance improvement, are proposed from the perspective of an EIP. The others including eco-design, economic benefit, utilization of resources, and pollution control, are suggested from the point of view of enterprises. This new access indicator system provides a basis for evaluating candidate enterprises. The extendable optimal degree evaluation which was proposed by Prof. Caiwen is a method to assess the satisfactoriness of all the indicators and to assign an optimal degree order to each candidate enterprise accordingly. There are four steps to conduct the evaluation after establishing the access indicator system: (1) selecting correlation function; (2) calculating correlations; (3) assigning weights and current values of indicators; and (4) calculating the optimal degree of all the candidate enterprises. The enterprises can be ranked based on optimal degree results. The highest-ranked enterprise should have the highest priority of entering the EIP. This study provides the specifics of applying the method by examining the case of Yantai Economy Technology Development Zone EIP (YTEIP) in Shandong province. The method provides a practical tool for controling enterprise access to an EIP. However, the reasonability and validity of indicators and effectiveness of the established method of extendable optimal degree evaluation merit further studies.", "author" : [ { "dropping-particle" : "", "family" : "Zhu", "given" : "Li", "non-dropping-particle" : "", "parse-names" : false, "suffix" : "" }, { "dropping-particle" : "", "family" : "Zhou", "given" : "Jianren", "non-dropping-particle" : "", "parse-names" : false, "suffix" : "" }, { "dropping-particle" : "", "family" : "Cui", "given" : "Zhaojie", "non-dropping-particle" : "", "parse-names" : false, "suffix" : "" }, { "dropping-particle" : "", "family" : "Liu", "given" : "Lei", "non-dropping-particle" : "", "parse-names" : false, "suffix" : "" } ], "container-title" : "Science of The Total Environment", "id" : "ITEM-1", "issue" : "20", "issued" : { "date-parts" : [ [ "2010" ] ] }, "page" : "4817-4825", "title" : "A method for controlling enterprises access to an eco-industrial park", "type" : "article-journal", "volume" : "408" }, "locator" : "4821", "uris" : [ "http://www.mendeley.com/documents/?uuid=97bc9fa9-e1b8-30e4-bfb3-eb2481655540" ] } ], "mendeley" : { "formattedCitation" : "(L. Zhu, Zhou, Cui, &amp; Liu, 2010, p. 4821)", "manualFormatting" : "Zhu, Zhou, Cui, &amp; Liu (2010, p. 4821)", "plainTextFormattedCitation" : "(L. Zhu, Zhou, Cui, &amp; Liu, 2010, p. 4821)", "previouslyFormattedCitation" : "(L. Zhu, Zhou, Cui, &amp; Liu, 2010, p. 4821)"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Zhu, Zhou, Cui, &amp; Liu (</w:t>
            </w:r>
            <w:r w:rsidRPr="00407864">
              <w:rPr>
                <w:rFonts w:ascii="Times New Roman" w:eastAsia="Times New Roman" w:hAnsi="Times New Roman" w:cs="Times New Roman"/>
                <w:noProof/>
                <w:color w:val="000000"/>
                <w:sz w:val="24"/>
                <w:szCs w:val="24"/>
                <w:lang w:val="nl-NL" w:eastAsia="nl-NL"/>
              </w:rPr>
              <w:t>2010, p. 4821)</w:t>
            </w:r>
            <w:r>
              <w:rPr>
                <w:rFonts w:ascii="Times New Roman" w:eastAsia="Times New Roman" w:hAnsi="Times New Roman" w:cs="Times New Roman"/>
                <w:color w:val="000000"/>
                <w:sz w:val="24"/>
                <w:szCs w:val="24"/>
                <w:lang w:val="nl-NL" w:eastAsia="nl-NL"/>
              </w:rPr>
              <w:fldChar w:fldCharType="end"/>
            </w:r>
          </w:p>
        </w:tc>
        <w:tc>
          <w:tcPr>
            <w:tcW w:w="0" w:type="auto"/>
          </w:tcPr>
          <w:p w:rsidR="00026566" w:rsidRPr="00407864" w:rsidRDefault="00026566" w:rsidP="00026566">
            <w:pPr>
              <w:spacing w:before="60" w:after="60" w:line="264"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nl-NL"/>
              </w:rPr>
            </w:pPr>
            <w:r w:rsidRPr="00407864">
              <w:rPr>
                <w:rFonts w:ascii="Times New Roman" w:eastAsia="Times New Roman" w:hAnsi="Times New Roman" w:cs="Times New Roman"/>
                <w:sz w:val="24"/>
                <w:szCs w:val="24"/>
                <w:lang w:eastAsia="nl-NL"/>
              </w:rPr>
              <w:t>Industrial solid waste recycling accords with the 3R rule of circular economy. This indicator reflects the level of material re-used and recycled in an enterprise. The value is a ratio of the total annual industrial solid waste recycled to the total industrial solid waste produced per year.</w:t>
            </w:r>
          </w:p>
        </w:tc>
      </w:tr>
      <w:tr w:rsidR="00A858B6" w:rsidRPr="0066686C" w:rsidTr="00155A8B">
        <w:trPr>
          <w:trHeight w:val="600"/>
        </w:trPr>
        <w:tc>
          <w:tcPr>
            <w:cnfStyle w:val="001000000000" w:firstRow="0" w:lastRow="0" w:firstColumn="1" w:lastColumn="0" w:oddVBand="0" w:evenVBand="0" w:oddHBand="0" w:evenHBand="0" w:firstRowFirstColumn="0" w:firstRowLastColumn="0" w:lastRowFirstColumn="0" w:lastRowLastColumn="0"/>
            <w:tcW w:w="0" w:type="auto"/>
            <w:noWrap/>
          </w:tcPr>
          <w:p w:rsidR="00A858B6" w:rsidRDefault="00EE7C37" w:rsidP="00026566">
            <w:pPr>
              <w:spacing w:before="60" w:after="60" w:line="264" w:lineRule="auto"/>
              <w:jc w:val="right"/>
              <w:rPr>
                <w:rFonts w:ascii="Times New Roman" w:eastAsia="Times New Roman" w:hAnsi="Times New Roman" w:cs="Times New Roman"/>
                <w:b w:val="0"/>
                <w:bCs w:val="0"/>
                <w:sz w:val="24"/>
                <w:szCs w:val="24"/>
                <w:lang w:eastAsia="nl-NL"/>
              </w:rPr>
            </w:pPr>
            <w:r>
              <w:rPr>
                <w:rFonts w:ascii="Times New Roman" w:eastAsia="Times New Roman" w:hAnsi="Times New Roman" w:cs="Times New Roman"/>
                <w:b w:val="0"/>
                <w:bCs w:val="0"/>
                <w:sz w:val="24"/>
                <w:szCs w:val="24"/>
                <w:lang w:eastAsia="nl-NL"/>
              </w:rPr>
              <w:t>114</w:t>
            </w:r>
          </w:p>
        </w:tc>
        <w:tc>
          <w:tcPr>
            <w:tcW w:w="0" w:type="auto"/>
          </w:tcPr>
          <w:p w:rsidR="00A858B6" w:rsidRDefault="00A858B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nl-NL" w:eastAsia="nl-NL"/>
              </w:rPr>
            </w:pPr>
            <w:r>
              <w:rPr>
                <w:rFonts w:ascii="Times New Roman" w:eastAsia="Times New Roman" w:hAnsi="Times New Roman" w:cs="Times New Roman"/>
                <w:color w:val="000000"/>
                <w:sz w:val="24"/>
                <w:szCs w:val="24"/>
                <w:lang w:val="nl-NL" w:eastAsia="nl-NL"/>
              </w:rPr>
              <w:fldChar w:fldCharType="begin" w:fldLock="1"/>
            </w:r>
            <w:r w:rsidR="00EE7C37">
              <w:rPr>
                <w:rFonts w:ascii="Times New Roman" w:eastAsia="Times New Roman" w:hAnsi="Times New Roman" w:cs="Times New Roman"/>
                <w:color w:val="000000"/>
                <w:sz w:val="24"/>
                <w:szCs w:val="24"/>
                <w:lang w:val="nl-NL" w:eastAsia="nl-NL"/>
              </w:rPr>
              <w:instrText>ADDIN CSL_CITATION { "citationItems" : [ { "id" : "ITEM-1", "itemData" : { "DOI" : "10.1111/jiec.12545", "ISSN" : "10881980", "author" : [ { "dropping-particle" : "", "family" : "Zink", "given" : "Trevor", "non-dropping-particle" : "", "parse-names" : false, "suffix" : "" }, { "dropping-particle" : "", "family" : "Geyer", "given" : "Roland", "non-dropping-particle" : "", "parse-names" : false, "suffix" : "" } ], "container-title" : "Journal of Industrial Ecology", "id" : "ITEM-1", "issue" : "3", "issued" : { "date-parts" : [ [ "2017", "6", "1" ] ] }, "page" : "593-602", "title" : "Circular Economy Rebound", "type" : "article-journal", "volume" : "21" }, "uris" : [ "http://www.mendeley.com/documents/?uuid=4e2b9567-0230-308b-a86e-04da2209318e" ] } ], "mendeley" : { "formattedCitation" : "(Zink &amp; Geyer, 2017)", "manualFormatting" : "Zink &amp; Geyer (2017, p. 593)", "plainTextFormattedCitation" : "(Zink &amp; Geyer, 2017)", "previouslyFormattedCitation" : "(Zink &amp; Geyer, 2017)" }, "properties" : { "noteIndex" : 0 }, "schema" : "https://github.com/citation-style-language/schema/raw/master/csl-citation.json" }</w:instrText>
            </w:r>
            <w:r>
              <w:rPr>
                <w:rFonts w:ascii="Times New Roman" w:eastAsia="Times New Roman" w:hAnsi="Times New Roman" w:cs="Times New Roman"/>
                <w:color w:val="000000"/>
                <w:sz w:val="24"/>
                <w:szCs w:val="24"/>
                <w:lang w:val="nl-NL" w:eastAsia="nl-NL"/>
              </w:rPr>
              <w:fldChar w:fldCharType="separate"/>
            </w:r>
            <w:r>
              <w:rPr>
                <w:rFonts w:ascii="Times New Roman" w:eastAsia="Times New Roman" w:hAnsi="Times New Roman" w:cs="Times New Roman"/>
                <w:noProof/>
                <w:color w:val="000000"/>
                <w:sz w:val="24"/>
                <w:szCs w:val="24"/>
                <w:lang w:val="nl-NL" w:eastAsia="nl-NL"/>
              </w:rPr>
              <w:t>Zink &amp; Geyer (</w:t>
            </w:r>
            <w:r w:rsidRPr="00A858B6">
              <w:rPr>
                <w:rFonts w:ascii="Times New Roman" w:eastAsia="Times New Roman" w:hAnsi="Times New Roman" w:cs="Times New Roman"/>
                <w:noProof/>
                <w:color w:val="000000"/>
                <w:sz w:val="24"/>
                <w:szCs w:val="24"/>
                <w:lang w:val="nl-NL" w:eastAsia="nl-NL"/>
              </w:rPr>
              <w:t>2017</w:t>
            </w:r>
            <w:r w:rsidR="00EE7C37">
              <w:rPr>
                <w:rFonts w:ascii="Times New Roman" w:eastAsia="Times New Roman" w:hAnsi="Times New Roman" w:cs="Times New Roman"/>
                <w:noProof/>
                <w:color w:val="000000"/>
                <w:sz w:val="24"/>
                <w:szCs w:val="24"/>
                <w:lang w:val="nl-NL" w:eastAsia="nl-NL"/>
              </w:rPr>
              <w:t>, p. 593</w:t>
            </w:r>
            <w:r w:rsidRPr="00A858B6">
              <w:rPr>
                <w:rFonts w:ascii="Times New Roman" w:eastAsia="Times New Roman" w:hAnsi="Times New Roman" w:cs="Times New Roman"/>
                <w:noProof/>
                <w:color w:val="000000"/>
                <w:sz w:val="24"/>
                <w:szCs w:val="24"/>
                <w:lang w:val="nl-NL" w:eastAsia="nl-NL"/>
              </w:rPr>
              <w:t>)</w:t>
            </w:r>
            <w:r>
              <w:rPr>
                <w:rFonts w:ascii="Times New Roman" w:eastAsia="Times New Roman" w:hAnsi="Times New Roman" w:cs="Times New Roman"/>
                <w:color w:val="000000"/>
                <w:sz w:val="24"/>
                <w:szCs w:val="24"/>
                <w:lang w:val="nl-NL" w:eastAsia="nl-NL"/>
              </w:rPr>
              <w:fldChar w:fldCharType="end"/>
            </w:r>
          </w:p>
        </w:tc>
        <w:tc>
          <w:tcPr>
            <w:tcW w:w="0" w:type="auto"/>
          </w:tcPr>
          <w:p w:rsidR="00A858B6" w:rsidRPr="00407864" w:rsidRDefault="00A858B6" w:rsidP="00026566">
            <w:pPr>
              <w:spacing w:before="60" w:after="60" w:line="264"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NL"/>
              </w:rPr>
            </w:pPr>
            <w:r w:rsidRPr="00A858B6">
              <w:rPr>
                <w:rFonts w:ascii="Times New Roman" w:eastAsia="Times New Roman" w:hAnsi="Times New Roman" w:cs="Times New Roman"/>
                <w:sz w:val="24"/>
                <w:szCs w:val="24"/>
                <w:lang w:eastAsia="nl-NL"/>
              </w:rPr>
              <w:t>The concept of the “circular economy” has gained signiﬁcant traction since its introduction a half century ago (Boulding 1966). Scholars, practitioners, governments, and non</w:t>
            </w:r>
            <w:r>
              <w:rPr>
                <w:rFonts w:ascii="Times New Roman" w:eastAsia="Times New Roman" w:hAnsi="Times New Roman" w:cs="Times New Roman"/>
                <w:sz w:val="24"/>
                <w:szCs w:val="24"/>
                <w:lang w:eastAsia="nl-NL"/>
              </w:rPr>
              <w:t>-govern</w:t>
            </w:r>
            <w:r w:rsidRPr="00A858B6">
              <w:rPr>
                <w:rFonts w:ascii="Times New Roman" w:eastAsia="Times New Roman" w:hAnsi="Times New Roman" w:cs="Times New Roman"/>
                <w:sz w:val="24"/>
                <w:szCs w:val="24"/>
                <w:lang w:eastAsia="nl-NL"/>
              </w:rPr>
              <w:t>mental organizations have recognized the apparent appeal of closing material loops, reusing and recycling industrial “nutrients” to extract their maximum value with minimum waste</w:t>
            </w:r>
            <w:r>
              <w:rPr>
                <w:rFonts w:ascii="Times New Roman" w:eastAsia="Times New Roman" w:hAnsi="Times New Roman" w:cs="Times New Roman"/>
                <w:sz w:val="24"/>
                <w:szCs w:val="24"/>
                <w:lang w:eastAsia="nl-NL"/>
              </w:rPr>
              <w:t xml:space="preserve"> </w:t>
            </w:r>
            <w:r w:rsidRPr="00A858B6">
              <w:rPr>
                <w:rFonts w:ascii="Times New Roman" w:eastAsia="Times New Roman" w:hAnsi="Times New Roman" w:cs="Times New Roman"/>
                <w:sz w:val="24"/>
                <w:szCs w:val="24"/>
                <w:lang w:eastAsia="nl-NL"/>
              </w:rPr>
              <w:t xml:space="preserve">(Ellen MacArthur Foundation 2016; Frosch and Gallopoulos 1989; Yuan et al. 2006). There are many “schools of thought” regarding the circular economy that share a central theme, but differ in their intended outcomes and optimal implementations (Ellen MacArthur Foundation 2016). Some of these concentrate on minimizing waste and resource extraction (EC 2016a; Nansai et al. 2014), others focus on economic </w:t>
            </w:r>
            <w:r w:rsidRPr="00A858B6">
              <w:rPr>
                <w:rFonts w:ascii="Times New Roman" w:eastAsia="Times New Roman" w:hAnsi="Times New Roman" w:cs="Times New Roman"/>
                <w:sz w:val="24"/>
                <w:szCs w:val="24"/>
                <w:lang w:eastAsia="nl-NL"/>
              </w:rPr>
              <w:lastRenderedPageBreak/>
              <w:t>growth potential (Ellen MacArthur Foundation 2015; McKinsey &amp; Company2014; Morgan and Mitchell 2015), and others on environmental impact reduction (e.g., Allwood 2014).</w:t>
            </w:r>
          </w:p>
        </w:tc>
      </w:tr>
    </w:tbl>
    <w:p w:rsidR="006B1499" w:rsidRPr="006B1499" w:rsidRDefault="006B1499" w:rsidP="006B1499">
      <w:pPr>
        <w:spacing w:before="140" w:line="240" w:lineRule="auto"/>
        <w:jc w:val="both"/>
        <w:rPr>
          <w:rFonts w:ascii="Times New Roman" w:hAnsi="Times New Roman" w:cs="Times New Roman"/>
          <w:color w:val="000000" w:themeColor="text1"/>
        </w:rPr>
      </w:pPr>
      <w:r w:rsidRPr="006B1499">
        <w:rPr>
          <w:rFonts w:ascii="Times New Roman" w:hAnsi="Times New Roman" w:cs="Times New Roman"/>
          <w:color w:val="000000" w:themeColor="text1"/>
          <w:sz w:val="16"/>
          <w:szCs w:val="16"/>
          <w:u w:val="single"/>
        </w:rPr>
        <w:lastRenderedPageBreak/>
        <w:t>Note</w:t>
      </w:r>
      <w:r w:rsidRPr="006B1499">
        <w:rPr>
          <w:rFonts w:ascii="Times New Roman" w:hAnsi="Times New Roman" w:cs="Times New Roman"/>
          <w:color w:val="000000" w:themeColor="text1"/>
          <w:sz w:val="16"/>
          <w:szCs w:val="16"/>
        </w:rPr>
        <w:t>: Additional information regarding text/visualizations considered for cording available upon request.</w:t>
      </w:r>
    </w:p>
    <w:p w:rsidR="002F34D9" w:rsidRDefault="002F34D9" w:rsidP="003B07D2">
      <w:pPr>
        <w:sectPr w:rsidR="002F34D9" w:rsidSect="0066686C">
          <w:pgSz w:w="16838" w:h="11906" w:orient="landscape"/>
          <w:pgMar w:top="1440" w:right="1440" w:bottom="1440" w:left="1440" w:header="706" w:footer="706" w:gutter="0"/>
          <w:cols w:space="708"/>
          <w:docGrid w:linePitch="360"/>
        </w:sectPr>
      </w:pPr>
    </w:p>
    <w:p w:rsidR="003B07D2" w:rsidRPr="00606B72" w:rsidRDefault="002F34D9" w:rsidP="00606B72">
      <w:pPr>
        <w:pStyle w:val="1"/>
        <w:tabs>
          <w:tab w:val="clear" w:pos="680"/>
          <w:tab w:val="clear" w:pos="7371"/>
        </w:tabs>
        <w:spacing w:before="360" w:after="60" w:line="360" w:lineRule="auto"/>
        <w:ind w:right="567"/>
        <w:contextualSpacing/>
        <w:rPr>
          <w:rFonts w:ascii="Times New Roman" w:eastAsia="Times New Roman" w:hAnsi="Times New Roman" w:cs="Arial"/>
          <w:bCs/>
          <w:kern w:val="32"/>
          <w:sz w:val="24"/>
          <w:szCs w:val="24"/>
          <w:lang w:val="en-GB" w:eastAsia="en-GB"/>
        </w:rPr>
      </w:pPr>
      <w:r w:rsidRPr="00606B72">
        <w:rPr>
          <w:rFonts w:ascii="Times New Roman" w:eastAsia="Times New Roman" w:hAnsi="Times New Roman" w:cs="Arial"/>
          <w:bCs/>
          <w:kern w:val="32"/>
          <w:sz w:val="24"/>
          <w:szCs w:val="24"/>
          <w:lang w:val="en-GB" w:eastAsia="en-GB"/>
        </w:rPr>
        <w:lastRenderedPageBreak/>
        <w:t>References</w:t>
      </w:r>
      <w:r w:rsidR="006B1499" w:rsidRPr="003D0F90">
        <w:rPr>
          <w:rStyle w:val="ae"/>
        </w:rPr>
        <w:footnoteReference w:id="1"/>
      </w:r>
    </w:p>
    <w:p w:rsidR="009A261C" w:rsidRPr="009A261C" w:rsidRDefault="00606B72"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606B72">
        <w:rPr>
          <w:rFonts w:ascii="Times New Roman" w:eastAsia="Times New Roman" w:hAnsi="Times New Roman" w:cs="Times New Roman"/>
          <w:noProof/>
          <w:sz w:val="24"/>
          <w:szCs w:val="24"/>
          <w:lang w:val="en-GB" w:eastAsia="en-GB"/>
        </w:rPr>
        <w:fldChar w:fldCharType="begin" w:fldLock="1"/>
      </w:r>
      <w:r w:rsidRPr="00606B72">
        <w:rPr>
          <w:rFonts w:ascii="Times New Roman" w:eastAsia="Times New Roman" w:hAnsi="Times New Roman" w:cs="Times New Roman"/>
          <w:noProof/>
          <w:sz w:val="24"/>
          <w:szCs w:val="24"/>
          <w:lang w:val="en-GB" w:eastAsia="en-GB"/>
        </w:rPr>
        <w:instrText xml:space="preserve">ADDIN Mendeley Bibliography CSL_BIBLIOGRAPHY </w:instrText>
      </w:r>
      <w:r w:rsidRPr="00606B72">
        <w:rPr>
          <w:rFonts w:ascii="Times New Roman" w:eastAsia="Times New Roman" w:hAnsi="Times New Roman" w:cs="Times New Roman"/>
          <w:noProof/>
          <w:sz w:val="24"/>
          <w:szCs w:val="24"/>
          <w:lang w:val="en-GB" w:eastAsia="en-GB"/>
        </w:rPr>
        <w:fldChar w:fldCharType="separate"/>
      </w:r>
      <w:r w:rsidR="009A261C" w:rsidRPr="009A261C">
        <w:rPr>
          <w:rFonts w:ascii="Times New Roman" w:hAnsi="Times New Roman" w:cs="Times New Roman"/>
          <w:noProof/>
          <w:sz w:val="24"/>
          <w:szCs w:val="24"/>
        </w:rPr>
        <w:t>Aldersgate. (2012). Circular economy: some definitions. Retrieved from http://www.circular.academy/circular-economy-some-definitions/</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Allwood, J. M., Ashby, M. F., Gutowski, T. G., &amp; Worrell, E. (2011). Material efficiency: A white paper. </w:t>
      </w:r>
      <w:r w:rsidRPr="009A261C">
        <w:rPr>
          <w:rFonts w:ascii="Times New Roman" w:hAnsi="Times New Roman" w:cs="Times New Roman"/>
          <w:i/>
          <w:iCs/>
          <w:noProof/>
          <w:sz w:val="24"/>
          <w:szCs w:val="24"/>
        </w:rPr>
        <w:t>Resources, Conservation and Recycling</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55</w:t>
      </w:r>
      <w:r w:rsidRPr="009A261C">
        <w:rPr>
          <w:rFonts w:ascii="Times New Roman" w:hAnsi="Times New Roman" w:cs="Times New Roman"/>
          <w:noProof/>
          <w:sz w:val="24"/>
          <w:szCs w:val="24"/>
        </w:rPr>
        <w:t>(3), 362–381. https://doi.org/10.1016/j.resconrec.2010.11.002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Andersen, M. S. (2007). An introductory note on the environmental economics of the circular economy. </w:t>
      </w:r>
      <w:r w:rsidRPr="009A261C">
        <w:rPr>
          <w:rFonts w:ascii="Times New Roman" w:hAnsi="Times New Roman" w:cs="Times New Roman"/>
          <w:i/>
          <w:iCs/>
          <w:noProof/>
          <w:sz w:val="24"/>
          <w:szCs w:val="24"/>
        </w:rPr>
        <w:t>Sustainability Science</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w:t>
      </w:r>
      <w:r w:rsidRPr="009A261C">
        <w:rPr>
          <w:rFonts w:ascii="Times New Roman" w:hAnsi="Times New Roman" w:cs="Times New Roman"/>
          <w:noProof/>
          <w:sz w:val="24"/>
          <w:szCs w:val="24"/>
        </w:rPr>
        <w:t>(1), 133–140. https://doi.org/10.1007/s11625-006-0013-6</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Augustsson, A., Sörme, L., Karlsson, A., &amp; Amneklev, J. (2017). Persistent Hazardous Waste and the Quest Toward a Circular Economy: The Example of Arsenic in Chromated Copper Arsenate-Treated Wood.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689–699. https://doi.org/10.1111/jiec.12516</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Bai, L., Qiao, Q., Yao, Y., Guo, J., &amp; Xie, M. (2014). Insights on the development progress of National Demonstration eco-industrial parks in China.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70</w:t>
      </w:r>
      <w:r w:rsidRPr="009A261C">
        <w:rPr>
          <w:rFonts w:ascii="Times New Roman" w:hAnsi="Times New Roman" w:cs="Times New Roman"/>
          <w:noProof/>
          <w:sz w:val="24"/>
          <w:szCs w:val="24"/>
        </w:rPr>
        <w:t>, 4–14. https://doi.org/10.1016/j.jclepro.2014.01.084</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Bakker, C., Wang, F., Huisman, J., &amp; den Hollander, M. (2014). Products that go round: exploring product life extension through design.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69</w:t>
      </w:r>
      <w:r w:rsidRPr="009A261C">
        <w:rPr>
          <w:rFonts w:ascii="Times New Roman" w:hAnsi="Times New Roman" w:cs="Times New Roman"/>
          <w:noProof/>
          <w:sz w:val="24"/>
          <w:szCs w:val="24"/>
        </w:rPr>
        <w:t>, 10–16. https://doi.org/10.1016/j.jclepro.2014.01.028</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Baxter, W., Aurisicchio, M., &amp; Childs, P. (2017). Contaminated Interaction: Another Barrier to Circular Material Flows.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507–516. https://doi.org/10.1111/jiec.12612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Beek, M. van, Heijden, M. van der, Ridley, A., &amp; Alteren, Y. van. (2016). </w:t>
      </w:r>
      <w:r w:rsidRPr="009A261C">
        <w:rPr>
          <w:rFonts w:ascii="Times New Roman" w:hAnsi="Times New Roman" w:cs="Times New Roman"/>
          <w:i/>
          <w:iCs/>
          <w:noProof/>
          <w:sz w:val="24"/>
          <w:szCs w:val="24"/>
        </w:rPr>
        <w:t>From rhetoric to reality: The Circular Economy Index of Dutch businesses</w:t>
      </w:r>
      <w:r w:rsidRPr="009A261C">
        <w:rPr>
          <w:rFonts w:ascii="Times New Roman" w:hAnsi="Times New Roman" w:cs="Times New Roman"/>
          <w:noProof/>
          <w:sz w:val="24"/>
          <w:szCs w:val="24"/>
        </w:rPr>
        <w:t xml:space="preserve">. Retrieved from </w:t>
      </w:r>
      <w:r w:rsidRPr="009A261C">
        <w:rPr>
          <w:rFonts w:ascii="Times New Roman" w:hAnsi="Times New Roman" w:cs="Times New Roman"/>
          <w:noProof/>
          <w:sz w:val="24"/>
          <w:szCs w:val="24"/>
        </w:rPr>
        <w:lastRenderedPageBreak/>
        <w:t>http://mvonederland.nl/sites/default/files/media/Circular Economy Index 2016.pdf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Bilitewski, B. (2012). The Circular Economy and its Risks. </w:t>
      </w:r>
      <w:r w:rsidRPr="009A261C">
        <w:rPr>
          <w:rFonts w:ascii="Times New Roman" w:hAnsi="Times New Roman" w:cs="Times New Roman"/>
          <w:i/>
          <w:iCs/>
          <w:noProof/>
          <w:sz w:val="24"/>
          <w:szCs w:val="24"/>
        </w:rPr>
        <w:t>Waste Management</w:t>
      </w:r>
      <w:r w:rsidRPr="009A261C">
        <w:rPr>
          <w:rFonts w:ascii="Times New Roman" w:hAnsi="Times New Roman" w:cs="Times New Roman"/>
          <w:noProof/>
          <w:sz w:val="24"/>
          <w:szCs w:val="24"/>
        </w:rPr>
        <w:t>. https://doi.org/10.1016/j.wasman.2011.10.004</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Birat, J.-P. (2015). Life-cycle assessment, resource efficiency and recycling. </w:t>
      </w:r>
      <w:r w:rsidRPr="009A261C">
        <w:rPr>
          <w:rFonts w:ascii="Times New Roman" w:hAnsi="Times New Roman" w:cs="Times New Roman"/>
          <w:i/>
          <w:iCs/>
          <w:noProof/>
          <w:sz w:val="24"/>
          <w:szCs w:val="24"/>
        </w:rPr>
        <w:t>Metallurgical Research &amp; Technology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112</w:t>
      </w:r>
      <w:r w:rsidRPr="009A261C">
        <w:rPr>
          <w:rFonts w:ascii="Times New Roman" w:hAnsi="Times New Roman" w:cs="Times New Roman"/>
          <w:noProof/>
          <w:sz w:val="24"/>
          <w:szCs w:val="24"/>
        </w:rPr>
        <w:t>(2), 206. https://doi.org/10.1051/metal/2015009</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Blomsma, F., &amp; Brennan, G. (2017). The Emergence of Circular Economy: A New Framing Around Prolonging Resource Productivity.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603–614. https://doi.org/10.1111/jiec.12603</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Bocken, N. M. P., de Pauw, I., Bakker, C., &amp; van der Grinten, B. (2016). Product design and business model strategies for a circular economy. </w:t>
      </w:r>
      <w:r w:rsidRPr="009A261C">
        <w:rPr>
          <w:rFonts w:ascii="Times New Roman" w:hAnsi="Times New Roman" w:cs="Times New Roman"/>
          <w:i/>
          <w:iCs/>
          <w:noProof/>
          <w:sz w:val="24"/>
          <w:szCs w:val="24"/>
        </w:rPr>
        <w:t>Journal of Industrial and Production Engineering</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33</w:t>
      </w:r>
      <w:r w:rsidRPr="009A261C">
        <w:rPr>
          <w:rFonts w:ascii="Times New Roman" w:hAnsi="Times New Roman" w:cs="Times New Roman"/>
          <w:noProof/>
          <w:sz w:val="24"/>
          <w:szCs w:val="24"/>
        </w:rPr>
        <w:t>(5), 308–320. https://doi.org/10.1080/21681015.2016.1172124</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Bocken, N. M. P., Olivetti, E. A., Cullen, J. M., Potting, J., &amp; Lifset, R. (2017). Taking the Circularity to the Next Level: A Special Issue on the Circular Economy.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476–482. https://doi.org/10.1111/jiec.12606</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Bocken, N. M. P., Ritala, P., &amp; Huotari, P. (2017). The Circular Economy: Exploring the Introduction of the Concept Among S&amp;amp;P 500 Firms.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487–490. https://doi.org/10.1111/jiec.12605</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Brown, M. T., &amp; Ulgiati, S. (2011). Understanding the global economic crisis: A biophysical perspective. </w:t>
      </w:r>
      <w:r w:rsidRPr="009A261C">
        <w:rPr>
          <w:rFonts w:ascii="Times New Roman" w:hAnsi="Times New Roman" w:cs="Times New Roman"/>
          <w:i/>
          <w:iCs/>
          <w:noProof/>
          <w:sz w:val="24"/>
          <w:szCs w:val="24"/>
        </w:rPr>
        <w:t>Ecological Modelling</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223</w:t>
      </w:r>
      <w:r w:rsidRPr="009A261C">
        <w:rPr>
          <w:rFonts w:ascii="Times New Roman" w:hAnsi="Times New Roman" w:cs="Times New Roman"/>
          <w:noProof/>
          <w:sz w:val="24"/>
          <w:szCs w:val="24"/>
        </w:rPr>
        <w:t>(1), 4–13. https://doi.org/10.1016/j.ecolmodel.2011.05.019</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Castellani, V., Sala, S., &amp; Mirabella, N. (2015). Beyond the throwaway society: A life cycle-based assessment of the environmental benefit of reuse. </w:t>
      </w:r>
      <w:r w:rsidRPr="009A261C">
        <w:rPr>
          <w:rFonts w:ascii="Times New Roman" w:hAnsi="Times New Roman" w:cs="Times New Roman"/>
          <w:i/>
          <w:iCs/>
          <w:noProof/>
          <w:sz w:val="24"/>
          <w:szCs w:val="24"/>
        </w:rPr>
        <w:t>Integrated Environmental Assessment and Management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11</w:t>
      </w:r>
      <w:r w:rsidRPr="009A261C">
        <w:rPr>
          <w:rFonts w:ascii="Times New Roman" w:hAnsi="Times New Roman" w:cs="Times New Roman"/>
          <w:noProof/>
          <w:sz w:val="24"/>
          <w:szCs w:val="24"/>
        </w:rPr>
        <w:t>(3), 373–382. https://doi.org/10.1002/ieam.1614</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Charonis, G.-K. (2012). Degrowth, steady state economics and the circular economy: three distinct yet increasingly converging alternative discourses to economic growth for achieving environmental sustainability and social equity. In </w:t>
      </w:r>
      <w:r w:rsidRPr="009A261C">
        <w:rPr>
          <w:rFonts w:ascii="Times New Roman" w:hAnsi="Times New Roman" w:cs="Times New Roman"/>
          <w:i/>
          <w:iCs/>
          <w:noProof/>
          <w:sz w:val="24"/>
          <w:szCs w:val="24"/>
        </w:rPr>
        <w:t xml:space="preserve">World Economics </w:t>
      </w:r>
      <w:r w:rsidRPr="009A261C">
        <w:rPr>
          <w:rFonts w:ascii="Times New Roman" w:hAnsi="Times New Roman" w:cs="Times New Roman"/>
          <w:i/>
          <w:iCs/>
          <w:noProof/>
          <w:sz w:val="24"/>
          <w:szCs w:val="24"/>
        </w:rPr>
        <w:lastRenderedPageBreak/>
        <w:t>Association (WEA) Conferences</w:t>
      </w:r>
      <w:r w:rsidRPr="009A261C">
        <w:rPr>
          <w:rFonts w:ascii="Times New Roman" w:hAnsi="Times New Roman" w:cs="Times New Roman"/>
          <w:noProof/>
          <w:sz w:val="24"/>
          <w:szCs w:val="24"/>
        </w:rPr>
        <w:t>. Retrieved from http://sustainabilityconference2012.weaconferences.net/papers/degrowth-steady-state-economics-and-the-circular-economy-three-distinct-yet-increasingly-converging-alternative-discourses-to-economic-growth-for-achieving-environmental-sustainability-and-soci</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Chertow, M. (2012). Industrial symbiosis. Retrieved from http://editors.eol.org/eoearth/wiki/Industrial_symbiosis</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Circular Academy. (2017). Circular economy: some definitions. Retrieved from http://www.circular.academy/circular-economy-some-definitions/</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Conticelli, E., &amp; Tondelli, S. (2014). Eco-Industrial Parks and Sustainable Spatial Planning: A Possible Contradiction? </w:t>
      </w:r>
      <w:r w:rsidRPr="009A261C">
        <w:rPr>
          <w:rFonts w:ascii="Times New Roman" w:hAnsi="Times New Roman" w:cs="Times New Roman"/>
          <w:i/>
          <w:iCs/>
          <w:noProof/>
          <w:sz w:val="24"/>
          <w:szCs w:val="24"/>
        </w:rPr>
        <w:t>Administrative Sciences</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4</w:t>
      </w:r>
      <w:r w:rsidRPr="009A261C">
        <w:rPr>
          <w:rFonts w:ascii="Times New Roman" w:hAnsi="Times New Roman" w:cs="Times New Roman"/>
          <w:noProof/>
          <w:sz w:val="24"/>
          <w:szCs w:val="24"/>
        </w:rPr>
        <w:t>(4), 331–349. https://doi.org/10.3390/admsci4030331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Cullen, J. M. (2017). Circular Economy: Theoretical Benchmark or Perpetual Motion Machine?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483–486. https://doi.org/10.1111/jiec.12599</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Dajian, Z. (2008). Background, Pattern and Policy of China for Developing Circular Economy. </w:t>
      </w:r>
      <w:r w:rsidRPr="009A261C">
        <w:rPr>
          <w:rFonts w:ascii="Times New Roman" w:hAnsi="Times New Roman" w:cs="Times New Roman"/>
          <w:i/>
          <w:iCs/>
          <w:noProof/>
          <w:sz w:val="24"/>
          <w:szCs w:val="24"/>
        </w:rPr>
        <w:t>Chinese Journal of Population Resources and Environment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6</w:t>
      </w:r>
      <w:r w:rsidRPr="009A261C">
        <w:rPr>
          <w:rFonts w:ascii="Times New Roman" w:hAnsi="Times New Roman" w:cs="Times New Roman"/>
          <w:noProof/>
          <w:sz w:val="24"/>
          <w:szCs w:val="24"/>
        </w:rPr>
        <w:t>(4), 3–8. https://doi.org/10.1080/10042857.2008.10684889</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Davis, G. G., &amp; Hall, J. A. (2006). </w:t>
      </w:r>
      <w:r w:rsidRPr="009A261C">
        <w:rPr>
          <w:rFonts w:ascii="Times New Roman" w:hAnsi="Times New Roman" w:cs="Times New Roman"/>
          <w:i/>
          <w:iCs/>
          <w:noProof/>
          <w:sz w:val="24"/>
          <w:szCs w:val="24"/>
        </w:rPr>
        <w:t>Circular Economy Legislation - The International Experience</w:t>
      </w:r>
      <w:r w:rsidRPr="009A261C">
        <w:rPr>
          <w:rFonts w:ascii="Times New Roman" w:hAnsi="Times New Roman" w:cs="Times New Roman"/>
          <w:noProof/>
          <w:sz w:val="24"/>
          <w:szCs w:val="24"/>
        </w:rPr>
        <w:t>. Retrieved from https://www.google.de/url?sa=t&amp;rct=j&amp;q=&amp;esrc=s&amp;source=web&amp;cd=1&amp;ved=0ahUKEwjLwbvbw4LRAhUaIFAKHdXJA1wQFggjMAA&amp;url=http%3A%2F%2Fsiteresources.worldbank.org%2FINTEAPREGTOPENVIRONMENT%2FResources%2FCircularEconomy_Legal_IntExperience_ExecSummary_EN.doc&amp;usg=AFQ</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3D0F90">
        <w:rPr>
          <w:rFonts w:ascii="Times New Roman" w:hAnsi="Times New Roman" w:cs="Times New Roman"/>
          <w:noProof/>
          <w:sz w:val="24"/>
          <w:szCs w:val="24"/>
          <w:lang w:val="de-DE"/>
        </w:rPr>
        <w:t xml:space="preserve">den Hollander, M. C., Bakker, C. A., &amp; Hultink, E. J. (2017). </w:t>
      </w:r>
      <w:r w:rsidRPr="009A261C">
        <w:rPr>
          <w:rFonts w:ascii="Times New Roman" w:hAnsi="Times New Roman" w:cs="Times New Roman"/>
          <w:noProof/>
          <w:sz w:val="24"/>
          <w:szCs w:val="24"/>
        </w:rPr>
        <w:t xml:space="preserve">Product Design in a Circular Economy: Development of a Typology of Key Concepts and Terms.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517–525. https://doi.org/10.1111/jiec.12610</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lastRenderedPageBreak/>
        <w:t>Dupont-Inglis, J. (2015). Circular Economy: All Eyes On The Juncker Commission’s Next Move. Retrieved from http://suschem.blogspot.nl/2015/04/circular-economy-all-eyes-on-juncker.html</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Dutch House of Representatives. (2013). Circular economy: some definitions. Retrieved from http://www.circular.academy/circular-economy-some-definitions/</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Ellen MacArthur Foundation. (2012). </w:t>
      </w:r>
      <w:r w:rsidRPr="009A261C">
        <w:rPr>
          <w:rFonts w:ascii="Times New Roman" w:hAnsi="Times New Roman" w:cs="Times New Roman"/>
          <w:i/>
          <w:iCs/>
          <w:noProof/>
          <w:sz w:val="24"/>
          <w:szCs w:val="24"/>
        </w:rPr>
        <w:t>Towards the circular economy: Economic and business rationale for an accelerated transition</w:t>
      </w:r>
      <w:r w:rsidRPr="009A261C">
        <w:rPr>
          <w:rFonts w:ascii="Times New Roman" w:hAnsi="Times New Roman" w:cs="Times New Roman"/>
          <w:noProof/>
          <w:sz w:val="24"/>
          <w:szCs w:val="24"/>
        </w:rPr>
        <w:t>. Retrieved from https://www.ellenmacarthurfoundation.org/assets/downloads/publications/Ellen-MacArthur-Foundation-Towards-the-Circular-Economy-vol.1.pdf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Ellen MacArthur Foundation. (2013). Circular Economy Overview. Retrieved from https://www.ellenmacarthurfoundation.org/circular-economy/overview/concept</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Ellen MacArthur Foundation. (2014). </w:t>
      </w:r>
      <w:r w:rsidRPr="009A261C">
        <w:rPr>
          <w:rFonts w:ascii="Times New Roman" w:hAnsi="Times New Roman" w:cs="Times New Roman"/>
          <w:i/>
          <w:iCs/>
          <w:noProof/>
          <w:sz w:val="24"/>
          <w:szCs w:val="24"/>
        </w:rPr>
        <w:t>Towards the Circular Economy: Accelerating the scale-up across global supply chains</w:t>
      </w:r>
      <w:r w:rsidRPr="009A261C">
        <w:rPr>
          <w:rFonts w:ascii="Times New Roman" w:hAnsi="Times New Roman" w:cs="Times New Roman"/>
          <w:noProof/>
          <w:sz w:val="24"/>
          <w:szCs w:val="24"/>
        </w:rPr>
        <w:t>. Retrieved from http://www3.weforum.org/docs/WEF_ENV_TowardsCircularEconomy_Report_2014.pdf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Ellen MacArthur Foundation. (2015). </w:t>
      </w:r>
      <w:r w:rsidRPr="009A261C">
        <w:rPr>
          <w:rFonts w:ascii="Times New Roman" w:hAnsi="Times New Roman" w:cs="Times New Roman"/>
          <w:i/>
          <w:iCs/>
          <w:noProof/>
          <w:sz w:val="24"/>
          <w:szCs w:val="24"/>
        </w:rPr>
        <w:t>Growth Within: A Circular Economy Vision for a Competitive Europe</w:t>
      </w:r>
      <w:r w:rsidRPr="009A261C">
        <w:rPr>
          <w:rFonts w:ascii="Times New Roman" w:hAnsi="Times New Roman" w:cs="Times New Roman"/>
          <w:noProof/>
          <w:sz w:val="24"/>
          <w:szCs w:val="24"/>
        </w:rPr>
        <w:t>. Retrieved from https://www.mckinsey.de/files/growth_within_report_circular_economy_in_europe.pdf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Ellen MacArthur Foundation. (2016). </w:t>
      </w:r>
      <w:r w:rsidRPr="009A261C">
        <w:rPr>
          <w:rFonts w:ascii="Times New Roman" w:hAnsi="Times New Roman" w:cs="Times New Roman"/>
          <w:i/>
          <w:iCs/>
          <w:noProof/>
          <w:sz w:val="24"/>
          <w:szCs w:val="24"/>
        </w:rPr>
        <w:t>Intelligent Assets: Unlocking the Circular Economy Potential</w:t>
      </w:r>
      <w:r w:rsidRPr="009A261C">
        <w:rPr>
          <w:rFonts w:ascii="Times New Roman" w:hAnsi="Times New Roman" w:cs="Times New Roman"/>
          <w:noProof/>
          <w:sz w:val="24"/>
          <w:szCs w:val="24"/>
        </w:rPr>
        <w:t>. Retrieved from https://www.ellenmacarthurfoundation.org/assets/downloads/publications/EllenMacArthurFoundation_Intelligent_Assets_080216.pdf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EUKN. (2015). </w:t>
      </w:r>
      <w:r w:rsidRPr="009A261C">
        <w:rPr>
          <w:rFonts w:ascii="Times New Roman" w:hAnsi="Times New Roman" w:cs="Times New Roman"/>
          <w:i/>
          <w:iCs/>
          <w:noProof/>
          <w:sz w:val="24"/>
          <w:szCs w:val="24"/>
        </w:rPr>
        <w:t>The Circular City: Lessons from Europe</w:t>
      </w:r>
      <w:r w:rsidRPr="009A261C">
        <w:rPr>
          <w:rFonts w:ascii="Times New Roman" w:hAnsi="Times New Roman" w:cs="Times New Roman"/>
          <w:noProof/>
          <w:sz w:val="24"/>
          <w:szCs w:val="24"/>
        </w:rPr>
        <w:t>. Retrieved from http://www.eukn.eu/fileadmin/Files/Policy_labs/2015_jun_18/Brief_factsheet_final_version.docx</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European Commission. (2014). Circular economy: Some definitions. Retrieved from http://www.circular.academy/circular-economy-some-definitions/</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lastRenderedPageBreak/>
        <w:t>European Commission. (2015). Closing the loop - An EU action plan for the Circular Economy. Retrieved from http://eur-lex.europa.eu/resource.html?uri=cellar:8a8ef5e8-99a0-11e5-b3b7-01aa75ed71a1.0012.03/DOC_1&amp;format=HTML&amp;lang=EN&amp;parentUrn=COM:2015:614:FIN</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3D0F90">
        <w:rPr>
          <w:rFonts w:ascii="Times New Roman" w:hAnsi="Times New Roman" w:cs="Times New Roman"/>
          <w:noProof/>
          <w:sz w:val="24"/>
          <w:szCs w:val="24"/>
          <w:lang w:val="de-DE"/>
        </w:rPr>
        <w:t xml:space="preserve">Fang, Y., Côté, R. P., &amp; Qin, R. (2007). </w:t>
      </w:r>
      <w:r w:rsidRPr="009A261C">
        <w:rPr>
          <w:rFonts w:ascii="Times New Roman" w:hAnsi="Times New Roman" w:cs="Times New Roman"/>
          <w:noProof/>
          <w:sz w:val="24"/>
          <w:szCs w:val="24"/>
        </w:rPr>
        <w:t xml:space="preserve">Industrial sustainability in China: Practice and prospects for eco-industrial development. </w:t>
      </w:r>
      <w:r w:rsidRPr="009A261C">
        <w:rPr>
          <w:rFonts w:ascii="Times New Roman" w:hAnsi="Times New Roman" w:cs="Times New Roman"/>
          <w:i/>
          <w:iCs/>
          <w:noProof/>
          <w:sz w:val="24"/>
          <w:szCs w:val="24"/>
        </w:rPr>
        <w:t>Journal of Environmental Management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83</w:t>
      </w:r>
      <w:r w:rsidRPr="009A261C">
        <w:rPr>
          <w:rFonts w:ascii="Times New Roman" w:hAnsi="Times New Roman" w:cs="Times New Roman"/>
          <w:noProof/>
          <w:sz w:val="24"/>
          <w:szCs w:val="24"/>
        </w:rPr>
        <w:t>(3), 315–328. https://doi.org/10.1016/j.jenvman.2006.03.007</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Fellner, J., Lederer, J., Scharff, C., &amp; Laner, D. (2017). Present Potentials and Limitations of a Circular Economy with Respect to Primary Raw Material Demand.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494–496. https://doi.org/10.1111/jiec.12582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Geissdoerfer, M., Savaget, P., Bocken, N. M. P., &amp; Hultink, E. J. (2017). The Circular Economy – A new sustainability paradigm?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143</w:t>
      </w:r>
      <w:r w:rsidRPr="009A261C">
        <w:rPr>
          <w:rFonts w:ascii="Times New Roman" w:hAnsi="Times New Roman" w:cs="Times New Roman"/>
          <w:noProof/>
          <w:sz w:val="24"/>
          <w:szCs w:val="24"/>
        </w:rPr>
        <w:t>, 757–768. https://doi.org/10.1016/j.jclepro.2016.12.048</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Geng, Y., &amp; Doberstein, B. (2008). Developing the circular economy in China: Challenges and opportunities for achieving “leapfrog development.” </w:t>
      </w:r>
      <w:r w:rsidRPr="009A261C">
        <w:rPr>
          <w:rFonts w:ascii="Times New Roman" w:hAnsi="Times New Roman" w:cs="Times New Roman"/>
          <w:i/>
          <w:iCs/>
          <w:noProof/>
          <w:sz w:val="24"/>
          <w:szCs w:val="24"/>
        </w:rPr>
        <w:t>International Journal of Sustainable Development &amp; World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15</w:t>
      </w:r>
      <w:r w:rsidRPr="009A261C">
        <w:rPr>
          <w:rFonts w:ascii="Times New Roman" w:hAnsi="Times New Roman" w:cs="Times New Roman"/>
          <w:noProof/>
          <w:sz w:val="24"/>
          <w:szCs w:val="24"/>
        </w:rPr>
        <w:t>(3), 231–239. https://doi.org/10.3843/SusDev.15.3:6</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3D0F90">
        <w:rPr>
          <w:rFonts w:ascii="Times New Roman" w:hAnsi="Times New Roman" w:cs="Times New Roman"/>
          <w:noProof/>
          <w:sz w:val="24"/>
          <w:szCs w:val="24"/>
          <w:lang w:val="de-DE"/>
        </w:rPr>
        <w:t xml:space="preserve">Geng, Y., Fu, J., Sarkis, J., &amp; Xue, B. (2012). </w:t>
      </w:r>
      <w:r w:rsidRPr="009A261C">
        <w:rPr>
          <w:rFonts w:ascii="Times New Roman" w:hAnsi="Times New Roman" w:cs="Times New Roman"/>
          <w:i/>
          <w:iCs/>
          <w:noProof/>
          <w:sz w:val="24"/>
          <w:szCs w:val="24"/>
        </w:rPr>
        <w:t>Towards a national circular economy indicator system in China: an evaluation and critical analysis</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(Vol. 23). https://doi.org/10.1016/j.jclepro.2011.07.005</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Geng, Y., Sarkis, J., Ulgiati, S., &amp; Zhang, P. (2013). Measuring China’s Circular Economy. </w:t>
      </w:r>
      <w:r w:rsidRPr="009A261C">
        <w:rPr>
          <w:rFonts w:ascii="Times New Roman" w:hAnsi="Times New Roman" w:cs="Times New Roman"/>
          <w:i/>
          <w:iCs/>
          <w:noProof/>
          <w:sz w:val="24"/>
          <w:szCs w:val="24"/>
        </w:rPr>
        <w:t>Science</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339</w:t>
      </w:r>
      <w:r w:rsidRPr="009A261C">
        <w:rPr>
          <w:rFonts w:ascii="Times New Roman" w:hAnsi="Times New Roman" w:cs="Times New Roman"/>
          <w:noProof/>
          <w:sz w:val="24"/>
          <w:szCs w:val="24"/>
        </w:rPr>
        <w:t>(6127).</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Geng, Y., Zhang, P., Côté, R. P., &amp; Fujita, T. (2009). Assessment of the National Eco-Industrial Park Standard for Promoting Industrial Symbiosis in China.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13</w:t>
      </w:r>
      <w:r w:rsidRPr="009A261C">
        <w:rPr>
          <w:rFonts w:ascii="Times New Roman" w:hAnsi="Times New Roman" w:cs="Times New Roman"/>
          <w:noProof/>
          <w:sz w:val="24"/>
          <w:szCs w:val="24"/>
        </w:rPr>
        <w:t>(1), 15–26. https://doi.org/10.1111/j.1530-9290.2008.00071.x</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Geng, Y., Zhang, P., Ulgiati, S., &amp; Sarkis, J. (2010). Emergy analysis of an industrial park: </w:t>
      </w:r>
      <w:r w:rsidRPr="009A261C">
        <w:rPr>
          <w:rFonts w:ascii="Times New Roman" w:hAnsi="Times New Roman" w:cs="Times New Roman"/>
          <w:noProof/>
          <w:sz w:val="24"/>
          <w:szCs w:val="24"/>
        </w:rPr>
        <w:lastRenderedPageBreak/>
        <w:t xml:space="preserve">The case of Dalian, China. </w:t>
      </w:r>
      <w:r w:rsidRPr="009A261C">
        <w:rPr>
          <w:rFonts w:ascii="Times New Roman" w:hAnsi="Times New Roman" w:cs="Times New Roman"/>
          <w:i/>
          <w:iCs/>
          <w:noProof/>
          <w:sz w:val="24"/>
          <w:szCs w:val="24"/>
        </w:rPr>
        <w:t>Science of The Total Environment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408</w:t>
      </w:r>
      <w:r w:rsidRPr="009A261C">
        <w:rPr>
          <w:rFonts w:ascii="Times New Roman" w:hAnsi="Times New Roman" w:cs="Times New Roman"/>
          <w:noProof/>
          <w:sz w:val="24"/>
          <w:szCs w:val="24"/>
        </w:rPr>
        <w:t>(22), 5273–5283. https://doi.org/10.1016/j.scitotenv.2010.07.081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Ghisellini, P., Cialani, C., &amp; Ulgiati, S. (2016). A review on circular economy: the expected transition to a balanced interplay of environmental and economic systems.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114</w:t>
      </w:r>
      <w:r w:rsidRPr="009A261C">
        <w:rPr>
          <w:rFonts w:ascii="Times New Roman" w:hAnsi="Times New Roman" w:cs="Times New Roman"/>
          <w:noProof/>
          <w:sz w:val="24"/>
          <w:szCs w:val="24"/>
        </w:rPr>
        <w:t>, 11–32. https://doi.org/10.1016/j.jclepro.2015.09.007</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Goldberg, T. (2017). What about the Circularity of Hazardous Materials?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491–493. https://doi.org/10.1111/jiec.12585</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Haupt, M., Vadenbo, C., &amp; Hellweg, S. (2017). Do We Have the Right Performance Indicators for the Circular Economy?: Insight into the Swiss Waste Management System.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615–627. https://doi.org/10.1111/jiec.12506</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Hislop, &amp; Hill. (2011). Circular economy: some definitions. Retrieved from http://www.circular.academy/circular-economy-some-definitions/</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Hobson, K. (2016). Closing the loop or squaring the circle? Locating generative spaces for the circular economy. </w:t>
      </w:r>
      <w:r w:rsidRPr="009A261C">
        <w:rPr>
          <w:rFonts w:ascii="Times New Roman" w:hAnsi="Times New Roman" w:cs="Times New Roman"/>
          <w:i/>
          <w:iCs/>
          <w:noProof/>
          <w:sz w:val="24"/>
          <w:szCs w:val="24"/>
        </w:rPr>
        <w:t>Progress in Human Geography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40</w:t>
      </w:r>
      <w:r w:rsidRPr="009A261C">
        <w:rPr>
          <w:rFonts w:ascii="Times New Roman" w:hAnsi="Times New Roman" w:cs="Times New Roman"/>
          <w:noProof/>
          <w:sz w:val="24"/>
          <w:szCs w:val="24"/>
        </w:rPr>
        <w:t>(1), 88–104. https://doi.org/10.1177/0309132514566342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Hultman, J., &amp; Corvellec, H. (2012). The European Waste Hierarchy: from the sociomateriality of waste to a politics of consumption. </w:t>
      </w:r>
      <w:r w:rsidRPr="009A261C">
        <w:rPr>
          <w:rFonts w:ascii="Times New Roman" w:hAnsi="Times New Roman" w:cs="Times New Roman"/>
          <w:i/>
          <w:iCs/>
          <w:noProof/>
          <w:sz w:val="24"/>
          <w:szCs w:val="24"/>
        </w:rPr>
        <w:t>Environment and Planning A</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44</w:t>
      </w:r>
      <w:r w:rsidRPr="009A261C">
        <w:rPr>
          <w:rFonts w:ascii="Times New Roman" w:hAnsi="Times New Roman" w:cs="Times New Roman"/>
          <w:noProof/>
          <w:sz w:val="24"/>
          <w:szCs w:val="24"/>
        </w:rPr>
        <w:t>(10), 2413–2427. https://doi.org/10.1068/a44668</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Iung, B., &amp; Levrat, E. (2014). Advanced Maintenance Services for Promoting Sustainability. </w:t>
      </w:r>
      <w:r w:rsidRPr="009A261C">
        <w:rPr>
          <w:rFonts w:ascii="Times New Roman" w:hAnsi="Times New Roman" w:cs="Times New Roman"/>
          <w:i/>
          <w:iCs/>
          <w:noProof/>
          <w:sz w:val="24"/>
          <w:szCs w:val="24"/>
        </w:rPr>
        <w:t>Procedia CIRP</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22</w:t>
      </w:r>
      <w:r w:rsidRPr="009A261C">
        <w:rPr>
          <w:rFonts w:ascii="Times New Roman" w:hAnsi="Times New Roman" w:cs="Times New Roman"/>
          <w:noProof/>
          <w:sz w:val="24"/>
          <w:szCs w:val="24"/>
        </w:rPr>
        <w:t>, 15–22. https://doi.org/10.1016/j.procir.2014.07.018</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Jiao, W., &amp; Boons, F. (2014). Toward a research agenda for policy intervention and facilitation to enhance industrial symbiosis based on a comprehensive literature review.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67</w:t>
      </w:r>
      <w:r w:rsidRPr="009A261C">
        <w:rPr>
          <w:rFonts w:ascii="Times New Roman" w:hAnsi="Times New Roman" w:cs="Times New Roman"/>
          <w:noProof/>
          <w:sz w:val="24"/>
          <w:szCs w:val="24"/>
        </w:rPr>
        <w:t>, 14–25. https://doi.org/10.1016/j.jclepro.2013.12.050</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Jones, P. T., Geysen, D., Tielemans, Y., Van Passel, S., Pontikes, Y., Blanpain, B., … Hoekstra, N. (2013). Enhanced Landfill Mining in view of multiple resource recovery: a </w:t>
      </w:r>
      <w:r w:rsidRPr="009A261C">
        <w:rPr>
          <w:rFonts w:ascii="Times New Roman" w:hAnsi="Times New Roman" w:cs="Times New Roman"/>
          <w:noProof/>
          <w:sz w:val="24"/>
          <w:szCs w:val="24"/>
        </w:rPr>
        <w:lastRenderedPageBreak/>
        <w:t xml:space="preserve">critical review.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55</w:t>
      </w:r>
      <w:r w:rsidRPr="009A261C">
        <w:rPr>
          <w:rFonts w:ascii="Times New Roman" w:hAnsi="Times New Roman" w:cs="Times New Roman"/>
          <w:noProof/>
          <w:sz w:val="24"/>
          <w:szCs w:val="24"/>
        </w:rPr>
        <w:t>, 45–55. https://doi.org/10.1016/j.jclepro.2012.05.021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Lehtoranta, S., Nissinen, A., &amp; Mattila, T. (2011). Industrial symbiosis and the policy instruments of sustainable consumption and production.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19</w:t>
      </w:r>
      <w:r w:rsidRPr="009A261C">
        <w:rPr>
          <w:rFonts w:ascii="Times New Roman" w:hAnsi="Times New Roman" w:cs="Times New Roman"/>
          <w:noProof/>
          <w:sz w:val="24"/>
          <w:szCs w:val="24"/>
        </w:rPr>
        <w:t>(16), 1865–1875. https://doi.org/10.1016/j.jclepro.2011.04.002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Li, H., Bao, W., Xiu, C., Zhang, Y., &amp; Xu, H. (2010). Energy conservation and circular economy in China’s process industries. </w:t>
      </w:r>
      <w:r w:rsidRPr="009A261C">
        <w:rPr>
          <w:rFonts w:ascii="Times New Roman" w:hAnsi="Times New Roman" w:cs="Times New Roman"/>
          <w:i/>
          <w:iCs/>
          <w:noProof/>
          <w:sz w:val="24"/>
          <w:szCs w:val="24"/>
        </w:rPr>
        <w:t>Energy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35</w:t>
      </w:r>
      <w:r w:rsidRPr="009A261C">
        <w:rPr>
          <w:rFonts w:ascii="Times New Roman" w:hAnsi="Times New Roman" w:cs="Times New Roman"/>
          <w:noProof/>
          <w:sz w:val="24"/>
          <w:szCs w:val="24"/>
        </w:rPr>
        <w:t>(11), 4273–4281. https://doi.org/10.1016/j.energy.2009.04.021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Lieder, M., &amp; Rashid, A. (2016). Towards circular economy implementation: a comprehensive review in context of manufacturing industry.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115</w:t>
      </w:r>
      <w:r w:rsidRPr="009A261C">
        <w:rPr>
          <w:rFonts w:ascii="Times New Roman" w:hAnsi="Times New Roman" w:cs="Times New Roman"/>
          <w:noProof/>
          <w:sz w:val="24"/>
          <w:szCs w:val="24"/>
        </w:rPr>
        <w:t>, 36–51. https://doi.org/10.1016/j.jclepro.2015.12.042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Linder, M., Sarasini, S., &amp; van Loon, P. (2017). A Metric for Quantifying Product-Level Circularity.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545–558. https://doi.org/10.1111/jiec.12552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Liu, Q., Li, H., Zuo, X., Zhang, F., &amp; Wang, L. (2009). A survey and analysis on public awareness and performance for promoting circular economy in China: A case study from Tianjin.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17</w:t>
      </w:r>
      <w:r w:rsidRPr="009A261C">
        <w:rPr>
          <w:rFonts w:ascii="Times New Roman" w:hAnsi="Times New Roman" w:cs="Times New Roman"/>
          <w:noProof/>
          <w:sz w:val="24"/>
          <w:szCs w:val="24"/>
        </w:rPr>
        <w:t>(2), 265–270. https://doi.org/10.1016/j.jclepro.2008.06.003</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Liu, Y., &amp; Bai, Y. (2014). An exploration of firms’ awareness and behavior of developing circular economy: An empirical research in China. </w:t>
      </w:r>
      <w:r w:rsidRPr="009A261C">
        <w:rPr>
          <w:rFonts w:ascii="Times New Roman" w:hAnsi="Times New Roman" w:cs="Times New Roman"/>
          <w:i/>
          <w:iCs/>
          <w:noProof/>
          <w:sz w:val="24"/>
          <w:szCs w:val="24"/>
        </w:rPr>
        <w:t>Resources, Conservation and Recycling</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87</w:t>
      </w:r>
      <w:r w:rsidRPr="009A261C">
        <w:rPr>
          <w:rFonts w:ascii="Times New Roman" w:hAnsi="Times New Roman" w:cs="Times New Roman"/>
          <w:noProof/>
          <w:sz w:val="24"/>
          <w:szCs w:val="24"/>
        </w:rPr>
        <w:t>, 145–152. https://doi.org/10.1016/j.resconrec.2014.04.002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Mathews, J. A., &amp; Tan, H. (2011). Progress Toward a Circular Economy in China.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15</w:t>
      </w:r>
      <w:r w:rsidRPr="009A261C">
        <w:rPr>
          <w:rFonts w:ascii="Times New Roman" w:hAnsi="Times New Roman" w:cs="Times New Roman"/>
          <w:noProof/>
          <w:sz w:val="24"/>
          <w:szCs w:val="24"/>
        </w:rPr>
        <w:t>(3), 435–457. https://doi.org/10.1111/j.1530-9290.2011.00332.x</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McDowall, W., Geng, Y., Huang, B., Bartekov?, E., Bleischwitz, R., T?rkeli, S., … Dom?nech, T. (2017). Circular Economy Policies in China and Europe.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651–661. https://doi.org/10.1111/jiec.12597</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lastRenderedPageBreak/>
        <w:t>McKinsey &amp; Company. (2015). Europe’s circular-economy opportunity. Retrieved from http://www.mckinsey.com/business-functions/sustainability-and-resource-productivity/our-insights/europes-circular-economy-opportunity</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Mendoza, J. M. F., Sharmina, M., Gallego-Schmid, A., Heyes, G., &amp; Azapagic, A. (2017). Integrating Backcasting and Eco-Design for the Circular Economy: The BECE Framework.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526–544. https://doi.org/10.1111/jiec.12590</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Mirabella, N., Castellani, V., &amp; Sala, S. (2014). Current options for the valorization of food manufacturing waste: a review.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65</w:t>
      </w:r>
      <w:r w:rsidRPr="009A261C">
        <w:rPr>
          <w:rFonts w:ascii="Times New Roman" w:hAnsi="Times New Roman" w:cs="Times New Roman"/>
          <w:noProof/>
          <w:sz w:val="24"/>
          <w:szCs w:val="24"/>
        </w:rPr>
        <w:t>, 28–41. https://doi.org/10.1016/j.jclepro.2013.10.051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Moreau, V., Sahakian, M., van Griethuysen, P., &amp; Vuille, F. (2017). Coming Full Circle: Why Social and Institutional Dimensions Matter for the Circular Economy.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497–506. https://doi.org/10.1111/jiec.12598</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Mulrow, J. S., Derrible, S., Ashton, W. S., &amp; Chopra, S. S. (2017). Industrial Symbiosis at the Facility Scale.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559–571. https://doi.org/10.1111/jiec.12592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Murray, A., Skene, K., &amp; Haynes, K. (2017). The Circular Economy: An Interdisciplinary Exploration of the Concept and Application in a Global Context. </w:t>
      </w:r>
      <w:r w:rsidRPr="009A261C">
        <w:rPr>
          <w:rFonts w:ascii="Times New Roman" w:hAnsi="Times New Roman" w:cs="Times New Roman"/>
          <w:i/>
          <w:iCs/>
          <w:noProof/>
          <w:sz w:val="24"/>
          <w:szCs w:val="24"/>
        </w:rPr>
        <w:t>Journal of Business Ethics</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140</w:t>
      </w:r>
      <w:r w:rsidRPr="009A261C">
        <w:rPr>
          <w:rFonts w:ascii="Times New Roman" w:hAnsi="Times New Roman" w:cs="Times New Roman"/>
          <w:noProof/>
          <w:sz w:val="24"/>
          <w:szCs w:val="24"/>
        </w:rPr>
        <w:t>(3), 369–380. https://doi.org/10.1007/s10551-015-2693-2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Naustdalslid, J. (2014). Circular economy in China – the environmental dimension of the harmonious society. </w:t>
      </w:r>
      <w:r w:rsidRPr="009A261C">
        <w:rPr>
          <w:rFonts w:ascii="Times New Roman" w:hAnsi="Times New Roman" w:cs="Times New Roman"/>
          <w:i/>
          <w:iCs/>
          <w:noProof/>
          <w:sz w:val="24"/>
          <w:szCs w:val="24"/>
        </w:rPr>
        <w:t>International Journal of Sustainable Development &amp; World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(4), 303–313. https://doi.org/10.1080/13504509.2014.914599</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Ness, D. (2008). Sustainable urban infrastructure in China: Towards a Factor 10 improvement in resource productivity through integrated infrastructure systems. </w:t>
      </w:r>
      <w:r w:rsidRPr="009A261C">
        <w:rPr>
          <w:rFonts w:ascii="Times New Roman" w:hAnsi="Times New Roman" w:cs="Times New Roman"/>
          <w:i/>
          <w:iCs/>
          <w:noProof/>
          <w:sz w:val="24"/>
          <w:szCs w:val="24"/>
        </w:rPr>
        <w:t>International Journal of Sustainable Development &amp; World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15</w:t>
      </w:r>
      <w:r w:rsidRPr="009A261C">
        <w:rPr>
          <w:rFonts w:ascii="Times New Roman" w:hAnsi="Times New Roman" w:cs="Times New Roman"/>
          <w:noProof/>
          <w:sz w:val="24"/>
          <w:szCs w:val="24"/>
        </w:rPr>
        <w:t>(4), 288–301.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Ness, D. A., &amp; Xing, K. (2017). Toward a Resource-Efficient Built Environment: A Literature Review and Conceptual Model.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572–</w:t>
      </w:r>
      <w:r w:rsidRPr="009A261C">
        <w:rPr>
          <w:rFonts w:ascii="Times New Roman" w:hAnsi="Times New Roman" w:cs="Times New Roman"/>
          <w:noProof/>
          <w:sz w:val="24"/>
          <w:szCs w:val="24"/>
        </w:rPr>
        <w:lastRenderedPageBreak/>
        <w:t>592. https://doi.org/10.1111/jiec.12586</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Niero, M., Hauschild, M. Z., Hoffmeyer, S. B., &amp; Olsen, S. I. (2017). Combining Eco-Efficiency and Eco-Effectiveness for Continuous Loop Beverage Packaging Systems: Lessons from the Carlsberg Circular Community.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742–753. https://doi.org/10.1111/jiec.12554</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OECD. (2011). </w:t>
      </w:r>
      <w:r w:rsidRPr="009A261C">
        <w:rPr>
          <w:rFonts w:ascii="Times New Roman" w:hAnsi="Times New Roman" w:cs="Times New Roman"/>
          <w:i/>
          <w:iCs/>
          <w:noProof/>
          <w:sz w:val="24"/>
          <w:szCs w:val="24"/>
        </w:rPr>
        <w:t>Resource Productivity in the G8 and the OECD: A Report in the Framework of the Kobe 3R Action Plan</w:t>
      </w:r>
      <w:r w:rsidRPr="009A261C">
        <w:rPr>
          <w:rFonts w:ascii="Times New Roman" w:hAnsi="Times New Roman" w:cs="Times New Roman"/>
          <w:noProof/>
          <w:sz w:val="24"/>
          <w:szCs w:val="24"/>
        </w:rPr>
        <w:t>. Retrieved from https://www.oecd.org/env/waste/47944428.pdf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OECD. (2016). Forum 2016 Issues: International collaboration. Retrieved from https://www.oecd.org/forum/issues/forum-2016-issues-international-collaboration.htm</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OPAi &amp; MVO Nederland. (2014). Circular economy: some definitions. Retrieved from http://www.circular.academy/circular-economy-some-definitions/</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Park, J. Y., &amp; Chertow, M. R. (2014). Establishing and testing the “reuse potential” indicator for managing wastes as resources. </w:t>
      </w:r>
      <w:r w:rsidRPr="009A261C">
        <w:rPr>
          <w:rFonts w:ascii="Times New Roman" w:hAnsi="Times New Roman" w:cs="Times New Roman"/>
          <w:i/>
          <w:iCs/>
          <w:noProof/>
          <w:sz w:val="24"/>
          <w:szCs w:val="24"/>
        </w:rPr>
        <w:t>Journal of Environmental Management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137</w:t>
      </w:r>
      <w:r w:rsidRPr="009A261C">
        <w:rPr>
          <w:rFonts w:ascii="Times New Roman" w:hAnsi="Times New Roman" w:cs="Times New Roman"/>
          <w:noProof/>
          <w:sz w:val="24"/>
          <w:szCs w:val="24"/>
        </w:rPr>
        <w:t>, 45–53. https://doi.org/10.1016/j.jenvman.2013.11.053</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Pin, X., &amp; Hutao, Y. (2007). Re-reading Steady-state Economy: Calm Thinking on Hot Circular Economy. </w:t>
      </w:r>
      <w:r w:rsidRPr="009A261C">
        <w:rPr>
          <w:rFonts w:ascii="Times New Roman" w:hAnsi="Times New Roman" w:cs="Times New Roman"/>
          <w:i/>
          <w:iCs/>
          <w:noProof/>
          <w:sz w:val="24"/>
          <w:szCs w:val="24"/>
        </w:rPr>
        <w:t>China Population, Resources and Environment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17</w:t>
      </w:r>
      <w:r w:rsidRPr="009A261C">
        <w:rPr>
          <w:rFonts w:ascii="Times New Roman" w:hAnsi="Times New Roman" w:cs="Times New Roman"/>
          <w:noProof/>
          <w:sz w:val="24"/>
          <w:szCs w:val="24"/>
        </w:rPr>
        <w:t>(3), 20–23. https://doi.org/10.1016/S1872-583X(07)60012-6</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Pingjing, H., Fan, L., Hua, Z., &amp; Liming, S. (2013). Recent Developments in the Area of Waste as a Resource, with Particular Reference to the Circular Economy as a Guiding Principle. In </w:t>
      </w:r>
      <w:r w:rsidRPr="009A261C">
        <w:rPr>
          <w:rFonts w:ascii="Times New Roman" w:hAnsi="Times New Roman" w:cs="Times New Roman"/>
          <w:i/>
          <w:iCs/>
          <w:noProof/>
          <w:sz w:val="24"/>
          <w:szCs w:val="24"/>
        </w:rPr>
        <w:t>Waste as a Resource</w:t>
      </w:r>
      <w:r w:rsidRPr="009A261C">
        <w:rPr>
          <w:rFonts w:ascii="Times New Roman" w:hAnsi="Times New Roman" w:cs="Times New Roman"/>
          <w:noProof/>
          <w:sz w:val="24"/>
          <w:szCs w:val="24"/>
        </w:rPr>
        <w:t>. London, United Kingdom: The Royal Society of Chemistry.</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PRC. (2008). Circular Economy Promotion Law of the People’s Republic of China. Retrieved from https://ppp.worldbank.org/public-private-partnership/sites/ppp.worldbank.org/files/documents/China_CircularEconomyLawEnglish.pdf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lastRenderedPageBreak/>
        <w:t xml:space="preserve">Prendeville, S., Sanders, C., Sherry, J., &amp; Costa, F. (2014). </w:t>
      </w:r>
      <w:r w:rsidRPr="009A261C">
        <w:rPr>
          <w:rFonts w:ascii="Times New Roman" w:hAnsi="Times New Roman" w:cs="Times New Roman"/>
          <w:i/>
          <w:iCs/>
          <w:noProof/>
          <w:sz w:val="24"/>
          <w:szCs w:val="24"/>
        </w:rPr>
        <w:t>Circular Economy: Is it enough?</w:t>
      </w:r>
      <w:r w:rsidRPr="009A261C">
        <w:rPr>
          <w:rFonts w:ascii="Times New Roman" w:hAnsi="Times New Roman" w:cs="Times New Roman"/>
          <w:noProof/>
          <w:sz w:val="24"/>
          <w:szCs w:val="24"/>
        </w:rPr>
        <w:t xml:space="preserve"> Retrieved from https://pdfs.semanticscholar.org/943c/814c3300b69a06bd411d2704ec3baa3a0892.pdf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Preston, F. (2012). </w:t>
      </w:r>
      <w:r w:rsidRPr="009A261C">
        <w:rPr>
          <w:rFonts w:ascii="Times New Roman" w:hAnsi="Times New Roman" w:cs="Times New Roman"/>
          <w:i/>
          <w:iCs/>
          <w:noProof/>
          <w:sz w:val="24"/>
          <w:szCs w:val="24"/>
        </w:rPr>
        <w:t>A Global Redesign? Shaping the Circular Economy</w:t>
      </w:r>
      <w:r w:rsidRPr="009A261C">
        <w:rPr>
          <w:rFonts w:ascii="Times New Roman" w:hAnsi="Times New Roman" w:cs="Times New Roman"/>
          <w:noProof/>
          <w:sz w:val="24"/>
          <w:szCs w:val="24"/>
        </w:rPr>
        <w:t>. Retrieved from http://www.ecoconnect.org.uk/download/Shaping the Circular Economy.pdf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Reh, L. (2013). Process engineering in circular economy. </w:t>
      </w:r>
      <w:r w:rsidRPr="009A261C">
        <w:rPr>
          <w:rFonts w:ascii="Times New Roman" w:hAnsi="Times New Roman" w:cs="Times New Roman"/>
          <w:i/>
          <w:iCs/>
          <w:noProof/>
          <w:sz w:val="24"/>
          <w:szCs w:val="24"/>
        </w:rPr>
        <w:t>Particuology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11</w:t>
      </w:r>
      <w:r w:rsidRPr="009A261C">
        <w:rPr>
          <w:rFonts w:ascii="Times New Roman" w:hAnsi="Times New Roman" w:cs="Times New Roman"/>
          <w:noProof/>
          <w:sz w:val="24"/>
          <w:szCs w:val="24"/>
        </w:rPr>
        <w:t>(2), 119–133. https://doi.org/10.1016/j.partic.2012.11.001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3D0F90">
        <w:rPr>
          <w:rFonts w:ascii="Times New Roman" w:hAnsi="Times New Roman" w:cs="Times New Roman"/>
          <w:noProof/>
          <w:sz w:val="24"/>
          <w:szCs w:val="24"/>
          <w:lang w:val="de-DE"/>
        </w:rPr>
        <w:t xml:space="preserve">Richa, K., Babbitt, C. W., &amp; Gaustad, G. (2017). </w:t>
      </w:r>
      <w:r w:rsidRPr="009A261C">
        <w:rPr>
          <w:rFonts w:ascii="Times New Roman" w:hAnsi="Times New Roman" w:cs="Times New Roman"/>
          <w:noProof/>
          <w:sz w:val="24"/>
          <w:szCs w:val="24"/>
        </w:rPr>
        <w:t xml:space="preserve">Eco-Efficiency Analysis of a Lithium-Ion Battery Waste Hierarchy Inspired by Circular Economy.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715–730. https://doi.org/10.1111/jiec.12607</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Saidani, M., Yannou, B., Leroy, Y., &amp; Cluzel, F. (2017). Heavy vehicles on the road towards the circular economy: Analysis and comparison with the automotive industry. </w:t>
      </w:r>
      <w:r w:rsidRPr="009A261C">
        <w:rPr>
          <w:rFonts w:ascii="Times New Roman" w:hAnsi="Times New Roman" w:cs="Times New Roman"/>
          <w:i/>
          <w:iCs/>
          <w:noProof/>
          <w:sz w:val="24"/>
          <w:szCs w:val="24"/>
        </w:rPr>
        <w:t>Resources, Conservation and Recycling</w:t>
      </w:r>
      <w:r w:rsidRPr="009A261C">
        <w:rPr>
          <w:rFonts w:ascii="Times New Roman" w:hAnsi="Times New Roman" w:cs="Times New Roman"/>
          <w:noProof/>
          <w:sz w:val="24"/>
          <w:szCs w:val="24"/>
        </w:rPr>
        <w:t>. https://doi.org/10.1016/j.resconrec.2017.06.017</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Sakai, S., Yoshida, H., Hirai, Y., Asari, M., Takigami, H., Takahashi, S., … Chi, N. K. (2011). International comparative study of 3R and waste management policy developments. </w:t>
      </w:r>
      <w:r w:rsidRPr="009A261C">
        <w:rPr>
          <w:rFonts w:ascii="Times New Roman" w:hAnsi="Times New Roman" w:cs="Times New Roman"/>
          <w:i/>
          <w:iCs/>
          <w:noProof/>
          <w:sz w:val="24"/>
          <w:szCs w:val="24"/>
        </w:rPr>
        <w:t>Journal of Material Cycles and Waste Management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13</w:t>
      </w:r>
      <w:r w:rsidRPr="009A261C">
        <w:rPr>
          <w:rFonts w:ascii="Times New Roman" w:hAnsi="Times New Roman" w:cs="Times New Roman"/>
          <w:noProof/>
          <w:sz w:val="24"/>
          <w:szCs w:val="24"/>
        </w:rPr>
        <w:t>(2), 86–102. https://doi.org/10.1007/s10163-011-0009-x</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Schut, E., Crielaard, M., &amp; Mesman, M. (2015). </w:t>
      </w:r>
      <w:r w:rsidRPr="009A261C">
        <w:rPr>
          <w:rFonts w:ascii="Times New Roman" w:hAnsi="Times New Roman" w:cs="Times New Roman"/>
          <w:i/>
          <w:iCs/>
          <w:noProof/>
          <w:sz w:val="24"/>
          <w:szCs w:val="24"/>
        </w:rPr>
        <w:t>Circular economy in the Dutch construction sector: A perspective for the market and government</w:t>
      </w:r>
      <w:r w:rsidRPr="009A261C">
        <w:rPr>
          <w:rFonts w:ascii="Times New Roman" w:hAnsi="Times New Roman" w:cs="Times New Roman"/>
          <w:noProof/>
          <w:sz w:val="24"/>
          <w:szCs w:val="24"/>
        </w:rPr>
        <w:t>. Retrieved from http://www.rivm.nl/dsresource?objectid=806b288e-3ae9-47f1-a28f-7c208f884b36&amp;type=org&amp;disposition=inline</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Sihvonen, S., &amp; Ritola, T. (2015). Conceptualizing ReX for Aggregating End-of-life Strategies in Product Development. </w:t>
      </w:r>
      <w:r w:rsidRPr="009A261C">
        <w:rPr>
          <w:rFonts w:ascii="Times New Roman" w:hAnsi="Times New Roman" w:cs="Times New Roman"/>
          <w:i/>
          <w:iCs/>
          <w:noProof/>
          <w:sz w:val="24"/>
          <w:szCs w:val="24"/>
        </w:rPr>
        <w:t>Procedia CIRP</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29</w:t>
      </w:r>
      <w:r w:rsidRPr="009A261C">
        <w:rPr>
          <w:rFonts w:ascii="Times New Roman" w:hAnsi="Times New Roman" w:cs="Times New Roman"/>
          <w:noProof/>
          <w:sz w:val="24"/>
          <w:szCs w:val="24"/>
        </w:rPr>
        <w:t>, 639–644. https://doi.org/10.1016/j.procir.2015.01.026</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Skene, K. R. (2017). Circles, spirals, pyramids and cubes: why the circular economy cannot work. </w:t>
      </w:r>
      <w:r w:rsidRPr="009A261C">
        <w:rPr>
          <w:rFonts w:ascii="Times New Roman" w:hAnsi="Times New Roman" w:cs="Times New Roman"/>
          <w:i/>
          <w:iCs/>
          <w:noProof/>
          <w:sz w:val="24"/>
          <w:szCs w:val="24"/>
        </w:rPr>
        <w:t>Sustainability Science</w:t>
      </w:r>
      <w:r w:rsidRPr="009A261C">
        <w:rPr>
          <w:rFonts w:ascii="Times New Roman" w:hAnsi="Times New Roman" w:cs="Times New Roman"/>
          <w:noProof/>
          <w:sz w:val="24"/>
          <w:szCs w:val="24"/>
        </w:rPr>
        <w:t>, 1–14. Retrieved from 10.1007/s11625-017-0443-3</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lastRenderedPageBreak/>
        <w:t xml:space="preserve">Song, Q., Li, J., &amp; Zeng, X. (2015). Minimizing the increasing solid waste through zero waste strategy.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104</w:t>
      </w:r>
      <w:r w:rsidRPr="009A261C">
        <w:rPr>
          <w:rFonts w:ascii="Times New Roman" w:hAnsi="Times New Roman" w:cs="Times New Roman"/>
          <w:noProof/>
          <w:sz w:val="24"/>
          <w:szCs w:val="24"/>
        </w:rPr>
        <w:t>, 199–210. https://doi.org/10.1016/j.jclepro.2014.08.027</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Stahel, W. R. (2013). Policy for material efficiency—sustainable taxation as a departure from the throwaway society. </w:t>
      </w:r>
      <w:r w:rsidRPr="009A261C">
        <w:rPr>
          <w:rFonts w:ascii="Times New Roman" w:hAnsi="Times New Roman" w:cs="Times New Roman"/>
          <w:i/>
          <w:iCs/>
          <w:noProof/>
          <w:sz w:val="24"/>
          <w:szCs w:val="24"/>
        </w:rPr>
        <w:t>Philosophical Transactions of the Royal Society of London A: Mathematical, Physical and Engineering Sciences</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371</w:t>
      </w:r>
      <w:r w:rsidRPr="009A261C">
        <w:rPr>
          <w:rFonts w:ascii="Times New Roman" w:hAnsi="Times New Roman" w:cs="Times New Roman"/>
          <w:noProof/>
          <w:sz w:val="24"/>
          <w:szCs w:val="24"/>
        </w:rPr>
        <w:t>(1986). Retrieved from http://rsta.royalsocietypublishing.org/content/371/1986/20110567.short</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Stahel, W. R. (2014). Reuse is the key to the circular economy. Retrieved from http://ec.europa.eu/environment/ecoap/about-eco-innovation/experts-interviews/reuse-is-the-key-to-the-circular-economy_en</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Stahel, W. R. (2016). The circular economy. </w:t>
      </w:r>
      <w:r w:rsidRPr="009A261C">
        <w:rPr>
          <w:rFonts w:ascii="Times New Roman" w:hAnsi="Times New Roman" w:cs="Times New Roman"/>
          <w:i/>
          <w:iCs/>
          <w:noProof/>
          <w:sz w:val="24"/>
          <w:szCs w:val="24"/>
        </w:rPr>
        <w:t>Nature</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531</w:t>
      </w:r>
      <w:r w:rsidRPr="009A261C">
        <w:rPr>
          <w:rFonts w:ascii="Times New Roman" w:hAnsi="Times New Roman" w:cs="Times New Roman"/>
          <w:noProof/>
          <w:sz w:val="24"/>
          <w:szCs w:val="24"/>
        </w:rPr>
        <w:t>(7595), 435–438. https://doi.org/10.1038/531435a</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Stahel, W. R., &amp; Clift, R. (2016). Stocks and Flows in the Performance Economy. In </w:t>
      </w:r>
      <w:r w:rsidRPr="009A261C">
        <w:rPr>
          <w:rFonts w:ascii="Times New Roman" w:hAnsi="Times New Roman" w:cs="Times New Roman"/>
          <w:i/>
          <w:iCs/>
          <w:noProof/>
          <w:sz w:val="24"/>
          <w:szCs w:val="24"/>
        </w:rPr>
        <w:t>Taking Stock of Industrial Ecology</w:t>
      </w:r>
      <w:r w:rsidRPr="009A261C">
        <w:rPr>
          <w:rFonts w:ascii="Times New Roman" w:hAnsi="Times New Roman" w:cs="Times New Roman"/>
          <w:noProof/>
          <w:sz w:val="24"/>
          <w:szCs w:val="24"/>
        </w:rPr>
        <w:t>. Berlin, Germany: Springer.</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Su, B., Heshmati, A., Geng, Y., &amp; Yu, X. (2013). A review of the circular economy in China: moving from rhetoric to implementation.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42</w:t>
      </w:r>
      <w:r w:rsidRPr="009A261C">
        <w:rPr>
          <w:rFonts w:ascii="Times New Roman" w:hAnsi="Times New Roman" w:cs="Times New Roman"/>
          <w:noProof/>
          <w:sz w:val="24"/>
          <w:szCs w:val="24"/>
        </w:rPr>
        <w:t>, 215–227. https://doi.org/10.1016/j.jclepro.2012.11.020</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Thomas, J.-S., &amp; Birat, J.-P. (2013). Methodologies to measure the sustainability of materials – focus on recycling aspects. </w:t>
      </w:r>
      <w:r w:rsidRPr="009A261C">
        <w:rPr>
          <w:rFonts w:ascii="Times New Roman" w:hAnsi="Times New Roman" w:cs="Times New Roman"/>
          <w:i/>
          <w:iCs/>
          <w:noProof/>
          <w:sz w:val="24"/>
          <w:szCs w:val="24"/>
        </w:rPr>
        <w:t>Metallurgical Research and Methodology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110</w:t>
      </w:r>
      <w:r w:rsidRPr="009A261C">
        <w:rPr>
          <w:rFonts w:ascii="Times New Roman" w:hAnsi="Times New Roman" w:cs="Times New Roman"/>
          <w:noProof/>
          <w:sz w:val="24"/>
          <w:szCs w:val="24"/>
        </w:rPr>
        <w:t>(1), 3–16.</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Tisserant, A., Pauliuk, S., Merciai, S., Schmidt, J., Fry, J., Wood, R., &amp; Tukker, A. (2017). Solid Waste and the Circular Economy: A Global Analysis of Waste Treatment and Waste Footprints.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628–640. https://doi.org/10.1111/jiec.12562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TNO. (2013). Circular economy: some definitions. Retrieved from http://www.circular.academy/circular-economy-some-definitions/</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UNEP. (2011). </w:t>
      </w:r>
      <w:r w:rsidRPr="009A261C">
        <w:rPr>
          <w:rFonts w:ascii="Times New Roman" w:hAnsi="Times New Roman" w:cs="Times New Roman"/>
          <w:i/>
          <w:iCs/>
          <w:noProof/>
          <w:sz w:val="24"/>
          <w:szCs w:val="24"/>
        </w:rPr>
        <w:t xml:space="preserve">Decoupling Natural Resource Use and Environmental Impacts from </w:t>
      </w:r>
      <w:r w:rsidRPr="009A261C">
        <w:rPr>
          <w:rFonts w:ascii="Times New Roman" w:hAnsi="Times New Roman" w:cs="Times New Roman"/>
          <w:i/>
          <w:iCs/>
          <w:noProof/>
          <w:sz w:val="24"/>
          <w:szCs w:val="24"/>
        </w:rPr>
        <w:lastRenderedPageBreak/>
        <w:t>Economic Growth</w:t>
      </w:r>
      <w:r w:rsidRPr="009A261C">
        <w:rPr>
          <w:rFonts w:ascii="Times New Roman" w:hAnsi="Times New Roman" w:cs="Times New Roman"/>
          <w:noProof/>
          <w:sz w:val="24"/>
          <w:szCs w:val="24"/>
        </w:rPr>
        <w:t>. Retrieved from http://www.gci.org.uk/Documents/Decoupling_Report_English.pdf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3D0F90">
        <w:rPr>
          <w:rFonts w:ascii="Times New Roman" w:hAnsi="Times New Roman" w:cs="Times New Roman"/>
          <w:noProof/>
          <w:sz w:val="24"/>
          <w:szCs w:val="24"/>
          <w:lang w:val="de-DE"/>
        </w:rPr>
        <w:t xml:space="preserve">van Buren, N., Demmers, M., van der Heijden, R., &amp; Witlox, F. (2016). </w:t>
      </w:r>
      <w:r w:rsidRPr="009A261C">
        <w:rPr>
          <w:rFonts w:ascii="Times New Roman" w:hAnsi="Times New Roman" w:cs="Times New Roman"/>
          <w:noProof/>
          <w:sz w:val="24"/>
          <w:szCs w:val="24"/>
        </w:rPr>
        <w:t xml:space="preserve">Towards a Circular Economy: The Role of Dutch Logistics Industries and Governments. </w:t>
      </w:r>
      <w:r w:rsidRPr="009A261C">
        <w:rPr>
          <w:rFonts w:ascii="Times New Roman" w:hAnsi="Times New Roman" w:cs="Times New Roman"/>
          <w:i/>
          <w:iCs/>
          <w:noProof/>
          <w:sz w:val="24"/>
          <w:szCs w:val="24"/>
        </w:rPr>
        <w:t>Sustainability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8</w:t>
      </w:r>
      <w:r w:rsidRPr="009A261C">
        <w:rPr>
          <w:rFonts w:ascii="Times New Roman" w:hAnsi="Times New Roman" w:cs="Times New Roman"/>
          <w:noProof/>
          <w:sz w:val="24"/>
          <w:szCs w:val="24"/>
        </w:rPr>
        <w:t>(7), 647. https://doi.org/10.3390/su8070647</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Veleva, V., Todorova, S., Lowitt, P., Angus, N., &amp; Neely, D. (2015). Understanding and addressing business needs and sustainability challenges: lessons from Devens eco-industrial park.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87</w:t>
      </w:r>
      <w:r w:rsidRPr="009A261C">
        <w:rPr>
          <w:rFonts w:ascii="Times New Roman" w:hAnsi="Times New Roman" w:cs="Times New Roman"/>
          <w:noProof/>
          <w:sz w:val="24"/>
          <w:szCs w:val="24"/>
        </w:rPr>
        <w:t>, 375–384. https://doi.org/10.1016/j.jclepro.2014.09.014</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Wang, P., Lassoie, J. P., Dong, S., &amp; Morreale, S. J. (2013). A framework for social impact analysis of large dams: a case study of cascading dams on the Upper-Mekong River, China. </w:t>
      </w:r>
      <w:r w:rsidRPr="009A261C">
        <w:rPr>
          <w:rFonts w:ascii="Times New Roman" w:hAnsi="Times New Roman" w:cs="Times New Roman"/>
          <w:i/>
          <w:iCs/>
          <w:noProof/>
          <w:sz w:val="24"/>
          <w:szCs w:val="24"/>
        </w:rPr>
        <w:t>Journal of Environmental Management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117</w:t>
      </w:r>
      <w:r w:rsidRPr="009A261C">
        <w:rPr>
          <w:rFonts w:ascii="Times New Roman" w:hAnsi="Times New Roman" w:cs="Times New Roman"/>
          <w:noProof/>
          <w:sz w:val="24"/>
          <w:szCs w:val="24"/>
        </w:rPr>
        <w:t>, 131–40. https://doi.org/10.1016/j.jenvman.2012.12.045</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Wang, Z., Shi, L., Hu, D., Xu, Y., &amp; Sun, D. (2010). Pursuing sustainable industrial development through the ecoindustrial parks. </w:t>
      </w:r>
      <w:r w:rsidRPr="009A261C">
        <w:rPr>
          <w:rFonts w:ascii="Times New Roman" w:hAnsi="Times New Roman" w:cs="Times New Roman"/>
          <w:i/>
          <w:iCs/>
          <w:noProof/>
          <w:sz w:val="24"/>
          <w:szCs w:val="24"/>
        </w:rPr>
        <w:t>Annals of the New York Academy of Sciences</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1195</w:t>
      </w:r>
      <w:r w:rsidRPr="009A261C">
        <w:rPr>
          <w:rFonts w:ascii="Times New Roman" w:hAnsi="Times New Roman" w:cs="Times New Roman"/>
          <w:noProof/>
          <w:sz w:val="24"/>
          <w:szCs w:val="24"/>
        </w:rPr>
        <w:t>(1), E145–E153. https://doi.org/10.1111/j.1749-6632.2009.05409.x</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Wen, Z., &amp; Meng, X. (2015). Quantitative assessment of industrial symbiosis for the promotion of circular economy: a case study of the printed circuit boards industry in China’s Suzhou New District. </w:t>
      </w:r>
      <w:r w:rsidRPr="009A261C">
        <w:rPr>
          <w:rFonts w:ascii="Times New Roman" w:hAnsi="Times New Roman" w:cs="Times New Roman"/>
          <w:i/>
          <w:iCs/>
          <w:noProof/>
          <w:sz w:val="24"/>
          <w:szCs w:val="24"/>
        </w:rPr>
        <w:t>Journal of Cleaner Production</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90</w:t>
      </w:r>
      <w:r w:rsidRPr="009A261C">
        <w:rPr>
          <w:rFonts w:ascii="Times New Roman" w:hAnsi="Times New Roman" w:cs="Times New Roman"/>
          <w:noProof/>
          <w:sz w:val="24"/>
          <w:szCs w:val="24"/>
        </w:rPr>
        <w:t>, 211–219. https://doi.org/10.1016/j.jclepro.2014.03.041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Wijkman, A., &amp; Skånberg, K. (2016). </w:t>
      </w:r>
      <w:r w:rsidRPr="009A261C">
        <w:rPr>
          <w:rFonts w:ascii="Times New Roman" w:hAnsi="Times New Roman" w:cs="Times New Roman"/>
          <w:i/>
          <w:iCs/>
          <w:noProof/>
          <w:sz w:val="24"/>
          <w:szCs w:val="24"/>
        </w:rPr>
        <w:t>The Circular Economy and Benefits for Society Jobs and Climate Clear Winners in an Economy Based on Renewable Energy and Resource Efficiency</w:t>
      </w:r>
      <w:r w:rsidRPr="009A261C">
        <w:rPr>
          <w:rFonts w:ascii="Times New Roman" w:hAnsi="Times New Roman" w:cs="Times New Roman"/>
          <w:noProof/>
          <w:sz w:val="24"/>
          <w:szCs w:val="24"/>
        </w:rPr>
        <w:t>. Rome, Italy. Retrieved from http://www.clubofrome.org/wp-content/uploads/2016/03/The-Circular-Economy-and-Benefits-for-Society.pdf</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Winkler, H. (2011). Closed-loop production systems—A sustainable supply chain approach. </w:t>
      </w:r>
      <w:r w:rsidRPr="009A261C">
        <w:rPr>
          <w:rFonts w:ascii="Times New Roman" w:hAnsi="Times New Roman" w:cs="Times New Roman"/>
          <w:i/>
          <w:iCs/>
          <w:noProof/>
          <w:sz w:val="24"/>
          <w:szCs w:val="24"/>
        </w:rPr>
        <w:t>CIRP Journal of Manufacturing Science and Technology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4</w:t>
      </w:r>
      <w:r w:rsidRPr="009A261C">
        <w:rPr>
          <w:rFonts w:ascii="Times New Roman" w:hAnsi="Times New Roman" w:cs="Times New Roman"/>
          <w:noProof/>
          <w:sz w:val="24"/>
          <w:szCs w:val="24"/>
        </w:rPr>
        <w:t>(3), 243–246. https://doi.org/10.1016/j.cirpj.2011.05.001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lastRenderedPageBreak/>
        <w:t>WRF. (2012). Circular economy: some definitions. Retrieved from http://www.circular.academy/circular-economy-some-definitions/</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Xin, T., Han, Y. Y., &amp; Hu, K. K. (2014). Research on System Planning of Retired or Scrap Weaponry and Equipment Recycling. </w:t>
      </w:r>
      <w:r w:rsidRPr="009A261C">
        <w:rPr>
          <w:rFonts w:ascii="Times New Roman" w:hAnsi="Times New Roman" w:cs="Times New Roman"/>
          <w:i/>
          <w:iCs/>
          <w:noProof/>
          <w:sz w:val="24"/>
          <w:szCs w:val="24"/>
        </w:rPr>
        <w:t>Advanced Materials Research</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1010</w:t>
      </w:r>
      <w:r w:rsidRPr="009A261C">
        <w:rPr>
          <w:rFonts w:ascii="Times New Roman" w:hAnsi="Times New Roman" w:cs="Times New Roman"/>
          <w:noProof/>
          <w:sz w:val="24"/>
          <w:szCs w:val="24"/>
        </w:rPr>
        <w:t>–</w:t>
      </w:r>
      <w:r w:rsidRPr="009A261C">
        <w:rPr>
          <w:rFonts w:ascii="Times New Roman" w:hAnsi="Times New Roman" w:cs="Times New Roman"/>
          <w:i/>
          <w:iCs/>
          <w:noProof/>
          <w:sz w:val="24"/>
          <w:szCs w:val="24"/>
        </w:rPr>
        <w:t>1012</w:t>
      </w:r>
      <w:r w:rsidRPr="009A261C">
        <w:rPr>
          <w:rFonts w:ascii="Times New Roman" w:hAnsi="Times New Roman" w:cs="Times New Roman"/>
          <w:noProof/>
          <w:sz w:val="24"/>
          <w:szCs w:val="24"/>
        </w:rPr>
        <w:t>, 979–983. https://doi.org/10.4028/www.scientific.net/AMR.1010-1012.979</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Yan, J., &amp; Wu, N. (2011). Technology Supporting System of Circular Economy of Mining Cities. In </w:t>
      </w:r>
      <w:r w:rsidRPr="009A261C">
        <w:rPr>
          <w:rFonts w:ascii="Times New Roman" w:hAnsi="Times New Roman" w:cs="Times New Roman"/>
          <w:i/>
          <w:iCs/>
          <w:noProof/>
          <w:sz w:val="24"/>
          <w:szCs w:val="24"/>
        </w:rPr>
        <w:t>2011 Asia-Pacific Power and Energy Engineering Conference</w:t>
      </w:r>
      <w:r w:rsidRPr="009A261C">
        <w:rPr>
          <w:rFonts w:ascii="Times New Roman" w:hAnsi="Times New Roman" w:cs="Times New Roman"/>
          <w:noProof/>
          <w:sz w:val="24"/>
          <w:szCs w:val="24"/>
        </w:rPr>
        <w:t xml:space="preserve"> (pp. 1–5). IEEE. https://doi.org/10.1109/APPEEC.2011.5749062</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Yap, N. (2005). Towards a Circular Economy: Progress and Challenges. </w:t>
      </w:r>
      <w:r w:rsidRPr="009A261C">
        <w:rPr>
          <w:rFonts w:ascii="Times New Roman" w:hAnsi="Times New Roman" w:cs="Times New Roman"/>
          <w:i/>
          <w:iCs/>
          <w:noProof/>
          <w:sz w:val="24"/>
          <w:szCs w:val="24"/>
        </w:rPr>
        <w:t>Greener Management International</w:t>
      </w:r>
      <w:r w:rsidRPr="009A261C">
        <w:rPr>
          <w:rFonts w:ascii="Times New Roman" w:hAnsi="Times New Roman" w:cs="Times New Roman"/>
          <w:noProof/>
          <w:sz w:val="24"/>
          <w:szCs w:val="24"/>
        </w:rPr>
        <w:t>, (50), 11–24.</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Yong, R. (2007). The circular economy in China. </w:t>
      </w:r>
      <w:r w:rsidRPr="009A261C">
        <w:rPr>
          <w:rFonts w:ascii="Times New Roman" w:hAnsi="Times New Roman" w:cs="Times New Roman"/>
          <w:i/>
          <w:iCs/>
          <w:noProof/>
          <w:sz w:val="24"/>
          <w:szCs w:val="24"/>
        </w:rPr>
        <w:t>Journal of Material Cycles and Waste Management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9</w:t>
      </w:r>
      <w:r w:rsidRPr="009A261C">
        <w:rPr>
          <w:rFonts w:ascii="Times New Roman" w:hAnsi="Times New Roman" w:cs="Times New Roman"/>
          <w:noProof/>
          <w:sz w:val="24"/>
          <w:szCs w:val="24"/>
        </w:rPr>
        <w:t>(2), 121–129. https://doi.org/10.1007/s10163-007-0183-z</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Yuan, Z., Bi, J., &amp; Moriguichi, Y. (2006). The Circular Economy: A New Development Strategy in China.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10</w:t>
      </w:r>
      <w:r w:rsidRPr="009A261C">
        <w:rPr>
          <w:rFonts w:ascii="Times New Roman" w:hAnsi="Times New Roman" w:cs="Times New Roman"/>
          <w:noProof/>
          <w:sz w:val="24"/>
          <w:szCs w:val="24"/>
        </w:rPr>
        <w:t>(1–2), 4–8. https://doi.org/10.1162/108819806775545321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Zhang, H., Hara, K., Yabar, H., Yamaguchi, Y., Uwasu, M., &amp; Morioka, T. (2009). Comparative analysis of socio-economic and environmental performances for Chinese EIPs: case studies in Baotou, Suzhou, and Shanghai. </w:t>
      </w:r>
      <w:r w:rsidRPr="009A261C">
        <w:rPr>
          <w:rFonts w:ascii="Times New Roman" w:hAnsi="Times New Roman" w:cs="Times New Roman"/>
          <w:i/>
          <w:iCs/>
          <w:noProof/>
          <w:sz w:val="24"/>
          <w:szCs w:val="24"/>
        </w:rPr>
        <w:t>Sustainability Science</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4</w:t>
      </w:r>
      <w:r w:rsidRPr="009A261C">
        <w:rPr>
          <w:rFonts w:ascii="Times New Roman" w:hAnsi="Times New Roman" w:cs="Times New Roman"/>
          <w:noProof/>
          <w:sz w:val="24"/>
          <w:szCs w:val="24"/>
        </w:rPr>
        <w:t>(2), 263–279. https://doi.org/10.1007/s11625-009-0078-0</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Zhijun, F., &amp; Nailing, Y. (2007). Putting a circular economy into practice in China. </w:t>
      </w:r>
      <w:r w:rsidRPr="009A261C">
        <w:rPr>
          <w:rFonts w:ascii="Times New Roman" w:hAnsi="Times New Roman" w:cs="Times New Roman"/>
          <w:i/>
          <w:iCs/>
          <w:noProof/>
          <w:sz w:val="24"/>
          <w:szCs w:val="24"/>
        </w:rPr>
        <w:t>Sustainability Science</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w:t>
      </w:r>
      <w:r w:rsidRPr="009A261C">
        <w:rPr>
          <w:rFonts w:ascii="Times New Roman" w:hAnsi="Times New Roman" w:cs="Times New Roman"/>
          <w:noProof/>
          <w:sz w:val="24"/>
          <w:szCs w:val="24"/>
        </w:rPr>
        <w:t>(1), 95–101. https://doi.org/10.1007/s11625-006-0018-1</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9A261C">
        <w:rPr>
          <w:rFonts w:ascii="Times New Roman" w:hAnsi="Times New Roman" w:cs="Times New Roman"/>
          <w:noProof/>
          <w:sz w:val="24"/>
          <w:szCs w:val="24"/>
        </w:rPr>
        <w:t xml:space="preserve">Zhu, L., Zhou, J., Cui, Z., &amp; Liu, L. (2010). A method for controlling enterprises access to an eco-industrial park. </w:t>
      </w:r>
      <w:r w:rsidRPr="009A261C">
        <w:rPr>
          <w:rFonts w:ascii="Times New Roman" w:hAnsi="Times New Roman" w:cs="Times New Roman"/>
          <w:i/>
          <w:iCs/>
          <w:noProof/>
          <w:sz w:val="24"/>
          <w:szCs w:val="24"/>
        </w:rPr>
        <w:t>Science of The Total Environment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408</w:t>
      </w:r>
      <w:r w:rsidRPr="009A261C">
        <w:rPr>
          <w:rFonts w:ascii="Times New Roman" w:hAnsi="Times New Roman" w:cs="Times New Roman"/>
          <w:noProof/>
          <w:sz w:val="24"/>
          <w:szCs w:val="24"/>
        </w:rPr>
        <w:t>(20), 4817–4825. https://doi.org/10.1016/j.scitotenv.2010.06.035</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szCs w:val="24"/>
        </w:rPr>
      </w:pPr>
      <w:r w:rsidRPr="003D0F90">
        <w:rPr>
          <w:rFonts w:ascii="Times New Roman" w:hAnsi="Times New Roman" w:cs="Times New Roman"/>
          <w:noProof/>
          <w:sz w:val="24"/>
          <w:szCs w:val="24"/>
          <w:lang w:val="de-DE"/>
        </w:rPr>
        <w:t xml:space="preserve">Zhu, Q., Geng, Y., &amp; Lai, K. (2010). </w:t>
      </w:r>
      <w:r w:rsidRPr="009A261C">
        <w:rPr>
          <w:rFonts w:ascii="Times New Roman" w:hAnsi="Times New Roman" w:cs="Times New Roman"/>
          <w:noProof/>
          <w:sz w:val="24"/>
          <w:szCs w:val="24"/>
        </w:rPr>
        <w:t xml:space="preserve">Circular economy practices among Chinese manufacturers varying in environmental-oriented supply chain cooperation and the </w:t>
      </w:r>
      <w:r w:rsidRPr="009A261C">
        <w:rPr>
          <w:rFonts w:ascii="Times New Roman" w:hAnsi="Times New Roman" w:cs="Times New Roman"/>
          <w:noProof/>
          <w:sz w:val="24"/>
          <w:szCs w:val="24"/>
        </w:rPr>
        <w:lastRenderedPageBreak/>
        <w:t xml:space="preserve">performance implications. </w:t>
      </w:r>
      <w:r w:rsidRPr="009A261C">
        <w:rPr>
          <w:rFonts w:ascii="Times New Roman" w:hAnsi="Times New Roman" w:cs="Times New Roman"/>
          <w:i/>
          <w:iCs/>
          <w:noProof/>
          <w:sz w:val="24"/>
          <w:szCs w:val="24"/>
        </w:rPr>
        <w:t>Journal of Environmental Management</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91</w:t>
      </w:r>
      <w:r w:rsidRPr="009A261C">
        <w:rPr>
          <w:rFonts w:ascii="Times New Roman" w:hAnsi="Times New Roman" w:cs="Times New Roman"/>
          <w:noProof/>
          <w:sz w:val="24"/>
          <w:szCs w:val="24"/>
        </w:rPr>
        <w:t>(6), 1324–1331. https://doi.org/10.1016/j.jenvman.2010.02.013</w:t>
      </w:r>
    </w:p>
    <w:p w:rsidR="009A261C" w:rsidRPr="009A261C" w:rsidRDefault="009A261C" w:rsidP="009A261C">
      <w:pPr>
        <w:widowControl w:val="0"/>
        <w:autoSpaceDE w:val="0"/>
        <w:autoSpaceDN w:val="0"/>
        <w:adjustRightInd w:val="0"/>
        <w:spacing w:before="360" w:after="60" w:line="360" w:lineRule="auto"/>
        <w:ind w:left="480" w:hanging="480"/>
        <w:rPr>
          <w:rFonts w:ascii="Times New Roman" w:hAnsi="Times New Roman" w:cs="Times New Roman"/>
          <w:noProof/>
          <w:sz w:val="24"/>
        </w:rPr>
      </w:pPr>
      <w:r w:rsidRPr="009A261C">
        <w:rPr>
          <w:rFonts w:ascii="Times New Roman" w:hAnsi="Times New Roman" w:cs="Times New Roman"/>
          <w:noProof/>
          <w:sz w:val="24"/>
          <w:szCs w:val="24"/>
        </w:rPr>
        <w:t xml:space="preserve">Zink, T., &amp; Geyer, R. (2017). Circular Economy Rebound. </w:t>
      </w:r>
      <w:r w:rsidRPr="009A261C">
        <w:rPr>
          <w:rFonts w:ascii="Times New Roman" w:hAnsi="Times New Roman" w:cs="Times New Roman"/>
          <w:i/>
          <w:iCs/>
          <w:noProof/>
          <w:sz w:val="24"/>
          <w:szCs w:val="24"/>
        </w:rPr>
        <w:t>Journal of Industrial Ecology</w:t>
      </w:r>
      <w:r w:rsidRPr="009A261C">
        <w:rPr>
          <w:rFonts w:ascii="Times New Roman" w:hAnsi="Times New Roman" w:cs="Times New Roman"/>
          <w:noProof/>
          <w:sz w:val="24"/>
          <w:szCs w:val="24"/>
        </w:rPr>
        <w:t xml:space="preserve">, </w:t>
      </w:r>
      <w:r w:rsidRPr="009A261C">
        <w:rPr>
          <w:rFonts w:ascii="Times New Roman" w:hAnsi="Times New Roman" w:cs="Times New Roman"/>
          <w:i/>
          <w:iCs/>
          <w:noProof/>
          <w:sz w:val="24"/>
          <w:szCs w:val="24"/>
        </w:rPr>
        <w:t>21</w:t>
      </w:r>
      <w:r w:rsidRPr="009A261C">
        <w:rPr>
          <w:rFonts w:ascii="Times New Roman" w:hAnsi="Times New Roman" w:cs="Times New Roman"/>
          <w:noProof/>
          <w:sz w:val="24"/>
          <w:szCs w:val="24"/>
        </w:rPr>
        <w:t>(3), 593–602. https://doi.org/10.1111/jiec.12545</w:t>
      </w:r>
    </w:p>
    <w:p w:rsidR="002F34D9" w:rsidRPr="00606B72" w:rsidRDefault="00606B72" w:rsidP="00606B72">
      <w:pPr>
        <w:widowControl w:val="0"/>
        <w:autoSpaceDE w:val="0"/>
        <w:autoSpaceDN w:val="0"/>
        <w:adjustRightInd w:val="0"/>
        <w:spacing w:before="360" w:after="60" w:line="360" w:lineRule="auto"/>
        <w:ind w:left="480" w:hanging="480"/>
        <w:rPr>
          <w:rFonts w:ascii="Times New Roman" w:eastAsia="Times New Roman" w:hAnsi="Times New Roman" w:cs="Times New Roman"/>
          <w:noProof/>
          <w:sz w:val="24"/>
          <w:szCs w:val="24"/>
          <w:lang w:val="en-GB" w:eastAsia="en-GB"/>
        </w:rPr>
      </w:pPr>
      <w:r w:rsidRPr="00606B72">
        <w:rPr>
          <w:rFonts w:ascii="Times New Roman" w:eastAsia="Times New Roman" w:hAnsi="Times New Roman" w:cs="Times New Roman"/>
          <w:noProof/>
          <w:sz w:val="24"/>
          <w:szCs w:val="24"/>
          <w:lang w:val="en-GB" w:eastAsia="en-GB"/>
        </w:rPr>
        <w:fldChar w:fldCharType="end"/>
      </w:r>
    </w:p>
    <w:sectPr w:rsidR="002F34D9" w:rsidRPr="00606B72" w:rsidSect="002F34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976" w:rsidRDefault="00141976" w:rsidP="00026566">
      <w:pPr>
        <w:spacing w:after="0" w:line="240" w:lineRule="auto"/>
      </w:pPr>
      <w:r>
        <w:separator/>
      </w:r>
    </w:p>
  </w:endnote>
  <w:endnote w:type="continuationSeparator" w:id="0">
    <w:p w:rsidR="00141976" w:rsidRDefault="00141976" w:rsidP="0002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64213"/>
      <w:docPartObj>
        <w:docPartGallery w:val="Page Numbers (Bottom of Page)"/>
        <w:docPartUnique/>
      </w:docPartObj>
    </w:sdtPr>
    <w:sdtEndPr>
      <w:rPr>
        <w:rFonts w:ascii="Times New Roman" w:hAnsi="Times New Roman" w:cs="Times New Roman"/>
        <w:noProof/>
        <w:sz w:val="24"/>
        <w:szCs w:val="24"/>
      </w:rPr>
    </w:sdtEndPr>
    <w:sdtContent>
      <w:p w:rsidR="003D0F90" w:rsidRPr="00026566" w:rsidRDefault="003D0F90">
        <w:pPr>
          <w:pStyle w:val="ac"/>
          <w:jc w:val="center"/>
          <w:rPr>
            <w:rFonts w:ascii="Times New Roman" w:hAnsi="Times New Roman" w:cs="Times New Roman"/>
            <w:sz w:val="24"/>
            <w:szCs w:val="24"/>
          </w:rPr>
        </w:pPr>
        <w:r w:rsidRPr="00026566">
          <w:rPr>
            <w:rFonts w:ascii="Times New Roman" w:hAnsi="Times New Roman" w:cs="Times New Roman"/>
            <w:sz w:val="24"/>
            <w:szCs w:val="24"/>
          </w:rPr>
          <w:fldChar w:fldCharType="begin"/>
        </w:r>
        <w:r w:rsidRPr="00026566">
          <w:rPr>
            <w:rFonts w:ascii="Times New Roman" w:hAnsi="Times New Roman" w:cs="Times New Roman"/>
            <w:sz w:val="24"/>
            <w:szCs w:val="24"/>
          </w:rPr>
          <w:instrText xml:space="preserve"> PAGE   \* MERGEFORMAT </w:instrText>
        </w:r>
        <w:r w:rsidRPr="00026566">
          <w:rPr>
            <w:rFonts w:ascii="Times New Roman" w:hAnsi="Times New Roman" w:cs="Times New Roman"/>
            <w:sz w:val="24"/>
            <w:szCs w:val="24"/>
          </w:rPr>
          <w:fldChar w:fldCharType="separate"/>
        </w:r>
        <w:r w:rsidR="006B0CB2">
          <w:rPr>
            <w:rFonts w:ascii="Times New Roman" w:hAnsi="Times New Roman" w:cs="Times New Roman"/>
            <w:noProof/>
            <w:sz w:val="24"/>
            <w:szCs w:val="24"/>
          </w:rPr>
          <w:t>47</w:t>
        </w:r>
        <w:r w:rsidRPr="00026566">
          <w:rPr>
            <w:rFonts w:ascii="Times New Roman" w:hAnsi="Times New Roman" w:cs="Times New Roman"/>
            <w:noProof/>
            <w:sz w:val="24"/>
            <w:szCs w:val="24"/>
          </w:rPr>
          <w:fldChar w:fldCharType="end"/>
        </w:r>
      </w:p>
    </w:sdtContent>
  </w:sdt>
  <w:p w:rsidR="003D0F90" w:rsidRDefault="003D0F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976" w:rsidRDefault="00141976" w:rsidP="00026566">
      <w:pPr>
        <w:spacing w:after="0" w:line="240" w:lineRule="auto"/>
      </w:pPr>
      <w:r>
        <w:separator/>
      </w:r>
    </w:p>
  </w:footnote>
  <w:footnote w:type="continuationSeparator" w:id="0">
    <w:p w:rsidR="00141976" w:rsidRDefault="00141976" w:rsidP="00026566">
      <w:pPr>
        <w:spacing w:after="0" w:line="240" w:lineRule="auto"/>
      </w:pPr>
      <w:r>
        <w:continuationSeparator/>
      </w:r>
    </w:p>
  </w:footnote>
  <w:footnote w:id="1">
    <w:p w:rsidR="003D0F90" w:rsidRPr="006B1499" w:rsidRDefault="003D0F90">
      <w:pPr>
        <w:pStyle w:val="ad"/>
        <w:rPr>
          <w:rFonts w:ascii="Times New Roman" w:hAnsi="Times New Roman" w:cs="Times New Roman"/>
        </w:rPr>
      </w:pPr>
      <w:r w:rsidRPr="003D0F90">
        <w:rPr>
          <w:rStyle w:val="ae"/>
        </w:rPr>
        <w:footnoteRef/>
      </w:r>
      <w:r w:rsidRPr="006B1499">
        <w:rPr>
          <w:rFonts w:ascii="Times New Roman" w:hAnsi="Times New Roman" w:cs="Times New Roman"/>
        </w:rPr>
        <w:t xml:space="preserve"> These</w:t>
      </w:r>
      <w:r>
        <w:rPr>
          <w:rFonts w:ascii="Times New Roman" w:hAnsi="Times New Roman" w:cs="Times New Roman"/>
        </w:rPr>
        <w:t xml:space="preserve"> reference list only contains the</w:t>
      </w:r>
      <w:r w:rsidRPr="006B1499">
        <w:rPr>
          <w:rFonts w:ascii="Times New Roman" w:hAnsi="Times New Roman" w:cs="Times New Roman"/>
        </w:rPr>
        <w:t xml:space="preserve"> references from the column ‘Source’ in Table </w:t>
      </w:r>
      <w:r>
        <w:rPr>
          <w:rFonts w:ascii="Times New Roman" w:hAnsi="Times New Roman" w:cs="Times New Roman"/>
        </w:rPr>
        <w:t>2</w:t>
      </w:r>
      <w:r w:rsidRPr="006B1499">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F7AF9"/>
    <w:multiLevelType w:val="multilevel"/>
    <w:tmpl w:val="28E67E3C"/>
    <w:lvl w:ilvl="0">
      <w:start w:val="1"/>
      <w:numFmt w:val="decimal"/>
      <w:lvlText w:val="%1."/>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FB"/>
    <w:rsid w:val="00002676"/>
    <w:rsid w:val="000042F7"/>
    <w:rsid w:val="000050B8"/>
    <w:rsid w:val="000058CA"/>
    <w:rsid w:val="00005EA1"/>
    <w:rsid w:val="00023D9C"/>
    <w:rsid w:val="00025C66"/>
    <w:rsid w:val="00026566"/>
    <w:rsid w:val="000310FB"/>
    <w:rsid w:val="00034400"/>
    <w:rsid w:val="0003531D"/>
    <w:rsid w:val="0005452E"/>
    <w:rsid w:val="00064A17"/>
    <w:rsid w:val="00065770"/>
    <w:rsid w:val="00070D13"/>
    <w:rsid w:val="00072971"/>
    <w:rsid w:val="000732EA"/>
    <w:rsid w:val="000928C0"/>
    <w:rsid w:val="000A2525"/>
    <w:rsid w:val="000B5ED4"/>
    <w:rsid w:val="000B7806"/>
    <w:rsid w:val="000C2C76"/>
    <w:rsid w:val="000C625B"/>
    <w:rsid w:val="000C6800"/>
    <w:rsid w:val="000D41C1"/>
    <w:rsid w:val="000F2AAF"/>
    <w:rsid w:val="00105712"/>
    <w:rsid w:val="00105A73"/>
    <w:rsid w:val="0012304C"/>
    <w:rsid w:val="0014012D"/>
    <w:rsid w:val="00141976"/>
    <w:rsid w:val="001421DC"/>
    <w:rsid w:val="001476F6"/>
    <w:rsid w:val="00150B41"/>
    <w:rsid w:val="00155A8B"/>
    <w:rsid w:val="0016167A"/>
    <w:rsid w:val="00183BF9"/>
    <w:rsid w:val="00197556"/>
    <w:rsid w:val="001C0A7E"/>
    <w:rsid w:val="001E4E75"/>
    <w:rsid w:val="001F683E"/>
    <w:rsid w:val="00204193"/>
    <w:rsid w:val="00210441"/>
    <w:rsid w:val="00210B23"/>
    <w:rsid w:val="00213C44"/>
    <w:rsid w:val="00222B2C"/>
    <w:rsid w:val="00230316"/>
    <w:rsid w:val="0024001F"/>
    <w:rsid w:val="00256BA7"/>
    <w:rsid w:val="00264D4E"/>
    <w:rsid w:val="002706A3"/>
    <w:rsid w:val="002715BF"/>
    <w:rsid w:val="0029274F"/>
    <w:rsid w:val="002A7484"/>
    <w:rsid w:val="002A7582"/>
    <w:rsid w:val="002C5ADC"/>
    <w:rsid w:val="002D2228"/>
    <w:rsid w:val="002D2E0E"/>
    <w:rsid w:val="002D76C0"/>
    <w:rsid w:val="002E48F6"/>
    <w:rsid w:val="002F34D9"/>
    <w:rsid w:val="003003EF"/>
    <w:rsid w:val="00301C8F"/>
    <w:rsid w:val="003076FD"/>
    <w:rsid w:val="00311479"/>
    <w:rsid w:val="00312C03"/>
    <w:rsid w:val="00321D49"/>
    <w:rsid w:val="003256CE"/>
    <w:rsid w:val="0033221A"/>
    <w:rsid w:val="00335036"/>
    <w:rsid w:val="00343257"/>
    <w:rsid w:val="00343E9A"/>
    <w:rsid w:val="00346F4E"/>
    <w:rsid w:val="00355347"/>
    <w:rsid w:val="00395F07"/>
    <w:rsid w:val="003B07D2"/>
    <w:rsid w:val="003B083D"/>
    <w:rsid w:val="003B6682"/>
    <w:rsid w:val="003C0064"/>
    <w:rsid w:val="003C0643"/>
    <w:rsid w:val="003C21F0"/>
    <w:rsid w:val="003D0F90"/>
    <w:rsid w:val="003E0D7D"/>
    <w:rsid w:val="003E1481"/>
    <w:rsid w:val="003E499A"/>
    <w:rsid w:val="003E658F"/>
    <w:rsid w:val="00401CD7"/>
    <w:rsid w:val="004026B5"/>
    <w:rsid w:val="00407864"/>
    <w:rsid w:val="00417EBB"/>
    <w:rsid w:val="00423382"/>
    <w:rsid w:val="0042629D"/>
    <w:rsid w:val="00430450"/>
    <w:rsid w:val="004309C0"/>
    <w:rsid w:val="004320C8"/>
    <w:rsid w:val="00440067"/>
    <w:rsid w:val="0045163A"/>
    <w:rsid w:val="004867B7"/>
    <w:rsid w:val="004B226C"/>
    <w:rsid w:val="004C0136"/>
    <w:rsid w:val="004C7F3B"/>
    <w:rsid w:val="004D7279"/>
    <w:rsid w:val="004E1634"/>
    <w:rsid w:val="004E1C15"/>
    <w:rsid w:val="004F1793"/>
    <w:rsid w:val="004F7421"/>
    <w:rsid w:val="00501EEC"/>
    <w:rsid w:val="00507115"/>
    <w:rsid w:val="005141A2"/>
    <w:rsid w:val="00520011"/>
    <w:rsid w:val="00524BA5"/>
    <w:rsid w:val="0054162E"/>
    <w:rsid w:val="00543320"/>
    <w:rsid w:val="00543C8F"/>
    <w:rsid w:val="005506E1"/>
    <w:rsid w:val="0056200F"/>
    <w:rsid w:val="005673A6"/>
    <w:rsid w:val="005810F1"/>
    <w:rsid w:val="00585FF8"/>
    <w:rsid w:val="0059109A"/>
    <w:rsid w:val="005A1F1A"/>
    <w:rsid w:val="005A51AB"/>
    <w:rsid w:val="005A55FD"/>
    <w:rsid w:val="005D19FC"/>
    <w:rsid w:val="005D7C05"/>
    <w:rsid w:val="005D7C29"/>
    <w:rsid w:val="005E01D7"/>
    <w:rsid w:val="005E020D"/>
    <w:rsid w:val="005E3DE2"/>
    <w:rsid w:val="00602CE8"/>
    <w:rsid w:val="00606B72"/>
    <w:rsid w:val="006128C0"/>
    <w:rsid w:val="00613D35"/>
    <w:rsid w:val="00636D31"/>
    <w:rsid w:val="00653187"/>
    <w:rsid w:val="006618ED"/>
    <w:rsid w:val="0066686C"/>
    <w:rsid w:val="00670823"/>
    <w:rsid w:val="00670980"/>
    <w:rsid w:val="00671888"/>
    <w:rsid w:val="00681034"/>
    <w:rsid w:val="006910D2"/>
    <w:rsid w:val="00693FCA"/>
    <w:rsid w:val="006B0CB2"/>
    <w:rsid w:val="006B1499"/>
    <w:rsid w:val="006D19FE"/>
    <w:rsid w:val="006E3C5D"/>
    <w:rsid w:val="006E4711"/>
    <w:rsid w:val="006F0386"/>
    <w:rsid w:val="0072377C"/>
    <w:rsid w:val="007353D0"/>
    <w:rsid w:val="0073567D"/>
    <w:rsid w:val="00752BE6"/>
    <w:rsid w:val="00754D94"/>
    <w:rsid w:val="007609DF"/>
    <w:rsid w:val="007659E4"/>
    <w:rsid w:val="00766CB1"/>
    <w:rsid w:val="00767DD1"/>
    <w:rsid w:val="00772F26"/>
    <w:rsid w:val="00776B23"/>
    <w:rsid w:val="00784849"/>
    <w:rsid w:val="00786598"/>
    <w:rsid w:val="00790FB5"/>
    <w:rsid w:val="007A1510"/>
    <w:rsid w:val="007A3FF2"/>
    <w:rsid w:val="007B0670"/>
    <w:rsid w:val="007B6372"/>
    <w:rsid w:val="007C147B"/>
    <w:rsid w:val="007D79A6"/>
    <w:rsid w:val="007E08DD"/>
    <w:rsid w:val="007F08F9"/>
    <w:rsid w:val="007F6FD7"/>
    <w:rsid w:val="007F7958"/>
    <w:rsid w:val="00800F20"/>
    <w:rsid w:val="00805E09"/>
    <w:rsid w:val="0081268D"/>
    <w:rsid w:val="00813ADB"/>
    <w:rsid w:val="00813FE0"/>
    <w:rsid w:val="00815721"/>
    <w:rsid w:val="008320E8"/>
    <w:rsid w:val="00834DE0"/>
    <w:rsid w:val="00835C39"/>
    <w:rsid w:val="00843C3E"/>
    <w:rsid w:val="0086228B"/>
    <w:rsid w:val="00870A60"/>
    <w:rsid w:val="00870BE1"/>
    <w:rsid w:val="00872696"/>
    <w:rsid w:val="0087271F"/>
    <w:rsid w:val="00880934"/>
    <w:rsid w:val="00881D79"/>
    <w:rsid w:val="0088560F"/>
    <w:rsid w:val="008975F2"/>
    <w:rsid w:val="008A4A57"/>
    <w:rsid w:val="008A74EE"/>
    <w:rsid w:val="008B76A2"/>
    <w:rsid w:val="008C01DA"/>
    <w:rsid w:val="008D2DE3"/>
    <w:rsid w:val="008D48A5"/>
    <w:rsid w:val="00916E8B"/>
    <w:rsid w:val="00917504"/>
    <w:rsid w:val="00926F95"/>
    <w:rsid w:val="00930F58"/>
    <w:rsid w:val="009355C8"/>
    <w:rsid w:val="00940D77"/>
    <w:rsid w:val="00945F62"/>
    <w:rsid w:val="00953202"/>
    <w:rsid w:val="00956558"/>
    <w:rsid w:val="00956A47"/>
    <w:rsid w:val="00964865"/>
    <w:rsid w:val="009650B4"/>
    <w:rsid w:val="00971559"/>
    <w:rsid w:val="00983B05"/>
    <w:rsid w:val="00984A98"/>
    <w:rsid w:val="009A261C"/>
    <w:rsid w:val="009A34FA"/>
    <w:rsid w:val="009A619A"/>
    <w:rsid w:val="009B2604"/>
    <w:rsid w:val="009B2EC4"/>
    <w:rsid w:val="009B598C"/>
    <w:rsid w:val="009B7E8E"/>
    <w:rsid w:val="009D26E5"/>
    <w:rsid w:val="009F4F00"/>
    <w:rsid w:val="009F555D"/>
    <w:rsid w:val="00A015AD"/>
    <w:rsid w:val="00A03C15"/>
    <w:rsid w:val="00A055E0"/>
    <w:rsid w:val="00A12907"/>
    <w:rsid w:val="00A16964"/>
    <w:rsid w:val="00A22370"/>
    <w:rsid w:val="00A23B54"/>
    <w:rsid w:val="00A242DC"/>
    <w:rsid w:val="00A268EB"/>
    <w:rsid w:val="00A27038"/>
    <w:rsid w:val="00A34D7C"/>
    <w:rsid w:val="00A53523"/>
    <w:rsid w:val="00A65F60"/>
    <w:rsid w:val="00A75656"/>
    <w:rsid w:val="00A858B6"/>
    <w:rsid w:val="00A8753F"/>
    <w:rsid w:val="00A925D1"/>
    <w:rsid w:val="00A93AB2"/>
    <w:rsid w:val="00AA044E"/>
    <w:rsid w:val="00AA3029"/>
    <w:rsid w:val="00AA3CA5"/>
    <w:rsid w:val="00AA49F8"/>
    <w:rsid w:val="00AB7A34"/>
    <w:rsid w:val="00AD02BC"/>
    <w:rsid w:val="00AD2C21"/>
    <w:rsid w:val="00AD4342"/>
    <w:rsid w:val="00AD71FC"/>
    <w:rsid w:val="00AE2CA4"/>
    <w:rsid w:val="00AE5D3A"/>
    <w:rsid w:val="00AF1F79"/>
    <w:rsid w:val="00AF26D7"/>
    <w:rsid w:val="00AF6A10"/>
    <w:rsid w:val="00B05449"/>
    <w:rsid w:val="00B125A1"/>
    <w:rsid w:val="00B23490"/>
    <w:rsid w:val="00B43DD1"/>
    <w:rsid w:val="00B5008A"/>
    <w:rsid w:val="00B61648"/>
    <w:rsid w:val="00B65087"/>
    <w:rsid w:val="00B76A12"/>
    <w:rsid w:val="00B80DB4"/>
    <w:rsid w:val="00B87D6D"/>
    <w:rsid w:val="00B913CE"/>
    <w:rsid w:val="00BA72E9"/>
    <w:rsid w:val="00C012DF"/>
    <w:rsid w:val="00C02C40"/>
    <w:rsid w:val="00C119E7"/>
    <w:rsid w:val="00C22109"/>
    <w:rsid w:val="00C263BF"/>
    <w:rsid w:val="00C459D3"/>
    <w:rsid w:val="00C54A79"/>
    <w:rsid w:val="00C70822"/>
    <w:rsid w:val="00C71555"/>
    <w:rsid w:val="00C86B7A"/>
    <w:rsid w:val="00C9774F"/>
    <w:rsid w:val="00CA1AD4"/>
    <w:rsid w:val="00CA316B"/>
    <w:rsid w:val="00CB28FE"/>
    <w:rsid w:val="00CC303E"/>
    <w:rsid w:val="00CD468B"/>
    <w:rsid w:val="00CD6980"/>
    <w:rsid w:val="00CF049C"/>
    <w:rsid w:val="00CF31C0"/>
    <w:rsid w:val="00CF34ED"/>
    <w:rsid w:val="00D145EF"/>
    <w:rsid w:val="00D17701"/>
    <w:rsid w:val="00D233BE"/>
    <w:rsid w:val="00D620C2"/>
    <w:rsid w:val="00D93CE0"/>
    <w:rsid w:val="00DA3830"/>
    <w:rsid w:val="00DA6785"/>
    <w:rsid w:val="00DB1CE1"/>
    <w:rsid w:val="00DB45CF"/>
    <w:rsid w:val="00DB636E"/>
    <w:rsid w:val="00DB6FD3"/>
    <w:rsid w:val="00DC1334"/>
    <w:rsid w:val="00DC2457"/>
    <w:rsid w:val="00DF4A8F"/>
    <w:rsid w:val="00DF5FBE"/>
    <w:rsid w:val="00E00BA7"/>
    <w:rsid w:val="00E078E9"/>
    <w:rsid w:val="00E27295"/>
    <w:rsid w:val="00E31B68"/>
    <w:rsid w:val="00E34135"/>
    <w:rsid w:val="00E44E89"/>
    <w:rsid w:val="00E45FF2"/>
    <w:rsid w:val="00E6072B"/>
    <w:rsid w:val="00E63366"/>
    <w:rsid w:val="00E6775E"/>
    <w:rsid w:val="00E8213A"/>
    <w:rsid w:val="00E84E33"/>
    <w:rsid w:val="00E85FBA"/>
    <w:rsid w:val="00E86790"/>
    <w:rsid w:val="00E923A7"/>
    <w:rsid w:val="00E95376"/>
    <w:rsid w:val="00EB5885"/>
    <w:rsid w:val="00EB77E8"/>
    <w:rsid w:val="00EC4EE7"/>
    <w:rsid w:val="00EE7C37"/>
    <w:rsid w:val="00EF53CC"/>
    <w:rsid w:val="00F050C2"/>
    <w:rsid w:val="00F10656"/>
    <w:rsid w:val="00F22A5B"/>
    <w:rsid w:val="00F243B1"/>
    <w:rsid w:val="00F274F9"/>
    <w:rsid w:val="00F330B9"/>
    <w:rsid w:val="00F34289"/>
    <w:rsid w:val="00F4197C"/>
    <w:rsid w:val="00F4607D"/>
    <w:rsid w:val="00F543C2"/>
    <w:rsid w:val="00F725F1"/>
    <w:rsid w:val="00F76991"/>
    <w:rsid w:val="00F82C2D"/>
    <w:rsid w:val="00F93D22"/>
    <w:rsid w:val="00F97675"/>
    <w:rsid w:val="00FA0D0C"/>
    <w:rsid w:val="00FA4FE1"/>
    <w:rsid w:val="00FB0ABF"/>
    <w:rsid w:val="00FC2CF1"/>
    <w:rsid w:val="00FD1FE0"/>
    <w:rsid w:val="00FD3C1F"/>
    <w:rsid w:val="00FD7532"/>
    <w:rsid w:val="00FE63F0"/>
    <w:rsid w:val="00FF1621"/>
    <w:rsid w:val="00FF6F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DB4"/>
    <w:rPr>
      <w:sz w:val="18"/>
      <w:lang w:val="en-US"/>
    </w:rPr>
  </w:style>
  <w:style w:type="paragraph" w:styleId="1">
    <w:name w:val="heading 1"/>
    <w:basedOn w:val="a"/>
    <w:next w:val="a"/>
    <w:link w:val="1Char"/>
    <w:qFormat/>
    <w:rsid w:val="00B80DB4"/>
    <w:pPr>
      <w:keepNext/>
      <w:tabs>
        <w:tab w:val="left" w:pos="680"/>
        <w:tab w:val="left" w:pos="7371"/>
      </w:tabs>
      <w:spacing w:after="120" w:line="240" w:lineRule="atLeast"/>
      <w:outlineLvl w:val="0"/>
    </w:pPr>
    <w:rPr>
      <w:rFonts w:asciiTheme="majorHAnsi" w:eastAsia="Times" w:hAnsiTheme="majorHAnsi" w:cs="Times New Roman"/>
      <w:b/>
      <w:kern w:val="28"/>
      <w:sz w:val="26"/>
      <w:szCs w:val="20"/>
      <w:lang w:val="nl-NL" w:eastAsia="nl-NL"/>
    </w:rPr>
  </w:style>
  <w:style w:type="paragraph" w:styleId="2">
    <w:name w:val="heading 2"/>
    <w:basedOn w:val="a"/>
    <w:next w:val="a"/>
    <w:link w:val="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cs="Times New Roman"/>
      <w:b/>
      <w:sz w:val="22"/>
      <w:szCs w:val="20"/>
      <w:lang w:val="nl-NL" w:eastAsia="nl-NL"/>
    </w:rPr>
  </w:style>
  <w:style w:type="paragraph" w:styleId="3">
    <w:name w:val="heading 3"/>
    <w:basedOn w:val="a"/>
    <w:next w:val="a"/>
    <w:link w:val="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cs="Times New Roman"/>
      <w:b/>
      <w:sz w:val="16"/>
      <w:szCs w:val="20"/>
      <w:lang w:val="nl-NL"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80DB4"/>
    <w:rPr>
      <w:rFonts w:asciiTheme="majorHAnsi" w:eastAsia="Times" w:hAnsiTheme="majorHAnsi" w:cs="Times New Roman"/>
      <w:b/>
      <w:kern w:val="28"/>
      <w:sz w:val="26"/>
      <w:szCs w:val="20"/>
      <w:lang w:eastAsia="nl-NL"/>
    </w:rPr>
  </w:style>
  <w:style w:type="character" w:customStyle="1" w:styleId="2Char">
    <w:name w:val="Επικεφαλίδα 2 Char"/>
    <w:basedOn w:val="a0"/>
    <w:link w:val="2"/>
    <w:uiPriority w:val="1"/>
    <w:rsid w:val="00B80DB4"/>
    <w:rPr>
      <w:rFonts w:asciiTheme="majorHAnsi" w:eastAsia="Times" w:hAnsiTheme="majorHAnsi" w:cs="Times New Roman"/>
      <w:b/>
      <w:szCs w:val="20"/>
      <w:lang w:eastAsia="nl-NL"/>
    </w:rPr>
  </w:style>
  <w:style w:type="character" w:customStyle="1" w:styleId="3Char">
    <w:name w:val="Επικεφαλίδα 3 Char"/>
    <w:basedOn w:val="a0"/>
    <w:link w:val="3"/>
    <w:uiPriority w:val="1"/>
    <w:rsid w:val="00B80DB4"/>
    <w:rPr>
      <w:rFonts w:asciiTheme="majorHAnsi" w:eastAsia="Times" w:hAnsiTheme="majorHAnsi" w:cs="Times New Roman"/>
      <w:b/>
      <w:sz w:val="16"/>
      <w:szCs w:val="20"/>
      <w:lang w:eastAsia="nl-NL"/>
    </w:rPr>
  </w:style>
  <w:style w:type="paragraph" w:customStyle="1" w:styleId="Alineakop">
    <w:name w:val="Alineakop"/>
    <w:basedOn w:val="a"/>
    <w:next w:val="a"/>
    <w:uiPriority w:val="4"/>
    <w:qFormat/>
    <w:rsid w:val="00B80DB4"/>
    <w:pPr>
      <w:tabs>
        <w:tab w:val="left" w:pos="680"/>
        <w:tab w:val="left" w:pos="7371"/>
      </w:tabs>
      <w:spacing w:after="0" w:line="260" w:lineRule="exact"/>
    </w:pPr>
    <w:rPr>
      <w:rFonts w:asciiTheme="majorHAnsi" w:eastAsia="Times" w:hAnsiTheme="majorHAnsi" w:cs="Times New Roman"/>
      <w:b/>
      <w:i/>
      <w:sz w:val="16"/>
      <w:szCs w:val="20"/>
    </w:rPr>
  </w:style>
  <w:style w:type="paragraph" w:styleId="a3">
    <w:name w:val="List Paragraph"/>
    <w:basedOn w:val="a"/>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a4">
    <w:name w:val="Subtitle"/>
    <w:basedOn w:val="a"/>
    <w:next w:val="a"/>
    <w:link w:val="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Char">
    <w:name w:val="Υπότιτλος Char"/>
    <w:basedOn w:val="a0"/>
    <w:link w:val="a4"/>
    <w:uiPriority w:val="3"/>
    <w:rsid w:val="00B80DB4"/>
    <w:rPr>
      <w:rFonts w:asciiTheme="majorHAnsi" w:eastAsia="Times" w:hAnsiTheme="majorHAnsi" w:cs="Times New Roman"/>
      <w:b/>
      <w:sz w:val="18"/>
      <w:szCs w:val="20"/>
    </w:rPr>
  </w:style>
  <w:style w:type="paragraph" w:styleId="a5">
    <w:name w:val="Title"/>
    <w:basedOn w:val="a"/>
    <w:next w:val="a"/>
    <w:link w:val="Char0"/>
    <w:uiPriority w:val="2"/>
    <w:qFormat/>
    <w:rsid w:val="00B80DB4"/>
    <w:pPr>
      <w:keepNext/>
      <w:tabs>
        <w:tab w:val="left" w:pos="680"/>
        <w:tab w:val="left" w:pos="7371"/>
      </w:tabs>
      <w:spacing w:after="0" w:line="390" w:lineRule="exact"/>
      <w:ind w:left="1928"/>
      <w:outlineLvl w:val="0"/>
    </w:pPr>
    <w:rPr>
      <w:rFonts w:asciiTheme="majorHAnsi" w:eastAsia="Times" w:hAnsiTheme="majorHAnsi" w:cs="Times New Roman"/>
      <w:b/>
      <w:sz w:val="26"/>
      <w:szCs w:val="20"/>
      <w:lang w:val="nl-NL"/>
    </w:rPr>
  </w:style>
  <w:style w:type="character" w:customStyle="1" w:styleId="Char0">
    <w:name w:val="Τίτλος Char"/>
    <w:basedOn w:val="a0"/>
    <w:link w:val="a5"/>
    <w:uiPriority w:val="2"/>
    <w:rsid w:val="00B80DB4"/>
    <w:rPr>
      <w:rFonts w:asciiTheme="majorHAnsi" w:eastAsia="Times" w:hAnsiTheme="majorHAnsi" w:cs="Times New Roman"/>
      <w:b/>
      <w:sz w:val="26"/>
      <w:szCs w:val="20"/>
    </w:rPr>
  </w:style>
  <w:style w:type="table" w:styleId="20">
    <w:name w:val="Plain Table 2"/>
    <w:basedOn w:val="a1"/>
    <w:uiPriority w:val="42"/>
    <w:rsid w:val="0066686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urrent-selection">
    <w:name w:val="current-selection"/>
    <w:basedOn w:val="a0"/>
    <w:rsid w:val="007C147B"/>
  </w:style>
  <w:style w:type="character" w:customStyle="1" w:styleId="a6">
    <w:name w:val="_"/>
    <w:basedOn w:val="a0"/>
    <w:rsid w:val="007C147B"/>
  </w:style>
  <w:style w:type="character" w:customStyle="1" w:styleId="ff7">
    <w:name w:val="ff7"/>
    <w:basedOn w:val="a0"/>
    <w:rsid w:val="007C147B"/>
  </w:style>
  <w:style w:type="character" w:customStyle="1" w:styleId="enhanced-reference">
    <w:name w:val="enhanced-reference"/>
    <w:basedOn w:val="a0"/>
    <w:rsid w:val="007C147B"/>
  </w:style>
  <w:style w:type="character" w:styleId="a7">
    <w:name w:val="annotation reference"/>
    <w:basedOn w:val="a0"/>
    <w:uiPriority w:val="99"/>
    <w:semiHidden/>
    <w:unhideWhenUsed/>
    <w:rsid w:val="0024001F"/>
    <w:rPr>
      <w:sz w:val="16"/>
      <w:szCs w:val="16"/>
    </w:rPr>
  </w:style>
  <w:style w:type="paragraph" w:styleId="a8">
    <w:name w:val="annotation text"/>
    <w:basedOn w:val="a"/>
    <w:link w:val="Char1"/>
    <w:uiPriority w:val="99"/>
    <w:semiHidden/>
    <w:unhideWhenUsed/>
    <w:rsid w:val="0024001F"/>
    <w:pPr>
      <w:spacing w:line="240" w:lineRule="auto"/>
    </w:pPr>
    <w:rPr>
      <w:sz w:val="20"/>
      <w:szCs w:val="20"/>
    </w:rPr>
  </w:style>
  <w:style w:type="character" w:customStyle="1" w:styleId="Char1">
    <w:name w:val="Κείμενο σχολίου Char"/>
    <w:basedOn w:val="a0"/>
    <w:link w:val="a8"/>
    <w:uiPriority w:val="99"/>
    <w:semiHidden/>
    <w:rsid w:val="0024001F"/>
    <w:rPr>
      <w:sz w:val="20"/>
      <w:szCs w:val="20"/>
      <w:lang w:val="en-US"/>
    </w:rPr>
  </w:style>
  <w:style w:type="paragraph" w:styleId="a9">
    <w:name w:val="annotation subject"/>
    <w:basedOn w:val="a8"/>
    <w:next w:val="a8"/>
    <w:link w:val="Char2"/>
    <w:uiPriority w:val="99"/>
    <w:semiHidden/>
    <w:unhideWhenUsed/>
    <w:rsid w:val="0024001F"/>
    <w:rPr>
      <w:b/>
      <w:bCs/>
    </w:rPr>
  </w:style>
  <w:style w:type="character" w:customStyle="1" w:styleId="Char2">
    <w:name w:val="Θέμα σχολίου Char"/>
    <w:basedOn w:val="Char1"/>
    <w:link w:val="a9"/>
    <w:uiPriority w:val="99"/>
    <w:semiHidden/>
    <w:rsid w:val="0024001F"/>
    <w:rPr>
      <w:b/>
      <w:bCs/>
      <w:sz w:val="20"/>
      <w:szCs w:val="20"/>
      <w:lang w:val="en-US"/>
    </w:rPr>
  </w:style>
  <w:style w:type="paragraph" w:styleId="aa">
    <w:name w:val="Balloon Text"/>
    <w:basedOn w:val="a"/>
    <w:link w:val="Char3"/>
    <w:uiPriority w:val="99"/>
    <w:semiHidden/>
    <w:unhideWhenUsed/>
    <w:rsid w:val="0024001F"/>
    <w:pPr>
      <w:spacing w:after="0" w:line="240" w:lineRule="auto"/>
    </w:pPr>
    <w:rPr>
      <w:rFonts w:ascii="Segoe UI" w:hAnsi="Segoe UI" w:cs="Segoe UI"/>
      <w:szCs w:val="18"/>
    </w:rPr>
  </w:style>
  <w:style w:type="character" w:customStyle="1" w:styleId="Char3">
    <w:name w:val="Κείμενο πλαισίου Char"/>
    <w:basedOn w:val="a0"/>
    <w:link w:val="aa"/>
    <w:uiPriority w:val="99"/>
    <w:semiHidden/>
    <w:rsid w:val="0024001F"/>
    <w:rPr>
      <w:rFonts w:ascii="Segoe UI" w:hAnsi="Segoe UI" w:cs="Segoe UI"/>
      <w:sz w:val="18"/>
      <w:szCs w:val="18"/>
      <w:lang w:val="en-US"/>
    </w:rPr>
  </w:style>
  <w:style w:type="paragraph" w:styleId="ab">
    <w:name w:val="header"/>
    <w:basedOn w:val="a"/>
    <w:link w:val="Char4"/>
    <w:uiPriority w:val="99"/>
    <w:unhideWhenUsed/>
    <w:rsid w:val="00026566"/>
    <w:pPr>
      <w:tabs>
        <w:tab w:val="center" w:pos="4680"/>
        <w:tab w:val="right" w:pos="9360"/>
      </w:tabs>
      <w:spacing w:after="0" w:line="240" w:lineRule="auto"/>
    </w:pPr>
  </w:style>
  <w:style w:type="character" w:customStyle="1" w:styleId="Char4">
    <w:name w:val="Κεφαλίδα Char"/>
    <w:basedOn w:val="a0"/>
    <w:link w:val="ab"/>
    <w:uiPriority w:val="99"/>
    <w:rsid w:val="00026566"/>
    <w:rPr>
      <w:sz w:val="18"/>
      <w:lang w:val="en-US"/>
    </w:rPr>
  </w:style>
  <w:style w:type="paragraph" w:styleId="ac">
    <w:name w:val="footer"/>
    <w:basedOn w:val="a"/>
    <w:link w:val="Char5"/>
    <w:uiPriority w:val="99"/>
    <w:unhideWhenUsed/>
    <w:rsid w:val="00026566"/>
    <w:pPr>
      <w:tabs>
        <w:tab w:val="center" w:pos="4680"/>
        <w:tab w:val="right" w:pos="9360"/>
      </w:tabs>
      <w:spacing w:after="0" w:line="240" w:lineRule="auto"/>
    </w:pPr>
  </w:style>
  <w:style w:type="character" w:customStyle="1" w:styleId="Char5">
    <w:name w:val="Υποσέλιδο Char"/>
    <w:basedOn w:val="a0"/>
    <w:link w:val="ac"/>
    <w:uiPriority w:val="99"/>
    <w:rsid w:val="00026566"/>
    <w:rPr>
      <w:sz w:val="18"/>
      <w:lang w:val="en-US"/>
    </w:rPr>
  </w:style>
  <w:style w:type="paragraph" w:styleId="ad">
    <w:name w:val="footnote text"/>
    <w:basedOn w:val="a"/>
    <w:link w:val="Char6"/>
    <w:uiPriority w:val="99"/>
    <w:semiHidden/>
    <w:unhideWhenUsed/>
    <w:rsid w:val="006B1499"/>
    <w:pPr>
      <w:spacing w:after="0" w:line="240" w:lineRule="auto"/>
    </w:pPr>
    <w:rPr>
      <w:sz w:val="20"/>
      <w:szCs w:val="20"/>
    </w:rPr>
  </w:style>
  <w:style w:type="character" w:customStyle="1" w:styleId="Char6">
    <w:name w:val="Κείμενο υποσημείωσης Char"/>
    <w:basedOn w:val="a0"/>
    <w:link w:val="ad"/>
    <w:uiPriority w:val="99"/>
    <w:semiHidden/>
    <w:rsid w:val="006B1499"/>
    <w:rPr>
      <w:sz w:val="20"/>
      <w:szCs w:val="20"/>
      <w:lang w:val="en-US"/>
    </w:rPr>
  </w:style>
  <w:style w:type="character" w:styleId="ae">
    <w:name w:val="footnote reference"/>
    <w:basedOn w:val="a0"/>
    <w:uiPriority w:val="99"/>
    <w:semiHidden/>
    <w:unhideWhenUsed/>
    <w:rsid w:val="006B1499"/>
    <w:rPr>
      <w:vertAlign w:val="superscript"/>
    </w:rPr>
  </w:style>
  <w:style w:type="paragraph" w:customStyle="1" w:styleId="Newparagraph">
    <w:name w:val="New paragraph"/>
    <w:basedOn w:val="a"/>
    <w:qFormat/>
    <w:rsid w:val="00670823"/>
    <w:pPr>
      <w:spacing w:after="0" w:line="480" w:lineRule="auto"/>
      <w:ind w:firstLine="720"/>
    </w:pPr>
    <w:rPr>
      <w:rFonts w:ascii="Times New Roman" w:eastAsia="Times New Roman" w:hAnsi="Times New Roman" w:cs="Times New Roman"/>
      <w:sz w:val="24"/>
      <w:szCs w:val="24"/>
      <w:lang w:val="en-GB" w:eastAsia="en-GB"/>
    </w:rPr>
  </w:style>
  <w:style w:type="table" w:customStyle="1" w:styleId="PlainTable23">
    <w:name w:val="Plain Table 23"/>
    <w:basedOn w:val="a1"/>
    <w:uiPriority w:val="42"/>
    <w:rsid w:val="00670823"/>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
    <w:name w:val="endnote reference"/>
    <w:basedOn w:val="a0"/>
    <w:uiPriority w:val="99"/>
    <w:semiHidden/>
    <w:unhideWhenUsed/>
    <w:rsid w:val="00E34135"/>
    <w:rPr>
      <w:vertAlign w:val="superscript"/>
    </w:rPr>
  </w:style>
  <w:style w:type="paragraph" w:styleId="af0">
    <w:name w:val="endnote text"/>
    <w:basedOn w:val="a"/>
    <w:link w:val="Char7"/>
    <w:autoRedefine/>
    <w:rsid w:val="00E34135"/>
    <w:pPr>
      <w:spacing w:after="0" w:line="480" w:lineRule="auto"/>
      <w:ind w:left="284" w:hanging="284"/>
    </w:pPr>
    <w:rPr>
      <w:rFonts w:ascii="Times New Roman" w:eastAsia="Times New Roman" w:hAnsi="Times New Roman" w:cs="Times New Roman"/>
      <w:sz w:val="22"/>
      <w:szCs w:val="20"/>
      <w:lang w:val="en-GB" w:eastAsia="en-GB"/>
    </w:rPr>
  </w:style>
  <w:style w:type="character" w:customStyle="1" w:styleId="Char7">
    <w:name w:val="Κείμενο σημείωσης τέλους Char"/>
    <w:basedOn w:val="a0"/>
    <w:link w:val="af0"/>
    <w:rsid w:val="00E34135"/>
    <w:rPr>
      <w:rFonts w:ascii="Times New Roman" w:eastAsia="Times New Roman" w:hAnsi="Times New Roman"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2594">
      <w:bodyDiv w:val="1"/>
      <w:marLeft w:val="0"/>
      <w:marRight w:val="0"/>
      <w:marTop w:val="0"/>
      <w:marBottom w:val="0"/>
      <w:divBdr>
        <w:top w:val="none" w:sz="0" w:space="0" w:color="auto"/>
        <w:left w:val="none" w:sz="0" w:space="0" w:color="auto"/>
        <w:bottom w:val="none" w:sz="0" w:space="0" w:color="auto"/>
        <w:right w:val="none" w:sz="0" w:space="0" w:color="auto"/>
      </w:divBdr>
    </w:div>
    <w:div w:id="151340465">
      <w:bodyDiv w:val="1"/>
      <w:marLeft w:val="0"/>
      <w:marRight w:val="0"/>
      <w:marTop w:val="0"/>
      <w:marBottom w:val="0"/>
      <w:divBdr>
        <w:top w:val="none" w:sz="0" w:space="0" w:color="auto"/>
        <w:left w:val="none" w:sz="0" w:space="0" w:color="auto"/>
        <w:bottom w:val="none" w:sz="0" w:space="0" w:color="auto"/>
        <w:right w:val="none" w:sz="0" w:space="0" w:color="auto"/>
      </w:divBdr>
      <w:divsChild>
        <w:div w:id="765034255">
          <w:marLeft w:val="0"/>
          <w:marRight w:val="0"/>
          <w:marTop w:val="0"/>
          <w:marBottom w:val="0"/>
          <w:divBdr>
            <w:top w:val="none" w:sz="0" w:space="0" w:color="auto"/>
            <w:left w:val="none" w:sz="0" w:space="0" w:color="auto"/>
            <w:bottom w:val="none" w:sz="0" w:space="0" w:color="auto"/>
            <w:right w:val="none" w:sz="0" w:space="0" w:color="auto"/>
          </w:divBdr>
        </w:div>
        <w:div w:id="62676909">
          <w:marLeft w:val="0"/>
          <w:marRight w:val="0"/>
          <w:marTop w:val="0"/>
          <w:marBottom w:val="0"/>
          <w:divBdr>
            <w:top w:val="none" w:sz="0" w:space="0" w:color="auto"/>
            <w:left w:val="none" w:sz="0" w:space="0" w:color="auto"/>
            <w:bottom w:val="none" w:sz="0" w:space="0" w:color="auto"/>
            <w:right w:val="none" w:sz="0" w:space="0" w:color="auto"/>
          </w:divBdr>
        </w:div>
        <w:div w:id="578488497">
          <w:marLeft w:val="0"/>
          <w:marRight w:val="0"/>
          <w:marTop w:val="0"/>
          <w:marBottom w:val="0"/>
          <w:divBdr>
            <w:top w:val="none" w:sz="0" w:space="0" w:color="auto"/>
            <w:left w:val="none" w:sz="0" w:space="0" w:color="auto"/>
            <w:bottom w:val="none" w:sz="0" w:space="0" w:color="auto"/>
            <w:right w:val="none" w:sz="0" w:space="0" w:color="auto"/>
          </w:divBdr>
        </w:div>
      </w:divsChild>
    </w:div>
    <w:div w:id="506748966">
      <w:bodyDiv w:val="1"/>
      <w:marLeft w:val="0"/>
      <w:marRight w:val="0"/>
      <w:marTop w:val="0"/>
      <w:marBottom w:val="0"/>
      <w:divBdr>
        <w:top w:val="none" w:sz="0" w:space="0" w:color="auto"/>
        <w:left w:val="none" w:sz="0" w:space="0" w:color="auto"/>
        <w:bottom w:val="none" w:sz="0" w:space="0" w:color="auto"/>
        <w:right w:val="none" w:sz="0" w:space="0" w:color="auto"/>
      </w:divBdr>
    </w:div>
    <w:div w:id="594553134">
      <w:bodyDiv w:val="1"/>
      <w:marLeft w:val="0"/>
      <w:marRight w:val="0"/>
      <w:marTop w:val="0"/>
      <w:marBottom w:val="0"/>
      <w:divBdr>
        <w:top w:val="none" w:sz="0" w:space="0" w:color="auto"/>
        <w:left w:val="none" w:sz="0" w:space="0" w:color="auto"/>
        <w:bottom w:val="none" w:sz="0" w:space="0" w:color="auto"/>
        <w:right w:val="none" w:sz="0" w:space="0" w:color="auto"/>
      </w:divBdr>
      <w:divsChild>
        <w:div w:id="1116290096">
          <w:marLeft w:val="0"/>
          <w:marRight w:val="0"/>
          <w:marTop w:val="0"/>
          <w:marBottom w:val="0"/>
          <w:divBdr>
            <w:top w:val="none" w:sz="0" w:space="0" w:color="auto"/>
            <w:left w:val="none" w:sz="0" w:space="0" w:color="auto"/>
            <w:bottom w:val="none" w:sz="0" w:space="0" w:color="auto"/>
            <w:right w:val="none" w:sz="0" w:space="0" w:color="auto"/>
          </w:divBdr>
        </w:div>
        <w:div w:id="373503346">
          <w:marLeft w:val="0"/>
          <w:marRight w:val="0"/>
          <w:marTop w:val="0"/>
          <w:marBottom w:val="0"/>
          <w:divBdr>
            <w:top w:val="none" w:sz="0" w:space="0" w:color="auto"/>
            <w:left w:val="none" w:sz="0" w:space="0" w:color="auto"/>
            <w:bottom w:val="none" w:sz="0" w:space="0" w:color="auto"/>
            <w:right w:val="none" w:sz="0" w:space="0" w:color="auto"/>
          </w:divBdr>
        </w:div>
        <w:div w:id="1738094337">
          <w:marLeft w:val="0"/>
          <w:marRight w:val="0"/>
          <w:marTop w:val="0"/>
          <w:marBottom w:val="0"/>
          <w:divBdr>
            <w:top w:val="none" w:sz="0" w:space="0" w:color="auto"/>
            <w:left w:val="none" w:sz="0" w:space="0" w:color="auto"/>
            <w:bottom w:val="none" w:sz="0" w:space="0" w:color="auto"/>
            <w:right w:val="none" w:sz="0" w:space="0" w:color="auto"/>
          </w:divBdr>
        </w:div>
        <w:div w:id="1220090785">
          <w:marLeft w:val="0"/>
          <w:marRight w:val="0"/>
          <w:marTop w:val="0"/>
          <w:marBottom w:val="0"/>
          <w:divBdr>
            <w:top w:val="none" w:sz="0" w:space="0" w:color="auto"/>
            <w:left w:val="none" w:sz="0" w:space="0" w:color="auto"/>
            <w:bottom w:val="none" w:sz="0" w:space="0" w:color="auto"/>
            <w:right w:val="none" w:sz="0" w:space="0" w:color="auto"/>
          </w:divBdr>
        </w:div>
        <w:div w:id="315303133">
          <w:marLeft w:val="0"/>
          <w:marRight w:val="0"/>
          <w:marTop w:val="0"/>
          <w:marBottom w:val="0"/>
          <w:divBdr>
            <w:top w:val="none" w:sz="0" w:space="0" w:color="auto"/>
            <w:left w:val="none" w:sz="0" w:space="0" w:color="auto"/>
            <w:bottom w:val="none" w:sz="0" w:space="0" w:color="auto"/>
            <w:right w:val="none" w:sz="0" w:space="0" w:color="auto"/>
          </w:divBdr>
        </w:div>
        <w:div w:id="1334071933">
          <w:marLeft w:val="0"/>
          <w:marRight w:val="0"/>
          <w:marTop w:val="0"/>
          <w:marBottom w:val="0"/>
          <w:divBdr>
            <w:top w:val="none" w:sz="0" w:space="0" w:color="auto"/>
            <w:left w:val="none" w:sz="0" w:space="0" w:color="auto"/>
            <w:bottom w:val="none" w:sz="0" w:space="0" w:color="auto"/>
            <w:right w:val="none" w:sz="0" w:space="0" w:color="auto"/>
          </w:divBdr>
        </w:div>
        <w:div w:id="487479338">
          <w:marLeft w:val="0"/>
          <w:marRight w:val="0"/>
          <w:marTop w:val="0"/>
          <w:marBottom w:val="0"/>
          <w:divBdr>
            <w:top w:val="none" w:sz="0" w:space="0" w:color="auto"/>
            <w:left w:val="none" w:sz="0" w:space="0" w:color="auto"/>
            <w:bottom w:val="none" w:sz="0" w:space="0" w:color="auto"/>
            <w:right w:val="none" w:sz="0" w:space="0" w:color="auto"/>
          </w:divBdr>
        </w:div>
        <w:div w:id="1800873174">
          <w:marLeft w:val="0"/>
          <w:marRight w:val="0"/>
          <w:marTop w:val="0"/>
          <w:marBottom w:val="0"/>
          <w:divBdr>
            <w:top w:val="none" w:sz="0" w:space="0" w:color="auto"/>
            <w:left w:val="none" w:sz="0" w:space="0" w:color="auto"/>
            <w:bottom w:val="none" w:sz="0" w:space="0" w:color="auto"/>
            <w:right w:val="none" w:sz="0" w:space="0" w:color="auto"/>
          </w:divBdr>
        </w:div>
        <w:div w:id="974217714">
          <w:marLeft w:val="0"/>
          <w:marRight w:val="0"/>
          <w:marTop w:val="0"/>
          <w:marBottom w:val="0"/>
          <w:divBdr>
            <w:top w:val="none" w:sz="0" w:space="0" w:color="auto"/>
            <w:left w:val="none" w:sz="0" w:space="0" w:color="auto"/>
            <w:bottom w:val="none" w:sz="0" w:space="0" w:color="auto"/>
            <w:right w:val="none" w:sz="0" w:space="0" w:color="auto"/>
          </w:divBdr>
        </w:div>
      </w:divsChild>
    </w:div>
    <w:div w:id="715470223">
      <w:bodyDiv w:val="1"/>
      <w:marLeft w:val="0"/>
      <w:marRight w:val="0"/>
      <w:marTop w:val="0"/>
      <w:marBottom w:val="0"/>
      <w:divBdr>
        <w:top w:val="none" w:sz="0" w:space="0" w:color="auto"/>
        <w:left w:val="none" w:sz="0" w:space="0" w:color="auto"/>
        <w:bottom w:val="none" w:sz="0" w:space="0" w:color="auto"/>
        <w:right w:val="none" w:sz="0" w:space="0" w:color="auto"/>
      </w:divBdr>
    </w:div>
    <w:div w:id="1039623462">
      <w:bodyDiv w:val="1"/>
      <w:marLeft w:val="0"/>
      <w:marRight w:val="0"/>
      <w:marTop w:val="0"/>
      <w:marBottom w:val="0"/>
      <w:divBdr>
        <w:top w:val="none" w:sz="0" w:space="0" w:color="auto"/>
        <w:left w:val="none" w:sz="0" w:space="0" w:color="auto"/>
        <w:bottom w:val="none" w:sz="0" w:space="0" w:color="auto"/>
        <w:right w:val="none" w:sz="0" w:space="0" w:color="auto"/>
      </w:divBdr>
    </w:div>
    <w:div w:id="17924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2FAF7-5144-4786-87A1-C8A08F3C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44702</Words>
  <Characters>241396</Characters>
  <Application>Microsoft Office Word</Application>
  <DocSecurity>0</DocSecurity>
  <Lines>2011</Lines>
  <Paragraphs>571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2024-03-24T12:50:00Z</dcterms:created>
  <dcterms:modified xsi:type="dcterms:W3CDTF">2024-03-24T12:50:00Z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http://www.zotero.org/styles/energy-policy</vt:lpwstr>
  </property>
  <property fmtid="{D5CDD505-2E9C-101B-9397-08002B2CF9AE}" pid="11" name="Mendeley Recent Style Name 4_1">
    <vt:lpwstr>Energy Policy</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http://www.zotero.org/styles/journal-of-cleaner-production</vt:lpwstr>
  </property>
  <property fmtid="{D5CDD505-2E9C-101B-9397-08002B2CF9AE}" pid="17" name="Mendeley Recent Style Name 7_1">
    <vt:lpwstr>Journal of Cleaner Production</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