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7EA" w:rsidRDefault="00A637EA" w:rsidP="00562EBE">
      <w:pPr>
        <w:spacing w:after="0" w:line="240" w:lineRule="auto"/>
        <w:jc w:val="center"/>
      </w:pPr>
      <w:r>
        <w:t>ΣΕ ΟΠΟΙΕΣ ΑΣΚΗΣΕΙΣ Η ΛΥΣΗ ΕΜΦΑΝΙΖΕΤΑΙ ΑΝΑΛΥΤΙΚΑ ΚΑΙ ΜΕ ΕΠΕΞΗΓΗΣΕΙΣ ΣΕ ΚΑΘΕ ΥΠΟΛΟΓΙΣΜΟ, ΕΙΝΑΙ ΓΙΑ ΤΗΝ ΚΑΛΥΤΕΡΗ ΚΑΤΑΝΟΗΣΗ ΤΗΣ. ΔΕΝ ΧΡΙΕΑΖΕΤΑΙ ΝΑ ΑΝΑΠΑΡΑΓΕΤΕ ΤΟ ΣΚΕΠΤΙΚΟ ΚΑΙ ΤΙΣ ΕΠΕΞΗΓΗΣΕΙΣ ΣΤΑ ΕΒΔΟΜΑΔΙΑΙΑ ΤΕΣΤ</w:t>
      </w:r>
    </w:p>
    <w:p w:rsidR="001F6401" w:rsidRDefault="006A7CB2" w:rsidP="00562EBE">
      <w:pPr>
        <w:spacing w:after="0" w:line="240" w:lineRule="auto"/>
      </w:pPr>
      <w:r w:rsidRPr="006A7CB2">
        <w:rPr>
          <w:noProof/>
          <w:lang w:eastAsia="el-GR"/>
        </w:rPr>
        <w:drawing>
          <wp:inline distT="0" distB="0" distL="0" distR="0">
            <wp:extent cx="5274310" cy="1249902"/>
            <wp:effectExtent l="0" t="0" r="2540" b="7620"/>
            <wp:docPr id="1" name="Εικόνα 1" descr="F:\Northwind\Costasx\ΔΠΘ\Προπτυχιακά\Θερμοδυναμική\2017-18\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rthwind\Costasx\ΔΠΘ\Προπτυχιακά\Θερμοδυναμική\2017-18\3.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249902"/>
                    </a:xfrm>
                    <a:prstGeom prst="rect">
                      <a:avLst/>
                    </a:prstGeom>
                    <a:noFill/>
                    <a:ln>
                      <a:noFill/>
                    </a:ln>
                  </pic:spPr>
                </pic:pic>
              </a:graphicData>
            </a:graphic>
          </wp:inline>
        </w:drawing>
      </w:r>
    </w:p>
    <w:p w:rsidR="00562EBE" w:rsidRDefault="00562EBE" w:rsidP="00562EBE">
      <w:pPr>
        <w:spacing w:after="0" w:line="240" w:lineRule="auto"/>
      </w:pPr>
      <w:r w:rsidRPr="006A7CB2">
        <w:rPr>
          <w:noProof/>
          <w:lang w:eastAsia="el-GR"/>
        </w:rPr>
        <w:drawing>
          <wp:inline distT="0" distB="0" distL="0" distR="0" wp14:anchorId="6AEB1727" wp14:editId="57E418B2">
            <wp:extent cx="4457700" cy="2755900"/>
            <wp:effectExtent l="0" t="0" r="0" b="6350"/>
            <wp:docPr id="2" name="Εικόνα 2" descr="F:\Northwind\Costasx\ΔΠΘ\Προπτυχιακά\Θερμοδυναμική\2017-18\3.29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orthwind\Costasx\ΔΠΘ\Προπτυχιακά\Θερμοδυναμική\2017-18\3.29λ.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755900"/>
                    </a:xfrm>
                    <a:prstGeom prst="rect">
                      <a:avLst/>
                    </a:prstGeom>
                    <a:noFill/>
                    <a:ln>
                      <a:noFill/>
                    </a:ln>
                  </pic:spPr>
                </pic:pic>
              </a:graphicData>
            </a:graphic>
          </wp:inline>
        </w:drawing>
      </w:r>
    </w:p>
    <w:p w:rsidR="00DE54F7" w:rsidRDefault="00DE54F7" w:rsidP="00562EBE">
      <w:pPr>
        <w:spacing w:after="0" w:line="240" w:lineRule="auto"/>
      </w:pPr>
    </w:p>
    <w:p w:rsidR="006B795F" w:rsidRDefault="006B795F" w:rsidP="00562EBE">
      <w:pPr>
        <w:spacing w:after="0" w:line="240" w:lineRule="auto"/>
      </w:pPr>
      <w:r>
        <w:t xml:space="preserve">ΚΑΘΕ ΟΥΣΙΑ ΣΕ ΔΕΔΟΜΕΝΗ ΠΙΕΣΗ ΚΑΙ ΘΕΡΜΟΚΡΑΣΙΑ ΕΧΕΙ ΠΑΝΤΑ ΤΟΝ ΙΔΙΟ ΕΙΔΙΚΟ ΟΓΚΟ, ΤΗΝ ΙΔΙΑ ΕΙΔΙΚΗ ΕΣΩΤΕΡΙΚΗ ΕΝΕΡΓΕΙΑ, ΕΝΘΑΛΠΙΑ ΚΑΙ ΕΝΤΡΟΠΙΑ. Δεν μπορεί να βρεθεί στον ίδιο συνδυασμό θερμοκρασίας/πίεσης και να έχει άλλο ειδικό όγκο, εσωτερική </w:t>
      </w:r>
      <w:proofErr w:type="spellStart"/>
      <w:r>
        <w:t>ενεέργεια</w:t>
      </w:r>
      <w:proofErr w:type="spellEnd"/>
      <w:r>
        <w:t>, ενθαλπία ή εντροπία.</w:t>
      </w:r>
    </w:p>
    <w:p w:rsidR="006B795F" w:rsidRDefault="006B795F" w:rsidP="00562EBE">
      <w:pPr>
        <w:spacing w:after="0" w:line="240" w:lineRule="auto"/>
      </w:pPr>
    </w:p>
    <w:p w:rsidR="006B795F" w:rsidRDefault="006B795F" w:rsidP="00562EBE">
      <w:pPr>
        <w:spacing w:after="0" w:line="240" w:lineRule="auto"/>
      </w:pPr>
      <w:r>
        <w:t>ΚΑΙ ΓΙΝΕΤΑΙ ΑΚΟΜΗ ΚΑΛΥΤΕΡΟ!</w:t>
      </w:r>
    </w:p>
    <w:p w:rsidR="006B795F" w:rsidRDefault="006B795F" w:rsidP="00562EBE">
      <w:pPr>
        <w:spacing w:after="0" w:line="240" w:lineRule="auto"/>
      </w:pPr>
    </w:p>
    <w:p w:rsidR="006B795F" w:rsidRPr="006B795F" w:rsidRDefault="006B795F" w:rsidP="00562EBE">
      <w:pPr>
        <w:spacing w:after="0" w:line="240" w:lineRule="auto"/>
      </w:pPr>
      <w:r>
        <w:t xml:space="preserve">ΑΥΤΟ ΔΕΝ ΙΣΧΥΕΙ ΜΟΝΟ ΓΙΑ ΣΥΝΔΥΑΣΜΟΥΣ ΘΕΡΜΟΚΡΑΣΙΑΣ/ΠΙΕΣΗΣ ΑΛΛΑ ΓΙΑ ΤΟΝ ΣΥΝΔΥΑΣΜΟ ΟΠΟΙΟΝΔΗΠΟΤΕ ΔΥΟ ΙΔΙΟΤΗΤΩΝ. Π.Χ. Μία ουσία σε δεδομένη εσωτερική ενέργεια και ειδικό όγκο, θα βρίσκεται πάντα στην ίδια θερμοκρασία και πίεση και θα έχει πάντα την ίδια ενθαλπία και εντροπία. </w:t>
      </w:r>
    </w:p>
    <w:p w:rsidR="006B795F" w:rsidRDefault="006B795F" w:rsidP="00562EBE">
      <w:pPr>
        <w:spacing w:after="0" w:line="240" w:lineRule="auto"/>
      </w:pPr>
    </w:p>
    <w:p w:rsidR="00DE54F7" w:rsidRPr="0073462C" w:rsidRDefault="00DE54F7" w:rsidP="00562EBE">
      <w:pPr>
        <w:shd w:val="clear" w:color="auto" w:fill="D9D9D9" w:themeFill="background1" w:themeFillShade="D9"/>
        <w:spacing w:after="0" w:line="240" w:lineRule="auto"/>
        <w:rPr>
          <w:b/>
        </w:rPr>
      </w:pPr>
      <w:r w:rsidRPr="0073462C">
        <w:rPr>
          <w:b/>
        </w:rPr>
        <w:t>Ερώτημα (α)</w:t>
      </w:r>
    </w:p>
    <w:p w:rsidR="00FA1094" w:rsidRDefault="00DE54F7" w:rsidP="00562EBE">
      <w:pPr>
        <w:spacing w:after="0" w:line="240" w:lineRule="auto"/>
        <w:jc w:val="both"/>
      </w:pPr>
      <w:r>
        <w:t>Σε κύλινδρο με ελευθέρα κινούμενο έμβολο</w:t>
      </w:r>
      <w:r>
        <w:rPr>
          <w:rStyle w:val="FootnoteReference"/>
        </w:rPr>
        <w:footnoteReference w:id="1"/>
      </w:r>
      <w:r>
        <w:t xml:space="preserve"> η πίεση παραμένει σταθερή, ανεξάρτητα από τις διεργασίες που υφίσταται η ουσία (</w:t>
      </w:r>
      <w:r w:rsidR="00FA1094">
        <w:t xml:space="preserve">δηλαδή το </w:t>
      </w:r>
      <w:r>
        <w:t xml:space="preserve">νερό, </w:t>
      </w:r>
      <w:r w:rsidR="00FA1094">
        <w:t xml:space="preserve">το </w:t>
      </w:r>
      <w:r>
        <w:t xml:space="preserve">ψυκτικό ή </w:t>
      </w:r>
      <w:r w:rsidR="00FA1094">
        <w:t xml:space="preserve">ο </w:t>
      </w:r>
      <w:r>
        <w:t>αέρας</w:t>
      </w:r>
      <w:r w:rsidR="00FA1094">
        <w:t>)</w:t>
      </w:r>
      <w:r>
        <w:t xml:space="preserve"> που περιέχεται στον </w:t>
      </w:r>
      <w:r w:rsidR="00FA1094">
        <w:t>κύλινδρο</w:t>
      </w:r>
      <w:r>
        <w:t xml:space="preserve">. </w:t>
      </w:r>
      <w:r w:rsidR="00FA1094">
        <w:t xml:space="preserve">Δηλαδή, στην άσκηση αυτή: </w:t>
      </w:r>
    </w:p>
    <w:p w:rsidR="00FA1094" w:rsidRDefault="00FA1094" w:rsidP="00562EBE">
      <w:pPr>
        <w:spacing w:after="0" w:line="240" w:lineRule="auto"/>
        <w:jc w:val="both"/>
      </w:pPr>
    </w:p>
    <w:p w:rsidR="00FA1094" w:rsidRDefault="00FA1094" w:rsidP="00562EBE">
      <w:pPr>
        <w:spacing w:after="0" w:line="240" w:lineRule="auto"/>
        <w:jc w:val="center"/>
      </w:pPr>
      <w:proofErr w:type="spellStart"/>
      <w:r>
        <w:t>Ρ</w:t>
      </w:r>
      <w:r w:rsidRPr="00FA1094">
        <w:rPr>
          <w:vertAlign w:val="subscript"/>
        </w:rPr>
        <w:t>τελική</w:t>
      </w:r>
      <w:proofErr w:type="spellEnd"/>
      <w:r>
        <w:t xml:space="preserve"> = </w:t>
      </w:r>
      <w:proofErr w:type="spellStart"/>
      <w:r>
        <w:t>Ρ</w:t>
      </w:r>
      <w:r w:rsidRPr="00FA1094">
        <w:rPr>
          <w:vertAlign w:val="subscript"/>
        </w:rPr>
        <w:t>αρχική</w:t>
      </w:r>
      <w:proofErr w:type="spellEnd"/>
      <w:r>
        <w:t xml:space="preserve"> </w:t>
      </w:r>
      <w:r>
        <w:tab/>
        <w:t xml:space="preserve">ή </w:t>
      </w:r>
      <w:r>
        <w:tab/>
        <w:t>Ρ</w:t>
      </w:r>
      <w:r w:rsidRPr="00FA1094">
        <w:rPr>
          <w:vertAlign w:val="subscript"/>
        </w:rPr>
        <w:t>2</w:t>
      </w:r>
      <w:r>
        <w:t xml:space="preserve"> = Ρ</w:t>
      </w:r>
      <w:r w:rsidRPr="00FA1094">
        <w:rPr>
          <w:vertAlign w:val="subscript"/>
        </w:rPr>
        <w:t>1</w:t>
      </w:r>
    </w:p>
    <w:p w:rsidR="00FA1094" w:rsidRDefault="00FA1094" w:rsidP="00562EBE">
      <w:pPr>
        <w:spacing w:after="0" w:line="240" w:lineRule="auto"/>
        <w:jc w:val="both"/>
      </w:pPr>
    </w:p>
    <w:p w:rsidR="00FA1094" w:rsidRPr="00C41D76" w:rsidRDefault="00DE54F7" w:rsidP="00562EBE">
      <w:pPr>
        <w:spacing w:after="0" w:line="240" w:lineRule="auto"/>
        <w:jc w:val="both"/>
      </w:pPr>
      <w:r>
        <w:t xml:space="preserve">Η πίεση αυτή είναι ίση με την ατμοσφαιρική πίεση συν την πίεση που ασκεί το βάρος του εμβόλου. Το βάρος του εμβόλου είναι η μάζα του επί την επιτάχυνση της βαρύτητας και έχει μονάδες </w:t>
      </w:r>
      <w:r>
        <w:rPr>
          <w:lang w:val="en-US"/>
        </w:rPr>
        <w:t>Newton</w:t>
      </w:r>
      <w:r w:rsidRPr="00DE54F7">
        <w:t xml:space="preserve">. </w:t>
      </w:r>
      <w:r>
        <w:t xml:space="preserve">Η </w:t>
      </w:r>
      <w:r>
        <w:lastRenderedPageBreak/>
        <w:t xml:space="preserve">πίεση έχει μονάδες </w:t>
      </w:r>
      <w:r>
        <w:rPr>
          <w:lang w:val="en-US"/>
        </w:rPr>
        <w:t>Pascal</w:t>
      </w:r>
      <w:r w:rsidRPr="00DE54F7">
        <w:t xml:space="preserve"> = </w:t>
      </w:r>
      <w:r>
        <w:rPr>
          <w:lang w:val="en-US"/>
        </w:rPr>
        <w:t>Newton</w:t>
      </w:r>
      <w:r w:rsidRPr="00DE54F7">
        <w:t>/</w:t>
      </w:r>
      <w:r>
        <w:rPr>
          <w:lang w:val="en-US"/>
        </w:rPr>
        <w:t>m</w:t>
      </w:r>
      <w:r w:rsidRPr="00DE54F7">
        <w:rPr>
          <w:vertAlign w:val="superscript"/>
        </w:rPr>
        <w:t>2</w:t>
      </w:r>
      <w:r w:rsidRPr="00DE54F7">
        <w:t xml:space="preserve">. </w:t>
      </w:r>
      <w:r>
        <w:t xml:space="preserve">Η πίεση από το βάρος του εμβόλου είναι ίση </w:t>
      </w:r>
      <w:r w:rsidR="00FA1094">
        <w:t xml:space="preserve">με </w:t>
      </w:r>
      <w:r>
        <w:t>το βάρος του προς το εμβαδόν του.</w:t>
      </w:r>
      <w:r w:rsidR="00FA1094">
        <w:t xml:space="preserve"> </w:t>
      </w:r>
      <w:r w:rsidR="00C41D76">
        <w:t>Οπότε η πίεση είναι</w:t>
      </w:r>
      <w:r w:rsidR="00C41D76">
        <w:rPr>
          <w:rStyle w:val="FootnoteReference"/>
        </w:rPr>
        <w:footnoteReference w:id="2"/>
      </w:r>
      <w:r w:rsidR="00C41D76">
        <w:t>:</w:t>
      </w:r>
    </w:p>
    <w:p w:rsidR="00FA1094" w:rsidRDefault="00FA1094" w:rsidP="00562EBE">
      <w:pPr>
        <w:spacing w:after="0" w:line="240" w:lineRule="auto"/>
        <w:jc w:val="both"/>
      </w:pPr>
    </w:p>
    <w:p w:rsidR="00FA1094" w:rsidRPr="00311900" w:rsidRDefault="00686F98" w:rsidP="00562EBE">
      <w:pPr>
        <w:spacing w:after="0" w:line="240" w:lineRule="auto"/>
        <w:jc w:val="both"/>
        <w:rPr>
          <w:rFonts w:eastAsiaTheme="minorEastAsia"/>
        </w:rPr>
      </w:pPr>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atm</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 xml:space="preserve">piston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atm</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lang w:val="en-US"/>
                    </w:rPr>
                    <m:t>m</m:t>
                  </m:r>
                </m:e>
                <m:sub>
                  <m:r>
                    <m:rPr>
                      <m:sty m:val="p"/>
                    </m:rPr>
                    <w:rPr>
                      <w:rFonts w:ascii="Cambria Math" w:hAnsi="Cambria Math"/>
                    </w:rPr>
                    <m:t>p</m:t>
                  </m:r>
                </m:sub>
              </m:sSub>
              <m:r>
                <m:rPr>
                  <m:sty m:val="p"/>
                </m:rPr>
                <w:rPr>
                  <w:rFonts w:ascii="Cambria Math" w:hAnsi="Cambria Math"/>
                </w:rPr>
                <m:t>g</m:t>
              </m:r>
            </m:num>
            <m:den>
              <m:f>
                <m:fPr>
                  <m:ctrlPr>
                    <w:rPr>
                      <w:rFonts w:ascii="Cambria Math" w:hAnsi="Cambria Math"/>
                    </w:rPr>
                  </m:ctrlPr>
                </m:fPr>
                <m:num>
                  <m:r>
                    <m:rPr>
                      <m:sty m:val="p"/>
                    </m:rPr>
                    <w:rPr>
                      <w:rFonts w:ascii="Cambria Math" w:hAnsi="Cambria Math"/>
                    </w:rPr>
                    <m:t>π</m:t>
                  </m:r>
                  <m:sSup>
                    <m:sSupPr>
                      <m:ctrlPr>
                        <w:rPr>
                          <w:rFonts w:ascii="Cambria Math" w:hAnsi="Cambria Math"/>
                          <w:lang w:val="en-US"/>
                        </w:rPr>
                      </m:ctrlPr>
                    </m:sSupPr>
                    <m:e>
                      <m:r>
                        <m:rPr>
                          <m:sty m:val="p"/>
                        </m:rPr>
                        <w:rPr>
                          <w:rFonts w:ascii="Cambria Math" w:hAnsi="Cambria Math"/>
                          <w:lang w:val="en-US"/>
                        </w:rPr>
                        <m:t>d</m:t>
                      </m:r>
                    </m:e>
                    <m:sup>
                      <m:r>
                        <m:rPr>
                          <m:sty m:val="p"/>
                        </m:rPr>
                        <w:rPr>
                          <w:rFonts w:ascii="Cambria Math" w:hAnsi="Cambria Math"/>
                          <w:lang w:val="en-US"/>
                        </w:rPr>
                        <m:t>2</m:t>
                      </m:r>
                    </m:sup>
                  </m:sSup>
                </m:num>
                <m:den>
                  <m:r>
                    <m:rPr>
                      <m:sty m:val="p"/>
                    </m:rPr>
                    <w:rPr>
                      <w:rFonts w:ascii="Cambria Math" w:hAnsi="Cambria Math"/>
                    </w:rPr>
                    <m:t>4</m:t>
                  </m:r>
                </m:den>
              </m:f>
            </m:den>
          </m:f>
          <m:r>
            <m:rPr>
              <m:sty m:val="p"/>
            </m:rPr>
            <w:rPr>
              <w:rFonts w:ascii="Cambria Math" w:hAnsi="Cambria Math"/>
            </w:rPr>
            <m:t>=88 kPa+</m:t>
          </m:r>
          <m:f>
            <m:fPr>
              <m:ctrlPr>
                <w:rPr>
                  <w:rFonts w:ascii="Cambria Math" w:hAnsi="Cambria Math"/>
                </w:rPr>
              </m:ctrlPr>
            </m:fPr>
            <m:num>
              <m:r>
                <m:rPr>
                  <m:sty m:val="p"/>
                </m:rPr>
                <w:rPr>
                  <w:rFonts w:ascii="Cambria Math" w:hAnsi="Cambria Math"/>
                </w:rPr>
                <m:t>(12 kg)(9,81</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w:rPr>
                          <w:rFonts w:ascii="Cambria Math" w:hAnsi="Cambria Math"/>
                        </w:rPr>
                        <m:t>2</m:t>
                      </m:r>
                    </m:sup>
                  </m:sSup>
                </m:den>
              </m:f>
              <m:r>
                <m:rPr>
                  <m:sty m:val="p"/>
                </m:rPr>
                <w:rPr>
                  <w:rFonts w:ascii="Cambria Math" w:hAnsi="Cambria Math"/>
                </w:rPr>
                <m:t>)</m:t>
              </m:r>
            </m:num>
            <m:den>
              <m:f>
                <m:fPr>
                  <m:ctrlPr>
                    <w:rPr>
                      <w:rFonts w:ascii="Cambria Math" w:hAnsi="Cambria Math"/>
                    </w:rPr>
                  </m:ctrlPr>
                </m:fPr>
                <m:num>
                  <m:r>
                    <m:rPr>
                      <m:sty m:val="p"/>
                    </m:rPr>
                    <w:rPr>
                      <w:rFonts w:ascii="Cambria Math" w:hAnsi="Cambria Math"/>
                    </w:rPr>
                    <m:t>π</m:t>
                  </m:r>
                  <m:sSup>
                    <m:sSupPr>
                      <m:ctrlPr>
                        <w:rPr>
                          <w:rFonts w:ascii="Cambria Math" w:hAnsi="Cambria Math"/>
                        </w:rPr>
                      </m:ctrlPr>
                    </m:sSupPr>
                    <m:e>
                      <m:r>
                        <m:rPr>
                          <m:sty m:val="p"/>
                        </m:rPr>
                        <w:rPr>
                          <w:rFonts w:ascii="Cambria Math" w:hAnsi="Cambria Math"/>
                        </w:rPr>
                        <m:t xml:space="preserve">(0,25 </m:t>
                      </m:r>
                      <m:r>
                        <m:rPr>
                          <m:sty m:val="p"/>
                        </m:rPr>
                        <w:rPr>
                          <w:rFonts w:ascii="Cambria Math" w:hAnsi="Cambria Math"/>
                          <w:lang w:val="en-US"/>
                        </w:rPr>
                        <m:t>m)</m:t>
                      </m:r>
                    </m:e>
                    <m:sup>
                      <m:r>
                        <m:rPr>
                          <m:sty m:val="p"/>
                        </m:rPr>
                        <w:rPr>
                          <w:rFonts w:ascii="Cambria Math" w:hAnsi="Cambria Math"/>
                        </w:rPr>
                        <m:t>2</m:t>
                      </m:r>
                    </m:sup>
                  </m:sSup>
                </m:num>
                <m:den>
                  <m:r>
                    <m:rPr>
                      <m:sty m:val="p"/>
                    </m:rPr>
                    <w:rPr>
                      <w:rFonts w:ascii="Cambria Math" w:hAnsi="Cambria Math"/>
                    </w:rPr>
                    <m:t>4</m:t>
                  </m:r>
                </m:den>
              </m:f>
            </m:den>
          </m:f>
          <m:r>
            <m:rPr>
              <m:sty m:val="p"/>
            </m:rPr>
            <w:rPr>
              <w:rFonts w:ascii="Cambria Math" w:hAnsi="Cambria Math"/>
            </w:rPr>
            <m:t xml:space="preserve">  </m:t>
          </m:r>
        </m:oMath>
      </m:oMathPara>
    </w:p>
    <w:p w:rsidR="00311900" w:rsidRDefault="00311900" w:rsidP="00562EBE">
      <w:pPr>
        <w:spacing w:after="0" w:line="240" w:lineRule="auto"/>
        <w:jc w:val="both"/>
        <w:rPr>
          <w:rFonts w:eastAsiaTheme="minorEastAsia"/>
          <w:i/>
        </w:rPr>
      </w:pPr>
    </w:p>
    <w:p w:rsidR="00311900" w:rsidRPr="00C41D76" w:rsidRDefault="00C41D76" w:rsidP="00562EBE">
      <w:pPr>
        <w:spacing w:after="0" w:line="240" w:lineRule="auto"/>
        <w:jc w:val="both"/>
        <w:rPr>
          <w:lang w:val="en-US"/>
        </w:rPr>
      </w:pPr>
      <m:oMathPara>
        <m:oMath>
          <m:r>
            <m:rPr>
              <m:sty m:val="p"/>
            </m:rPr>
            <w:rPr>
              <w:rFonts w:ascii="Cambria Math" w:hAnsi="Cambria Math"/>
            </w:rPr>
            <m:t xml:space="preserve">=88 kPa+2398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kg</m:t>
                  </m:r>
                  <m:f>
                    <m:fPr>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Nt</m:t>
                  </m:r>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m:t>
              </m:r>
              <m:r>
                <m:rPr>
                  <m:sty m:val="p"/>
                </m:rPr>
                <w:rPr>
                  <w:rFonts w:ascii="Cambria Math" w:hAnsi="Cambria Math"/>
                  <w:lang w:val="en-US"/>
                </w:rPr>
                <m:t>Pa=Pa*1=Pa*</m:t>
              </m:r>
              <m:f>
                <m:fPr>
                  <m:ctrlPr>
                    <w:rPr>
                      <w:rFonts w:ascii="Cambria Math" w:hAnsi="Cambria Math"/>
                    </w:rPr>
                  </m:ctrlPr>
                </m:fPr>
                <m:num>
                  <m:r>
                    <m:rPr>
                      <m:sty m:val="p"/>
                    </m:rPr>
                    <w:rPr>
                      <w:rFonts w:ascii="Cambria Math" w:hAnsi="Cambria Math"/>
                    </w:rPr>
                    <m:t>kPa</m:t>
                  </m:r>
                </m:num>
                <m:den>
                  <m:r>
                    <m:rPr>
                      <m:sty m:val="p"/>
                    </m:rPr>
                    <w:rPr>
                      <w:rFonts w:ascii="Cambria Math" w:hAnsi="Cambria Math"/>
                    </w:rPr>
                    <m:t>1000Pa</m:t>
                  </m:r>
                </m:den>
              </m:f>
            </m:e>
          </m:d>
          <m:r>
            <m:rPr>
              <m:sty m:val="p"/>
            </m:rPr>
            <w:rPr>
              <w:rFonts w:ascii="Cambria Math" w:hAnsi="Cambria Math"/>
            </w:rPr>
            <m:t xml:space="preserve">= 88 kPa+2,398 kPa </m:t>
          </m:r>
        </m:oMath>
      </m:oMathPara>
    </w:p>
    <w:p w:rsidR="00FA1094" w:rsidRDefault="00FA1094" w:rsidP="00562EBE">
      <w:pPr>
        <w:spacing w:after="0" w:line="240" w:lineRule="auto"/>
        <w:jc w:val="both"/>
      </w:pPr>
    </w:p>
    <w:p w:rsidR="00DE54F7" w:rsidRPr="00537D29" w:rsidRDefault="00C41D76" w:rsidP="00562EBE">
      <w:pPr>
        <w:spacing w:after="0" w:line="240" w:lineRule="auto"/>
        <w:jc w:val="center"/>
      </w:pPr>
      <w:r w:rsidRPr="00537D29">
        <w:t xml:space="preserve">= 90,4 </w:t>
      </w:r>
      <w:proofErr w:type="spellStart"/>
      <w:r>
        <w:rPr>
          <w:lang w:val="en-US"/>
        </w:rPr>
        <w:t>kPa</w:t>
      </w:r>
      <w:proofErr w:type="spellEnd"/>
    </w:p>
    <w:p w:rsidR="00DE54F7" w:rsidRDefault="00DE54F7" w:rsidP="00562EBE">
      <w:pPr>
        <w:spacing w:after="0" w:line="240" w:lineRule="auto"/>
      </w:pPr>
    </w:p>
    <w:p w:rsidR="00722E2A" w:rsidRPr="0073462C" w:rsidRDefault="00DE54F7" w:rsidP="00562EBE">
      <w:pPr>
        <w:shd w:val="clear" w:color="auto" w:fill="D9D9D9" w:themeFill="background1" w:themeFillShade="D9"/>
        <w:spacing w:after="0" w:line="240" w:lineRule="auto"/>
        <w:rPr>
          <w:b/>
        </w:rPr>
      </w:pPr>
      <w:r w:rsidRPr="0073462C">
        <w:rPr>
          <w:b/>
        </w:rPr>
        <w:t>Ερώτημα (β)</w:t>
      </w:r>
    </w:p>
    <w:p w:rsidR="00DE54F7" w:rsidRDefault="00DE54F7" w:rsidP="00562EBE">
      <w:pPr>
        <w:spacing w:after="0" w:line="240" w:lineRule="auto"/>
      </w:pPr>
      <w:r>
        <w:t>Μεταβολή του όγκου του κυλίνδρου είναι ο τελικός όγκος που περικλείει μείον τον αρχικό:</w:t>
      </w:r>
    </w:p>
    <w:p w:rsidR="00DE54F7" w:rsidRDefault="00DE54F7" w:rsidP="00562EBE">
      <w:pPr>
        <w:spacing w:after="0" w:line="240" w:lineRule="auto"/>
      </w:pPr>
    </w:p>
    <w:p w:rsidR="00DE54F7" w:rsidRPr="00FA1094" w:rsidRDefault="00DE54F7" w:rsidP="00562EBE">
      <w:pPr>
        <w:spacing w:after="0" w:line="240" w:lineRule="auto"/>
      </w:pPr>
      <w:r>
        <w:t>Δ</w:t>
      </w:r>
      <w:r>
        <w:rPr>
          <w:lang w:val="en-US"/>
        </w:rPr>
        <w:t>V</w:t>
      </w:r>
      <w:r w:rsidRPr="00FA1094">
        <w:t xml:space="preserve"> = </w:t>
      </w:r>
      <w:r>
        <w:rPr>
          <w:lang w:val="en-US"/>
        </w:rPr>
        <w:t>V</w:t>
      </w:r>
      <w:r w:rsidRPr="00FA1094">
        <w:t xml:space="preserve">2 – </w:t>
      </w:r>
      <w:r>
        <w:rPr>
          <w:lang w:val="en-US"/>
        </w:rPr>
        <w:t>V</w:t>
      </w:r>
      <w:r w:rsidRPr="00FA1094">
        <w:t xml:space="preserve">1 = </w:t>
      </w:r>
      <w:r>
        <w:rPr>
          <w:lang w:val="en-US"/>
        </w:rPr>
        <w:t>m</w:t>
      </w:r>
      <w:r w:rsidRPr="00FA1094">
        <w:t>*</w:t>
      </w:r>
      <w:r>
        <w:rPr>
          <w:lang w:val="en-US"/>
        </w:rPr>
        <w:t>v</w:t>
      </w:r>
      <w:r w:rsidRPr="00FA1094">
        <w:t xml:space="preserve">2 – </w:t>
      </w:r>
      <w:r>
        <w:rPr>
          <w:lang w:val="en-US"/>
        </w:rPr>
        <w:t>m</w:t>
      </w:r>
      <w:r w:rsidRPr="00FA1094">
        <w:t>*</w:t>
      </w:r>
      <w:r>
        <w:rPr>
          <w:lang w:val="en-US"/>
        </w:rPr>
        <w:t>v</w:t>
      </w:r>
      <w:r w:rsidRPr="00FA1094">
        <w:t xml:space="preserve">1 = </w:t>
      </w:r>
      <w:r>
        <w:rPr>
          <w:lang w:val="en-US"/>
        </w:rPr>
        <w:t>m</w:t>
      </w:r>
      <w:r w:rsidRPr="00FA1094">
        <w:t>*(</w:t>
      </w:r>
      <w:r>
        <w:rPr>
          <w:lang w:val="en-US"/>
        </w:rPr>
        <w:t>v</w:t>
      </w:r>
      <w:r w:rsidRPr="00FA1094">
        <w:t xml:space="preserve">2 – </w:t>
      </w:r>
      <w:r>
        <w:rPr>
          <w:lang w:val="en-US"/>
        </w:rPr>
        <w:t>v</w:t>
      </w:r>
      <w:r w:rsidRPr="00FA1094">
        <w:t>1)</w:t>
      </w:r>
      <w:r w:rsidR="00022375">
        <w:tab/>
      </w:r>
      <w:r w:rsidR="00022375">
        <w:tab/>
      </w:r>
      <w:r w:rsidR="00022375">
        <w:tab/>
      </w:r>
      <w:r w:rsidR="00022375">
        <w:tab/>
      </w:r>
      <w:r w:rsidR="00022375">
        <w:tab/>
      </w:r>
      <w:r w:rsidR="00022375">
        <w:tab/>
        <w:t>(1)</w:t>
      </w:r>
    </w:p>
    <w:p w:rsidR="00DE54F7" w:rsidRPr="00FA1094" w:rsidRDefault="00DE54F7" w:rsidP="00562EBE">
      <w:pPr>
        <w:spacing w:after="0" w:line="240" w:lineRule="auto"/>
      </w:pPr>
    </w:p>
    <w:p w:rsidR="00DE54F7" w:rsidRDefault="00DE54F7" w:rsidP="00562EBE">
      <w:pPr>
        <w:spacing w:after="0" w:line="240" w:lineRule="auto"/>
        <w:jc w:val="both"/>
      </w:pPr>
      <w:r>
        <w:t xml:space="preserve">Όπου </w:t>
      </w:r>
      <w:r>
        <w:rPr>
          <w:lang w:val="en-US"/>
        </w:rPr>
        <w:t>m</w:t>
      </w:r>
      <w:r w:rsidRPr="00DE54F7">
        <w:t xml:space="preserve"> </w:t>
      </w:r>
      <w:r>
        <w:t xml:space="preserve">η μάζα του ψυκτικού (0,85 </w:t>
      </w:r>
      <w:r>
        <w:rPr>
          <w:lang w:val="en-US"/>
        </w:rPr>
        <w:t>kg</w:t>
      </w:r>
      <w:r>
        <w:t xml:space="preserve">) που περιέχεται στον κύλινδρο και </w:t>
      </w:r>
      <w:r>
        <w:rPr>
          <w:lang w:val="en-US"/>
        </w:rPr>
        <w:t>v</w:t>
      </w:r>
      <w:r w:rsidRPr="00DE54F7">
        <w:t xml:space="preserve">1, </w:t>
      </w:r>
      <w:r>
        <w:rPr>
          <w:lang w:val="en-US"/>
        </w:rPr>
        <w:t>v</w:t>
      </w:r>
      <w:r w:rsidRPr="00DE54F7">
        <w:t xml:space="preserve">2 </w:t>
      </w:r>
      <w:r>
        <w:t>οι ειδικοί όγκοι (</w:t>
      </w:r>
      <w:r>
        <w:rPr>
          <w:lang w:val="en-US"/>
        </w:rPr>
        <w:t>m</w:t>
      </w:r>
      <w:r w:rsidRPr="00DE54F7">
        <w:rPr>
          <w:vertAlign w:val="superscript"/>
        </w:rPr>
        <w:t>3</w:t>
      </w:r>
      <w:r w:rsidRPr="00DE54F7">
        <w:t>/</w:t>
      </w:r>
      <w:r>
        <w:rPr>
          <w:lang w:val="en-US"/>
        </w:rPr>
        <w:t>kg</w:t>
      </w:r>
      <w:r w:rsidRPr="00DE54F7">
        <w:t xml:space="preserve">), </w:t>
      </w:r>
      <w:r>
        <w:t>στην αρχική και την τελική κατάσταση.</w:t>
      </w:r>
    </w:p>
    <w:p w:rsidR="00DE54F7" w:rsidRDefault="00DE54F7" w:rsidP="00562EBE">
      <w:pPr>
        <w:spacing w:after="0" w:line="240" w:lineRule="auto"/>
        <w:jc w:val="both"/>
      </w:pPr>
    </w:p>
    <w:p w:rsidR="0073462C" w:rsidRDefault="00DE54F7" w:rsidP="00562EBE">
      <w:pPr>
        <w:spacing w:after="0" w:line="240" w:lineRule="auto"/>
        <w:jc w:val="both"/>
      </w:pPr>
      <w:r>
        <w:t xml:space="preserve">Για την αρχική κατάσταση γνωρίζουμε τη θερμοκρασία Τ1 = -10 </w:t>
      </w:r>
      <w:r>
        <w:rPr>
          <w:lang w:val="en-US"/>
        </w:rPr>
        <w:t>oC</w:t>
      </w:r>
      <w:r w:rsidR="005D0739" w:rsidRPr="005D0739">
        <w:t xml:space="preserve"> </w:t>
      </w:r>
      <w:r w:rsidR="005D0739">
        <w:t xml:space="preserve">και την πίεση Ρ1 = 90,4 </w:t>
      </w:r>
      <w:proofErr w:type="spellStart"/>
      <w:r w:rsidR="005D0739">
        <w:rPr>
          <w:lang w:val="en-US"/>
        </w:rPr>
        <w:t>kPa</w:t>
      </w:r>
      <w:proofErr w:type="spellEnd"/>
      <w:r w:rsidR="005D0739" w:rsidRPr="005D0739">
        <w:t xml:space="preserve">. </w:t>
      </w:r>
      <w:r w:rsidR="005D0739">
        <w:t xml:space="preserve">Με τις τιμές των Τ1 και Ρ1 πηγαίνουμε αρχικά στον </w:t>
      </w:r>
      <w:r w:rsidR="005D0739" w:rsidRPr="005D0739">
        <w:rPr>
          <w:b/>
        </w:rPr>
        <w:t>πίνακα κορεσμένου ψυκτικού</w:t>
      </w:r>
      <w:r w:rsidR="005D0739">
        <w:rPr>
          <w:rStyle w:val="FootnoteReference"/>
          <w:b/>
        </w:rPr>
        <w:footnoteReference w:id="3"/>
      </w:r>
      <w:r w:rsidR="005D0739">
        <w:t xml:space="preserve"> για να βρούμε αν το ψυκτικό μας είναι υγρό, ατμός ή μίγμα υγρού/ατμού. Από τον Πίνακα Κορεσμένου Ψυκτικού βλέπουμε ότι στου</w:t>
      </w:r>
      <w:r w:rsidR="00E23404">
        <w:t>ς</w:t>
      </w:r>
      <w:r w:rsidR="005D0739">
        <w:t xml:space="preserve"> -10 </w:t>
      </w:r>
      <w:r w:rsidR="005D0739">
        <w:rPr>
          <w:lang w:val="en-US"/>
        </w:rPr>
        <w:t>oC</w:t>
      </w:r>
      <w:r w:rsidR="005D0739" w:rsidRPr="005D0739">
        <w:t xml:space="preserve">, </w:t>
      </w:r>
      <w:r w:rsidR="005D0739">
        <w:t xml:space="preserve">η πίεση ισορροπίας του ψυκτικού είναι 200,74 </w:t>
      </w:r>
      <w:proofErr w:type="spellStart"/>
      <w:r w:rsidR="005D0739">
        <w:rPr>
          <w:lang w:val="en-US"/>
        </w:rPr>
        <w:t>kPa</w:t>
      </w:r>
      <w:proofErr w:type="spellEnd"/>
      <w:r w:rsidR="005D0739" w:rsidRPr="005D0739">
        <w:t xml:space="preserve">. </w:t>
      </w:r>
    </w:p>
    <w:p w:rsidR="0073462C" w:rsidRDefault="0073462C" w:rsidP="00562EBE">
      <w:pPr>
        <w:spacing w:after="0" w:line="240" w:lineRule="auto"/>
        <w:jc w:val="both"/>
      </w:pPr>
    </w:p>
    <w:p w:rsidR="00DE54F7" w:rsidRDefault="005D0739" w:rsidP="00562EBE">
      <w:pPr>
        <w:spacing w:after="0" w:line="240" w:lineRule="auto"/>
        <w:jc w:val="both"/>
      </w:pPr>
      <w:r>
        <w:t xml:space="preserve">Αφού το ψυκτικό βρίσκεται σε χαμηλότερη πίεση από την πίεση ισορροπίας για τη δεδομένη θερμοκρασία, το ψυκτικό βρίσκεται στην κατάσταση το </w:t>
      </w:r>
      <w:r w:rsidRPr="005D0739">
        <w:rPr>
          <w:b/>
        </w:rPr>
        <w:t>υπέρθερμου ατμού</w:t>
      </w:r>
      <w:r>
        <w:t xml:space="preserve"> και για να βρούμε τον ειδικό του όγκο πρέπει να πάμε στον </w:t>
      </w:r>
      <w:r w:rsidRPr="005D0739">
        <w:rPr>
          <w:b/>
        </w:rPr>
        <w:t>Πίνακα Υπέρθερμου Ψυκτικού</w:t>
      </w:r>
      <w:r>
        <w:t xml:space="preserve"> (Α13)</w:t>
      </w:r>
      <w:r>
        <w:rPr>
          <w:rStyle w:val="FootnoteReference"/>
        </w:rPr>
        <w:footnoteReference w:id="4"/>
      </w:r>
      <w:r>
        <w:t xml:space="preserve">. </w:t>
      </w:r>
    </w:p>
    <w:p w:rsidR="00537D29" w:rsidRDefault="00537D29" w:rsidP="00562EBE">
      <w:pPr>
        <w:spacing w:after="0" w:line="240" w:lineRule="auto"/>
        <w:jc w:val="both"/>
      </w:pPr>
    </w:p>
    <w:p w:rsidR="0073462C" w:rsidRDefault="0073462C" w:rsidP="00562EBE">
      <w:pPr>
        <w:spacing w:after="0" w:line="240" w:lineRule="auto"/>
        <w:jc w:val="both"/>
      </w:pPr>
      <w:r>
        <w:t xml:space="preserve">Στον Πίνακα Υπέρθερμου Ψυκτικού (Α13) υπάρχουν επιμέρους Πινακάκια για πιέσεις 0,06 </w:t>
      </w:r>
      <w:r>
        <w:rPr>
          <w:lang w:val="en-US"/>
        </w:rPr>
        <w:t>MPa</w:t>
      </w:r>
      <w:r w:rsidRPr="0073462C">
        <w:t xml:space="preserve"> (= 60 </w:t>
      </w:r>
      <w:proofErr w:type="spellStart"/>
      <w:r>
        <w:rPr>
          <w:lang w:val="en-US"/>
        </w:rPr>
        <w:t>kPa</w:t>
      </w:r>
      <w:proofErr w:type="spellEnd"/>
      <w:r w:rsidRPr="0073462C">
        <w:t xml:space="preserve">) </w:t>
      </w:r>
      <w:r>
        <w:t xml:space="preserve">και 0,1 </w:t>
      </w:r>
      <w:r>
        <w:rPr>
          <w:lang w:val="en-US"/>
        </w:rPr>
        <w:t>MPa</w:t>
      </w:r>
      <w:r w:rsidRPr="0073462C">
        <w:t xml:space="preserve"> (= 100 </w:t>
      </w:r>
      <w:proofErr w:type="spellStart"/>
      <w:r>
        <w:rPr>
          <w:lang w:val="en-US"/>
        </w:rPr>
        <w:t>kPa</w:t>
      </w:r>
      <w:proofErr w:type="spellEnd"/>
      <w:r w:rsidRPr="0073462C">
        <w:t xml:space="preserve">). </w:t>
      </w:r>
      <w:r>
        <w:t xml:space="preserve">Για την Τ1 = -10 </w:t>
      </w:r>
      <w:r w:rsidRPr="0073462C">
        <w:rPr>
          <w:vertAlign w:val="superscript"/>
          <w:lang w:val="en-US"/>
        </w:rPr>
        <w:t>o</w:t>
      </w:r>
      <w:r>
        <w:rPr>
          <w:lang w:val="en-US"/>
        </w:rPr>
        <w:t>C</w:t>
      </w:r>
      <w:r w:rsidRPr="0073462C">
        <w:t xml:space="preserve">, </w:t>
      </w:r>
      <w:r>
        <w:t xml:space="preserve">τον ειδικό όγκο στην </w:t>
      </w:r>
      <w:r>
        <w:rPr>
          <w:lang w:val="en-US"/>
        </w:rPr>
        <w:t>P</w:t>
      </w:r>
      <w:r w:rsidRPr="0073462C">
        <w:t xml:space="preserve">1 = 90,4 </w:t>
      </w:r>
      <w:proofErr w:type="spellStart"/>
      <w:r>
        <w:rPr>
          <w:lang w:val="en-US"/>
        </w:rPr>
        <w:t>kPa</w:t>
      </w:r>
      <w:proofErr w:type="spellEnd"/>
      <w:r w:rsidRPr="0073462C">
        <w:t xml:space="preserve">, </w:t>
      </w:r>
      <w:r>
        <w:t xml:space="preserve">θα βρούμε με </w:t>
      </w:r>
      <w:r w:rsidRPr="00537D29">
        <w:rPr>
          <w:b/>
        </w:rPr>
        <w:t>γραμμική παρεμβολή</w:t>
      </w:r>
      <w:r>
        <w:t>, ανάμεσα στα δύο πινακάκια:</w:t>
      </w:r>
    </w:p>
    <w:p w:rsidR="0073462C" w:rsidRDefault="0073462C" w:rsidP="00562EBE">
      <w:pPr>
        <w:spacing w:after="0" w:line="240" w:lineRule="auto"/>
        <w:jc w:val="both"/>
      </w:pPr>
    </w:p>
    <w:p w:rsidR="0073462C" w:rsidRPr="0073462C" w:rsidRDefault="0073462C" w:rsidP="00562EBE">
      <w:pPr>
        <w:spacing w:after="0" w:line="240" w:lineRule="auto"/>
        <w:jc w:val="both"/>
        <w:rPr>
          <w:b/>
          <w:lang w:val="en-US"/>
        </w:rPr>
      </w:pPr>
      <w:r w:rsidRPr="0073462C">
        <w:rPr>
          <w:b/>
          <w:lang w:val="en-US"/>
        </w:rPr>
        <w:t>P</w:t>
      </w:r>
      <w:r w:rsidRPr="00537D29">
        <w:rPr>
          <w:b/>
          <w:lang w:val="en-US"/>
        </w:rPr>
        <w:t xml:space="preserve">, </w:t>
      </w:r>
      <w:proofErr w:type="spellStart"/>
      <w:r w:rsidRPr="0073462C">
        <w:rPr>
          <w:b/>
          <w:lang w:val="en-US"/>
        </w:rPr>
        <w:t>kPa</w:t>
      </w:r>
      <w:proofErr w:type="spellEnd"/>
      <w:r w:rsidRPr="00537D29">
        <w:rPr>
          <w:b/>
          <w:lang w:val="en-US"/>
        </w:rPr>
        <w:tab/>
      </w:r>
      <w:r w:rsidR="006B55AA">
        <w:rPr>
          <w:b/>
          <w:lang w:val="en-US"/>
        </w:rPr>
        <w:tab/>
      </w:r>
      <w:r w:rsidRPr="0073462C">
        <w:rPr>
          <w:b/>
          <w:lang w:val="en-US"/>
        </w:rPr>
        <w:t>v, m</w:t>
      </w:r>
      <w:r w:rsidRPr="0073462C">
        <w:rPr>
          <w:b/>
          <w:vertAlign w:val="superscript"/>
          <w:lang w:val="en-US"/>
        </w:rPr>
        <w:t>3</w:t>
      </w:r>
      <w:r w:rsidRPr="0073462C">
        <w:rPr>
          <w:b/>
          <w:lang w:val="en-US"/>
        </w:rPr>
        <w:t>/kg</w:t>
      </w:r>
    </w:p>
    <w:p w:rsidR="0073462C" w:rsidRPr="00537D29" w:rsidRDefault="0073462C" w:rsidP="00562EBE">
      <w:pPr>
        <w:spacing w:after="0" w:line="240" w:lineRule="auto"/>
        <w:jc w:val="both"/>
        <w:rPr>
          <w:lang w:val="en-US"/>
        </w:rPr>
      </w:pPr>
      <w:r w:rsidRPr="00537D29">
        <w:rPr>
          <w:lang w:val="en-US"/>
        </w:rPr>
        <w:t>60</w:t>
      </w:r>
      <w:r w:rsidRPr="00537D29">
        <w:rPr>
          <w:lang w:val="en-US"/>
        </w:rPr>
        <w:tab/>
      </w:r>
      <w:r w:rsidR="006B55AA">
        <w:rPr>
          <w:lang w:val="en-US"/>
        </w:rPr>
        <w:tab/>
      </w:r>
      <w:r w:rsidRPr="00537D29">
        <w:rPr>
          <w:lang w:val="en-US"/>
        </w:rPr>
        <w:t>0,35048</w:t>
      </w:r>
    </w:p>
    <w:p w:rsidR="006B55AA" w:rsidRPr="00DC0EFF" w:rsidRDefault="0073462C" w:rsidP="00562EBE">
      <w:pPr>
        <w:spacing w:after="0" w:line="240" w:lineRule="auto"/>
        <w:jc w:val="both"/>
        <w:rPr>
          <w:lang w:val="en-US"/>
        </w:rPr>
      </w:pPr>
      <w:r w:rsidRPr="00DC0EFF">
        <w:rPr>
          <w:lang w:val="en-US"/>
        </w:rPr>
        <w:t>90,4</w:t>
      </w:r>
      <w:r w:rsidRPr="00DC0EFF">
        <w:rPr>
          <w:lang w:val="en-US"/>
        </w:rPr>
        <w:tab/>
      </w:r>
      <w:r w:rsidR="006B55AA" w:rsidRPr="00DC0EFF">
        <w:rPr>
          <w:lang w:val="en-US"/>
        </w:rPr>
        <w:tab/>
      </w:r>
      <w:r>
        <w:rPr>
          <w:lang w:val="en-US"/>
        </w:rPr>
        <w:t>v</w:t>
      </w:r>
      <w:r w:rsidRPr="00DC0EFF">
        <w:rPr>
          <w:lang w:val="en-US"/>
        </w:rPr>
        <w:t>1</w:t>
      </w:r>
      <w:r w:rsidRPr="00DC0EFF">
        <w:rPr>
          <w:lang w:val="en-US"/>
        </w:rPr>
        <w:tab/>
      </w:r>
      <w:r w:rsidRPr="00DC0EFF">
        <w:rPr>
          <w:lang w:val="en-US"/>
        </w:rPr>
        <w:tab/>
      </w:r>
    </w:p>
    <w:p w:rsidR="00026617" w:rsidRPr="00DC0EFF" w:rsidRDefault="0073462C" w:rsidP="00562EBE">
      <w:pPr>
        <w:spacing w:after="0" w:line="240" w:lineRule="auto"/>
        <w:jc w:val="both"/>
        <w:rPr>
          <w:lang w:val="en-US"/>
        </w:rPr>
      </w:pPr>
      <w:r w:rsidRPr="00DC0EFF">
        <w:rPr>
          <w:lang w:val="en-US"/>
        </w:rPr>
        <w:t>100</w:t>
      </w:r>
      <w:r w:rsidRPr="00DC0EFF">
        <w:rPr>
          <w:lang w:val="en-US"/>
        </w:rPr>
        <w:tab/>
      </w:r>
      <w:r w:rsidR="006B55AA" w:rsidRPr="00DC0EFF">
        <w:rPr>
          <w:lang w:val="en-US"/>
        </w:rPr>
        <w:tab/>
      </w:r>
      <w:r w:rsidRPr="00DC0EFF">
        <w:rPr>
          <w:lang w:val="en-US"/>
        </w:rPr>
        <w:t xml:space="preserve">0,20743 </w:t>
      </w:r>
    </w:p>
    <w:p w:rsidR="006B55AA" w:rsidRPr="00DC0EFF" w:rsidRDefault="006B55AA" w:rsidP="00562EBE">
      <w:pPr>
        <w:spacing w:after="0" w:line="240" w:lineRule="auto"/>
        <w:jc w:val="both"/>
        <w:rPr>
          <w:lang w:val="en-US"/>
        </w:rPr>
      </w:pPr>
    </w:p>
    <w:p w:rsidR="006B55AA" w:rsidRPr="00DC0EFF" w:rsidRDefault="006B55AA" w:rsidP="00562EBE">
      <w:pPr>
        <w:spacing w:after="0" w:line="240" w:lineRule="auto"/>
        <w:jc w:val="both"/>
        <w:rPr>
          <w:lang w:val="en-US"/>
        </w:rPr>
      </w:pPr>
    </w:p>
    <w:p w:rsidR="00026617" w:rsidRPr="00DC0EFF" w:rsidRDefault="00686F98" w:rsidP="006B55AA">
      <w:pPr>
        <w:spacing w:after="0" w:line="240" w:lineRule="auto"/>
        <w:jc w:val="both"/>
        <w:rPr>
          <w:lang w:val="en-US"/>
        </w:rPr>
      </w:pPr>
      <m:oMath>
        <m:f>
          <m:fPr>
            <m:ctrlPr>
              <w:rPr>
                <w:rFonts w:ascii="Cambria Math" w:hAnsi="Cambria Math"/>
                <w:i/>
                <w:sz w:val="24"/>
                <w:lang w:val="en-US"/>
              </w:rPr>
            </m:ctrlPr>
          </m:fPr>
          <m:num>
            <m:r>
              <w:rPr>
                <w:rFonts w:ascii="Cambria Math" w:hAnsi="Cambria Math"/>
                <w:sz w:val="24"/>
                <w:lang w:val="en-US"/>
              </w:rPr>
              <m:t>v</m:t>
            </m:r>
            <m:r>
              <w:rPr>
                <w:rFonts w:ascii="Cambria Math" w:hAnsi="Cambria Math"/>
                <w:sz w:val="24"/>
                <w:lang w:val="en-US"/>
              </w:rPr>
              <m:t>1-0,35048</m:t>
            </m:r>
          </m:num>
          <m:den>
            <m:r>
              <w:rPr>
                <w:rFonts w:ascii="Cambria Math" w:hAnsi="Cambria Math"/>
                <w:sz w:val="24"/>
                <w:lang w:val="en-US"/>
              </w:rPr>
              <m:t>0,20743-0,35048</m:t>
            </m:r>
          </m:den>
        </m:f>
        <m:r>
          <w:rPr>
            <w:rFonts w:ascii="Cambria Math" w:hAnsi="Cambria Math"/>
            <w:sz w:val="24"/>
            <w:lang w:val="en-US"/>
          </w:rPr>
          <m:t xml:space="preserve">= </m:t>
        </m:r>
        <m:f>
          <m:fPr>
            <m:ctrlPr>
              <w:rPr>
                <w:rFonts w:ascii="Cambria Math" w:hAnsi="Cambria Math"/>
                <w:i/>
                <w:sz w:val="24"/>
                <w:lang w:val="en-US"/>
              </w:rPr>
            </m:ctrlPr>
          </m:fPr>
          <m:num>
            <m:r>
              <w:rPr>
                <w:rFonts w:ascii="Cambria Math" w:hAnsi="Cambria Math"/>
                <w:sz w:val="24"/>
                <w:lang w:val="en-US"/>
              </w:rPr>
              <m:t>90,4-60</m:t>
            </m:r>
          </m:num>
          <m:den>
            <m:r>
              <w:rPr>
                <w:rFonts w:ascii="Cambria Math" w:hAnsi="Cambria Math"/>
                <w:sz w:val="24"/>
                <w:lang w:val="en-US"/>
              </w:rPr>
              <m:t>100-60</m:t>
            </m:r>
          </m:den>
        </m:f>
        <m:r>
          <w:rPr>
            <w:rFonts w:ascii="Cambria Math" w:hAnsi="Cambria Math"/>
            <w:sz w:val="24"/>
            <w:lang w:val="en-US"/>
          </w:rPr>
          <m:t xml:space="preserve"> </m:t>
        </m:r>
      </m:oMath>
      <w:r w:rsidR="006B55AA">
        <w:rPr>
          <w:rFonts w:eastAsiaTheme="minorEastAsia"/>
          <w:sz w:val="14"/>
          <w:lang w:val="en-US"/>
        </w:rPr>
        <w:t xml:space="preserve">  </w:t>
      </w:r>
      <w:r w:rsidR="006B55AA" w:rsidRPr="006B55AA">
        <w:rPr>
          <w:rFonts w:eastAsiaTheme="minorEastAsia"/>
          <w:lang w:val="en-US"/>
        </w:rPr>
        <w:sym w:font="Wingdings" w:char="F0F3"/>
      </w:r>
      <w:r w:rsidR="006B55AA">
        <w:rPr>
          <w:rFonts w:eastAsiaTheme="minorEastAsia"/>
          <w:lang w:val="en-US"/>
        </w:rPr>
        <w:t xml:space="preserve"> </w:t>
      </w:r>
      <w:r w:rsidR="006B55AA">
        <w:rPr>
          <w:lang w:val="en-US"/>
        </w:rPr>
        <w:t>v</w:t>
      </w:r>
      <w:r w:rsidR="006B55AA" w:rsidRPr="00DC0EFF">
        <w:rPr>
          <w:lang w:val="en-US"/>
        </w:rPr>
        <w:t xml:space="preserve">1 = 0,35048+(0,20743-0,35048)*(90,4-60)/(100-60) = 0,24176 </w:t>
      </w:r>
      <w:r w:rsidR="006B55AA">
        <w:rPr>
          <w:lang w:val="en-US"/>
        </w:rPr>
        <w:t>m</w:t>
      </w:r>
      <w:r w:rsidR="006B55AA" w:rsidRPr="00DC0EFF">
        <w:rPr>
          <w:vertAlign w:val="superscript"/>
          <w:lang w:val="en-US"/>
        </w:rPr>
        <w:t>3</w:t>
      </w:r>
      <w:r w:rsidR="006B55AA" w:rsidRPr="00DC0EFF">
        <w:rPr>
          <w:lang w:val="en-US"/>
        </w:rPr>
        <w:t>/</w:t>
      </w:r>
      <w:r w:rsidR="006B55AA">
        <w:rPr>
          <w:lang w:val="en-US"/>
        </w:rPr>
        <w:t>kg</w:t>
      </w:r>
      <w:r w:rsidR="006B55AA">
        <w:rPr>
          <w:rStyle w:val="FootnoteReference"/>
          <w:lang w:val="en-US"/>
        </w:rPr>
        <w:footnoteReference w:id="5"/>
      </w:r>
    </w:p>
    <w:p w:rsidR="006B55AA" w:rsidRPr="00DC0EFF" w:rsidRDefault="006B55AA" w:rsidP="00562EBE">
      <w:pPr>
        <w:spacing w:after="0" w:line="240" w:lineRule="auto"/>
        <w:jc w:val="both"/>
        <w:rPr>
          <w:lang w:val="en-US"/>
        </w:rPr>
      </w:pPr>
    </w:p>
    <w:p w:rsidR="00976FCF" w:rsidRPr="00976FCF" w:rsidRDefault="00E23404" w:rsidP="00562EBE">
      <w:pPr>
        <w:spacing w:after="0" w:line="240" w:lineRule="auto"/>
        <w:jc w:val="both"/>
        <w:sectPr w:rsidR="00976FCF" w:rsidRPr="00976FCF" w:rsidSect="00976FCF">
          <w:footnotePr>
            <w:numFmt w:val="chicago"/>
          </w:footnotePr>
          <w:type w:val="continuous"/>
          <w:pgSz w:w="11906" w:h="16838"/>
          <w:pgMar w:top="1440" w:right="1274" w:bottom="1440" w:left="1276" w:header="708" w:footer="708" w:gutter="0"/>
          <w:cols w:space="708"/>
          <w:docGrid w:linePitch="360"/>
        </w:sectPr>
      </w:pPr>
      <w:r>
        <w:t xml:space="preserve">Για την τελική κατάσταση γνωρίζουμε τη θερμοκρασία Τ2 = 15 </w:t>
      </w:r>
      <w:r>
        <w:rPr>
          <w:lang w:val="en-US"/>
        </w:rPr>
        <w:t>oC</w:t>
      </w:r>
      <w:r w:rsidRPr="005D0739">
        <w:t xml:space="preserve"> </w:t>
      </w:r>
      <w:r>
        <w:t xml:space="preserve">και την πίεση </w:t>
      </w:r>
      <w:r>
        <w:rPr>
          <w:lang w:val="en-US"/>
        </w:rPr>
        <w:t>P</w:t>
      </w:r>
      <w:r w:rsidRPr="00E23404">
        <w:t>2 =</w:t>
      </w:r>
      <w:r>
        <w:t xml:space="preserve">Ρ1 = 90,4 </w:t>
      </w:r>
      <w:proofErr w:type="spellStart"/>
      <w:r>
        <w:rPr>
          <w:lang w:val="en-US"/>
        </w:rPr>
        <w:t>kPa</w:t>
      </w:r>
      <w:proofErr w:type="spellEnd"/>
      <w:r w:rsidRPr="005D0739">
        <w:t xml:space="preserve">. </w:t>
      </w:r>
      <w:r>
        <w:t>Με τις τιμές των Τ</w:t>
      </w:r>
      <w:r w:rsidRPr="00E23404">
        <w:t>2</w:t>
      </w:r>
      <w:r>
        <w:t xml:space="preserve"> και Ρ</w:t>
      </w:r>
      <w:r w:rsidRPr="00E23404">
        <w:t>2</w:t>
      </w:r>
      <w:r>
        <w:t xml:space="preserve"> πηγαίνουμε αρχικά στον </w:t>
      </w:r>
      <w:r w:rsidRPr="005D0739">
        <w:rPr>
          <w:b/>
        </w:rPr>
        <w:t>πίνακα κορεσμένου ψυκτικού</w:t>
      </w:r>
      <w:r>
        <w:rPr>
          <w:rStyle w:val="FootnoteReference"/>
          <w:b/>
        </w:rPr>
        <w:footnoteReference w:id="6"/>
      </w:r>
      <w:r>
        <w:t xml:space="preserve"> για να βρούμε αν το ψυκτικό μας είναι υγρό, ατμός ή μίγμα υγρού/ατμού. Από τον Πίνακα Κορεσμένου Ψυκτικού βλέπουμε ότι στους 15 </w:t>
      </w:r>
      <w:r>
        <w:rPr>
          <w:lang w:val="en-US"/>
        </w:rPr>
        <w:t>oC</w:t>
      </w:r>
      <w:r w:rsidRPr="005D0739">
        <w:t xml:space="preserve">, </w:t>
      </w:r>
      <w:r>
        <w:t xml:space="preserve">η πίεση ισορροπίας του ψυκτικού είναι (473,19+504,58)/2 = 488,89 </w:t>
      </w:r>
      <w:proofErr w:type="spellStart"/>
      <w:r>
        <w:rPr>
          <w:lang w:val="en-US"/>
        </w:rPr>
        <w:t>kPa</w:t>
      </w:r>
      <w:proofErr w:type="spellEnd"/>
      <w:r>
        <w:rPr>
          <w:rStyle w:val="FootnoteReference"/>
          <w:lang w:val="en-US"/>
        </w:rPr>
        <w:footnoteReference w:id="7"/>
      </w:r>
      <w:r w:rsidR="00976FCF" w:rsidRPr="00976FCF">
        <w:t>.</w:t>
      </w:r>
    </w:p>
    <w:p w:rsidR="00E23404" w:rsidRDefault="00E23404" w:rsidP="00562EBE">
      <w:pPr>
        <w:spacing w:after="0" w:line="240" w:lineRule="auto"/>
        <w:jc w:val="both"/>
      </w:pPr>
    </w:p>
    <w:p w:rsidR="00E23404" w:rsidRDefault="00E23404" w:rsidP="00562EBE">
      <w:pPr>
        <w:spacing w:after="0" w:line="240" w:lineRule="auto"/>
        <w:jc w:val="both"/>
      </w:pPr>
      <w:r>
        <w:t xml:space="preserve">Αφού το ψυκτικό βρίσκεται σε χαμηλότερη πίεση από την πίεση ισορροπίας για τη δεδομένη θερμοκρασία, το ψυκτικό βρίσκεται στην κατάσταση το </w:t>
      </w:r>
      <w:r w:rsidRPr="005D0739">
        <w:rPr>
          <w:b/>
        </w:rPr>
        <w:t>υπέρθερμου ατμού</w:t>
      </w:r>
      <w:r>
        <w:t xml:space="preserve"> και για να βρούμε τον ειδικό του όγκο πρέπει να πάμε στον </w:t>
      </w:r>
      <w:r w:rsidRPr="005D0739">
        <w:rPr>
          <w:b/>
        </w:rPr>
        <w:t>Πίνακα Υπέρθερμου Ψυκτικού</w:t>
      </w:r>
      <w:r>
        <w:t xml:space="preserve"> (Α13)</w:t>
      </w:r>
      <w:r w:rsidR="00537D29">
        <w:t xml:space="preserve"> και κάνουμε γραμμική παρεμβολή</w:t>
      </w:r>
      <w:r w:rsidR="007450F8">
        <w:t>:</w:t>
      </w:r>
      <w:r>
        <w:t xml:space="preserve"> </w:t>
      </w:r>
    </w:p>
    <w:p w:rsidR="00E23404" w:rsidRDefault="00E23404" w:rsidP="00562EBE">
      <w:pPr>
        <w:spacing w:after="0" w:line="240" w:lineRule="auto"/>
        <w:jc w:val="both"/>
      </w:pPr>
    </w:p>
    <w:p w:rsidR="00E23404" w:rsidRPr="0073462C" w:rsidRDefault="00E23404" w:rsidP="00562EBE">
      <w:pPr>
        <w:spacing w:after="0" w:line="240" w:lineRule="auto"/>
        <w:jc w:val="both"/>
        <w:rPr>
          <w:b/>
          <w:lang w:val="en-US"/>
        </w:rPr>
      </w:pPr>
      <w:r w:rsidRPr="0073462C">
        <w:rPr>
          <w:b/>
          <w:lang w:val="en-US"/>
        </w:rPr>
        <w:t>P</w:t>
      </w:r>
      <w:r w:rsidRPr="00E23404">
        <w:rPr>
          <w:b/>
          <w:lang w:val="en-US"/>
        </w:rPr>
        <w:t xml:space="preserve">, </w:t>
      </w:r>
      <w:proofErr w:type="spellStart"/>
      <w:r w:rsidRPr="0073462C">
        <w:rPr>
          <w:b/>
          <w:lang w:val="en-US"/>
        </w:rPr>
        <w:t>kPa</w:t>
      </w:r>
      <w:proofErr w:type="spellEnd"/>
      <w:r w:rsidRPr="00E23404">
        <w:rPr>
          <w:b/>
          <w:lang w:val="en-US"/>
        </w:rPr>
        <w:tab/>
      </w:r>
      <w:r w:rsidRPr="0073462C">
        <w:rPr>
          <w:b/>
          <w:lang w:val="en-US"/>
        </w:rPr>
        <w:t>v, m</w:t>
      </w:r>
      <w:r w:rsidRPr="0073462C">
        <w:rPr>
          <w:b/>
          <w:vertAlign w:val="superscript"/>
          <w:lang w:val="en-US"/>
        </w:rPr>
        <w:t>3</w:t>
      </w:r>
      <w:r w:rsidRPr="0073462C">
        <w:rPr>
          <w:b/>
          <w:lang w:val="en-US"/>
        </w:rPr>
        <w:t>/kg</w:t>
      </w:r>
    </w:p>
    <w:p w:rsidR="00E23404" w:rsidRPr="00537D29" w:rsidRDefault="00E23404" w:rsidP="00562EBE">
      <w:pPr>
        <w:spacing w:after="0" w:line="240" w:lineRule="auto"/>
        <w:jc w:val="both"/>
        <w:rPr>
          <w:lang w:val="en-US"/>
        </w:rPr>
      </w:pPr>
      <w:r w:rsidRPr="00E23404">
        <w:rPr>
          <w:lang w:val="en-US"/>
        </w:rPr>
        <w:t>60</w:t>
      </w:r>
      <w:r w:rsidRPr="00E23404">
        <w:rPr>
          <w:lang w:val="en-US"/>
        </w:rPr>
        <w:tab/>
        <w:t>0,3</w:t>
      </w:r>
      <w:r w:rsidRPr="00537D29">
        <w:rPr>
          <w:lang w:val="en-US"/>
        </w:rPr>
        <w:t>8</w:t>
      </w:r>
      <w:r w:rsidR="00022375" w:rsidRPr="00537D29">
        <w:rPr>
          <w:lang w:val="en-US"/>
        </w:rPr>
        <w:t>598</w:t>
      </w:r>
      <w:r w:rsidR="00022375">
        <w:rPr>
          <w:rStyle w:val="FootnoteReference"/>
        </w:rPr>
        <w:footnoteReference w:id="8"/>
      </w:r>
    </w:p>
    <w:p w:rsidR="00E23404" w:rsidRPr="0073462C" w:rsidRDefault="00E23404" w:rsidP="00562EBE">
      <w:pPr>
        <w:spacing w:after="0" w:line="240" w:lineRule="auto"/>
        <w:jc w:val="both"/>
        <w:rPr>
          <w:lang w:val="en-US"/>
        </w:rPr>
      </w:pPr>
      <w:r w:rsidRPr="00E23404">
        <w:rPr>
          <w:lang w:val="en-US"/>
        </w:rPr>
        <w:t>90</w:t>
      </w:r>
      <w:r>
        <w:rPr>
          <w:lang w:val="en-US"/>
        </w:rPr>
        <w:t>,4</w:t>
      </w:r>
      <w:r w:rsidRPr="00E23404">
        <w:rPr>
          <w:lang w:val="en-US"/>
        </w:rPr>
        <w:tab/>
      </w:r>
      <w:r>
        <w:rPr>
          <w:lang w:val="en-US"/>
        </w:rPr>
        <w:t>v</w:t>
      </w:r>
      <w:r w:rsidR="00022375" w:rsidRPr="00537D29">
        <w:rPr>
          <w:lang w:val="en-US"/>
        </w:rPr>
        <w:t>2</w:t>
      </w:r>
      <w:r w:rsidRPr="00E23404">
        <w:rPr>
          <w:lang w:val="en-US"/>
        </w:rPr>
        <w:tab/>
      </w:r>
      <w:r w:rsidRPr="00E23404">
        <w:rPr>
          <w:lang w:val="en-US"/>
        </w:rPr>
        <w:tab/>
      </w:r>
      <w:proofErr w:type="spellStart"/>
      <w:r>
        <w:rPr>
          <w:lang w:val="en-US"/>
        </w:rPr>
        <w:t>v</w:t>
      </w:r>
      <w:r w:rsidR="00022375" w:rsidRPr="00537D29">
        <w:rPr>
          <w:lang w:val="en-US"/>
        </w:rPr>
        <w:t>2</w:t>
      </w:r>
      <w:proofErr w:type="spellEnd"/>
      <w:r>
        <w:rPr>
          <w:lang w:val="en-US"/>
        </w:rPr>
        <w:t xml:space="preserve"> = 0,</w:t>
      </w:r>
      <w:r w:rsidR="00022375" w:rsidRPr="00E23404">
        <w:rPr>
          <w:lang w:val="en-US"/>
        </w:rPr>
        <w:t>3</w:t>
      </w:r>
      <w:r w:rsidR="00022375" w:rsidRPr="00537D29">
        <w:rPr>
          <w:lang w:val="en-US"/>
        </w:rPr>
        <w:t>8598</w:t>
      </w:r>
      <w:r>
        <w:rPr>
          <w:lang w:val="en-US"/>
        </w:rPr>
        <w:t>+(0,2</w:t>
      </w:r>
      <w:r w:rsidR="00022375" w:rsidRPr="00537D29">
        <w:rPr>
          <w:lang w:val="en-US"/>
        </w:rPr>
        <w:t>2940</w:t>
      </w:r>
      <w:r>
        <w:rPr>
          <w:lang w:val="en-US"/>
        </w:rPr>
        <w:t>-0,</w:t>
      </w:r>
      <w:proofErr w:type="gramStart"/>
      <w:r w:rsidR="00022375" w:rsidRPr="00E23404">
        <w:rPr>
          <w:lang w:val="en-US"/>
        </w:rPr>
        <w:t>3</w:t>
      </w:r>
      <w:r w:rsidR="00022375" w:rsidRPr="00537D29">
        <w:rPr>
          <w:lang w:val="en-US"/>
        </w:rPr>
        <w:t>8598</w:t>
      </w:r>
      <w:r>
        <w:rPr>
          <w:lang w:val="en-US"/>
        </w:rPr>
        <w:t>)*</w:t>
      </w:r>
      <w:proofErr w:type="gramEnd"/>
      <w:r>
        <w:rPr>
          <w:lang w:val="en-US"/>
        </w:rPr>
        <w:t>(90,4-60)/(100-60) = 0,2</w:t>
      </w:r>
      <w:r w:rsidR="00022375" w:rsidRPr="00537D29">
        <w:rPr>
          <w:lang w:val="en-US"/>
        </w:rPr>
        <w:t>6698</w:t>
      </w:r>
      <w:r>
        <w:rPr>
          <w:lang w:val="en-US"/>
        </w:rPr>
        <w:t xml:space="preserve"> m</w:t>
      </w:r>
      <w:r w:rsidRPr="0073462C">
        <w:rPr>
          <w:vertAlign w:val="superscript"/>
          <w:lang w:val="en-US"/>
        </w:rPr>
        <w:t>3</w:t>
      </w:r>
      <w:r>
        <w:rPr>
          <w:lang w:val="en-US"/>
        </w:rPr>
        <w:t>/kg</w:t>
      </w:r>
    </w:p>
    <w:p w:rsidR="00E23404" w:rsidRPr="00537D29" w:rsidRDefault="00E23404" w:rsidP="00562EBE">
      <w:pPr>
        <w:spacing w:after="0" w:line="240" w:lineRule="auto"/>
        <w:jc w:val="both"/>
        <w:rPr>
          <w:lang w:val="en-US"/>
        </w:rPr>
      </w:pPr>
      <w:r w:rsidRPr="00537D29">
        <w:rPr>
          <w:lang w:val="en-US"/>
        </w:rPr>
        <w:t>100</w:t>
      </w:r>
      <w:r w:rsidRPr="00537D29">
        <w:rPr>
          <w:lang w:val="en-US"/>
        </w:rPr>
        <w:tab/>
      </w:r>
      <w:r>
        <w:rPr>
          <w:lang w:val="en-US"/>
        </w:rPr>
        <w:t>0,2</w:t>
      </w:r>
      <w:r w:rsidR="00022375" w:rsidRPr="00537D29">
        <w:rPr>
          <w:lang w:val="en-US"/>
        </w:rPr>
        <w:t>2940</w:t>
      </w:r>
      <w:r w:rsidR="00022375">
        <w:rPr>
          <w:rStyle w:val="FootnoteReference"/>
        </w:rPr>
        <w:footnoteReference w:id="9"/>
      </w:r>
      <w:r w:rsidRPr="00537D29">
        <w:rPr>
          <w:lang w:val="en-US"/>
        </w:rPr>
        <w:t xml:space="preserve"> </w:t>
      </w:r>
    </w:p>
    <w:p w:rsidR="00E23404" w:rsidRPr="00537D29" w:rsidRDefault="00E23404" w:rsidP="00562EBE">
      <w:pPr>
        <w:spacing w:after="0" w:line="240" w:lineRule="auto"/>
        <w:jc w:val="both"/>
        <w:rPr>
          <w:lang w:val="en-US"/>
        </w:rPr>
      </w:pPr>
    </w:p>
    <w:p w:rsidR="00022375" w:rsidRDefault="00022375" w:rsidP="00562EBE">
      <w:pPr>
        <w:spacing w:after="0" w:line="240" w:lineRule="auto"/>
        <w:jc w:val="both"/>
      </w:pPr>
      <w:r>
        <w:t>Οπότε από την Εξίσωση (1):</w:t>
      </w:r>
    </w:p>
    <w:p w:rsidR="00022375" w:rsidRDefault="00022375" w:rsidP="00562EBE">
      <w:pPr>
        <w:spacing w:after="0" w:line="240" w:lineRule="auto"/>
        <w:jc w:val="both"/>
      </w:pPr>
    </w:p>
    <w:p w:rsidR="00022375" w:rsidRPr="00022375" w:rsidRDefault="00022375" w:rsidP="00562EBE">
      <w:pPr>
        <w:spacing w:after="0" w:line="240" w:lineRule="auto"/>
        <w:jc w:val="both"/>
        <w:rPr>
          <w:b/>
        </w:rPr>
      </w:pPr>
      <w:r w:rsidRPr="00022375">
        <w:rPr>
          <w:b/>
        </w:rPr>
        <w:t>Δ</w:t>
      </w:r>
      <w:r w:rsidRPr="00022375">
        <w:rPr>
          <w:b/>
          <w:lang w:val="en-US"/>
        </w:rPr>
        <w:t>V</w:t>
      </w:r>
      <w:r w:rsidRPr="00022375">
        <w:rPr>
          <w:b/>
        </w:rPr>
        <w:t xml:space="preserve"> = </w:t>
      </w:r>
      <w:r w:rsidR="005B1881" w:rsidRPr="00DC0EFF">
        <w:rPr>
          <w:b/>
        </w:rPr>
        <w:t>(</w:t>
      </w:r>
      <w:r w:rsidRPr="00022375">
        <w:rPr>
          <w:b/>
        </w:rPr>
        <w:t>0,85</w:t>
      </w:r>
      <w:r w:rsidR="005B1881" w:rsidRPr="00DC0EFF">
        <w:rPr>
          <w:b/>
        </w:rPr>
        <w:t xml:space="preserve"> </w:t>
      </w:r>
      <w:r w:rsidR="005B1881">
        <w:rPr>
          <w:b/>
          <w:lang w:val="en-US"/>
        </w:rPr>
        <w:t>kg</w:t>
      </w:r>
      <w:r w:rsidR="005B1881" w:rsidRPr="00DC0EFF">
        <w:rPr>
          <w:b/>
        </w:rPr>
        <w:t>)</w:t>
      </w:r>
      <w:r w:rsidRPr="00022375">
        <w:rPr>
          <w:b/>
        </w:rPr>
        <w:t>*(0,26698</w:t>
      </w:r>
      <w:r w:rsidR="005B1881" w:rsidRPr="00DC0EFF">
        <w:rPr>
          <w:b/>
        </w:rPr>
        <w:t xml:space="preserve"> </w:t>
      </w:r>
      <w:r w:rsidR="005B1881">
        <w:rPr>
          <w:b/>
          <w:lang w:val="en-US"/>
        </w:rPr>
        <w:t>m</w:t>
      </w:r>
      <w:r w:rsidR="005B1881" w:rsidRPr="00DC0EFF">
        <w:rPr>
          <w:b/>
        </w:rPr>
        <w:t>3/</w:t>
      </w:r>
      <w:r w:rsidR="005B1881">
        <w:rPr>
          <w:b/>
          <w:lang w:val="en-US"/>
        </w:rPr>
        <w:t>kg</w:t>
      </w:r>
      <w:r w:rsidR="005B1881" w:rsidRPr="00DC0EFF">
        <w:rPr>
          <w:b/>
        </w:rPr>
        <w:t>)</w:t>
      </w:r>
      <w:r w:rsidRPr="00022375">
        <w:rPr>
          <w:b/>
        </w:rPr>
        <w:t>-</w:t>
      </w:r>
      <w:r w:rsidR="005B1881" w:rsidRPr="00DC0EFF">
        <w:rPr>
          <w:b/>
        </w:rPr>
        <w:t>(</w:t>
      </w:r>
      <w:r w:rsidRPr="00022375">
        <w:rPr>
          <w:b/>
        </w:rPr>
        <w:t>0,24176</w:t>
      </w:r>
      <w:r w:rsidR="005B1881" w:rsidRPr="00DC0EFF">
        <w:rPr>
          <w:b/>
        </w:rPr>
        <w:t xml:space="preserve"> </w:t>
      </w:r>
      <w:r w:rsidR="005B1881">
        <w:rPr>
          <w:b/>
          <w:lang w:val="en-US"/>
        </w:rPr>
        <w:t>m</w:t>
      </w:r>
      <w:r w:rsidR="005B1881" w:rsidRPr="00DC0EFF">
        <w:rPr>
          <w:b/>
        </w:rPr>
        <w:t>3/</w:t>
      </w:r>
      <w:r w:rsidR="005B1881">
        <w:rPr>
          <w:b/>
          <w:lang w:val="en-US"/>
        </w:rPr>
        <w:t>kg</w:t>
      </w:r>
      <w:r w:rsidR="005B1881" w:rsidRPr="00DC0EFF">
        <w:rPr>
          <w:b/>
        </w:rPr>
        <w:t>)</w:t>
      </w:r>
      <w:r w:rsidRPr="00022375">
        <w:rPr>
          <w:b/>
        </w:rPr>
        <w:t xml:space="preserve">) = 0,0214 </w:t>
      </w:r>
      <w:r w:rsidRPr="00022375">
        <w:rPr>
          <w:b/>
          <w:lang w:val="en-US"/>
        </w:rPr>
        <w:t>m</w:t>
      </w:r>
      <w:r w:rsidRPr="00022375">
        <w:rPr>
          <w:b/>
          <w:vertAlign w:val="superscript"/>
        </w:rPr>
        <w:t>3</w:t>
      </w:r>
    </w:p>
    <w:p w:rsidR="00E23404" w:rsidRPr="005D0739" w:rsidRDefault="00E23404" w:rsidP="00562EBE">
      <w:pPr>
        <w:spacing w:after="0" w:line="240" w:lineRule="auto"/>
        <w:jc w:val="both"/>
      </w:pPr>
    </w:p>
    <w:p w:rsidR="00022375" w:rsidRPr="0073462C" w:rsidRDefault="00022375" w:rsidP="00562EBE">
      <w:pPr>
        <w:shd w:val="clear" w:color="auto" w:fill="D9D9D9" w:themeFill="background1" w:themeFillShade="D9"/>
        <w:spacing w:after="0" w:line="240" w:lineRule="auto"/>
        <w:rPr>
          <w:b/>
        </w:rPr>
      </w:pPr>
      <w:r w:rsidRPr="0073462C">
        <w:rPr>
          <w:b/>
        </w:rPr>
        <w:t>Ερώτημα (</w:t>
      </w:r>
      <w:r>
        <w:rPr>
          <w:b/>
        </w:rPr>
        <w:t>γ</w:t>
      </w:r>
      <w:r w:rsidRPr="0073462C">
        <w:rPr>
          <w:b/>
        </w:rPr>
        <w:t>)</w:t>
      </w:r>
    </w:p>
    <w:p w:rsidR="00022375" w:rsidRDefault="00022375" w:rsidP="00562EBE">
      <w:pPr>
        <w:spacing w:after="0" w:line="240" w:lineRule="auto"/>
      </w:pPr>
      <w:r>
        <w:t>Μεταβολή της ενθαλπίας του ψυκτικού είναι:</w:t>
      </w:r>
    </w:p>
    <w:p w:rsidR="00022375" w:rsidRDefault="00022375" w:rsidP="00562EBE">
      <w:pPr>
        <w:spacing w:after="0" w:line="240" w:lineRule="auto"/>
      </w:pPr>
    </w:p>
    <w:p w:rsidR="00022375" w:rsidRPr="00022375" w:rsidRDefault="00022375" w:rsidP="00562EBE">
      <w:pPr>
        <w:spacing w:after="0" w:line="240" w:lineRule="auto"/>
        <w:rPr>
          <w:lang w:val="en-US"/>
        </w:rPr>
      </w:pPr>
      <w:r>
        <w:lastRenderedPageBreak/>
        <w:t>Δ</w:t>
      </w:r>
      <w:r>
        <w:rPr>
          <w:lang w:val="en-US"/>
        </w:rPr>
        <w:t>H</w:t>
      </w:r>
      <w:r w:rsidRPr="00022375">
        <w:rPr>
          <w:lang w:val="en-US"/>
        </w:rPr>
        <w:t xml:space="preserve"> = </w:t>
      </w:r>
      <w:r>
        <w:rPr>
          <w:lang w:val="en-US"/>
        </w:rPr>
        <w:t>H</w:t>
      </w:r>
      <w:r w:rsidRPr="00022375">
        <w:rPr>
          <w:lang w:val="en-US"/>
        </w:rPr>
        <w:t xml:space="preserve">2 – </w:t>
      </w:r>
      <w:r>
        <w:rPr>
          <w:lang w:val="en-US"/>
        </w:rPr>
        <w:t>H</w:t>
      </w:r>
      <w:r w:rsidRPr="00022375">
        <w:rPr>
          <w:lang w:val="en-US"/>
        </w:rPr>
        <w:t xml:space="preserve">1 = </w:t>
      </w:r>
      <w:r>
        <w:rPr>
          <w:lang w:val="en-US"/>
        </w:rPr>
        <w:t>m</w:t>
      </w:r>
      <w:r w:rsidRPr="00022375">
        <w:rPr>
          <w:lang w:val="en-US"/>
        </w:rPr>
        <w:t>*</w:t>
      </w:r>
      <w:r>
        <w:rPr>
          <w:lang w:val="en-US"/>
        </w:rPr>
        <w:t>h</w:t>
      </w:r>
      <w:r w:rsidRPr="00022375">
        <w:rPr>
          <w:lang w:val="en-US"/>
        </w:rPr>
        <w:t xml:space="preserve">2 – </w:t>
      </w:r>
      <w:r>
        <w:rPr>
          <w:lang w:val="en-US"/>
        </w:rPr>
        <w:t>m</w:t>
      </w:r>
      <w:r w:rsidRPr="00022375">
        <w:rPr>
          <w:lang w:val="en-US"/>
        </w:rPr>
        <w:t>*</w:t>
      </w:r>
      <w:r>
        <w:rPr>
          <w:lang w:val="en-US"/>
        </w:rPr>
        <w:t>h</w:t>
      </w:r>
      <w:r w:rsidRPr="00022375">
        <w:rPr>
          <w:lang w:val="en-US"/>
        </w:rPr>
        <w:t xml:space="preserve">1 = </w:t>
      </w:r>
      <w:r>
        <w:rPr>
          <w:lang w:val="en-US"/>
        </w:rPr>
        <w:t>m</w:t>
      </w:r>
      <w:r w:rsidRPr="00022375">
        <w:rPr>
          <w:lang w:val="en-US"/>
        </w:rPr>
        <w:t>*(</w:t>
      </w:r>
      <w:r>
        <w:rPr>
          <w:lang w:val="en-US"/>
        </w:rPr>
        <w:t>h</w:t>
      </w:r>
      <w:r w:rsidRPr="00022375">
        <w:rPr>
          <w:lang w:val="en-US"/>
        </w:rPr>
        <w:t xml:space="preserve">2 – </w:t>
      </w:r>
      <w:r>
        <w:rPr>
          <w:lang w:val="en-US"/>
        </w:rPr>
        <w:t>h</w:t>
      </w:r>
      <w:r w:rsidRPr="00022375">
        <w:rPr>
          <w:lang w:val="en-US"/>
        </w:rPr>
        <w:t>1)</w:t>
      </w:r>
      <w:r w:rsidRPr="00022375">
        <w:rPr>
          <w:lang w:val="en-US"/>
        </w:rPr>
        <w:tab/>
      </w:r>
      <w:r w:rsidRPr="00022375">
        <w:rPr>
          <w:lang w:val="en-US"/>
        </w:rPr>
        <w:tab/>
      </w:r>
      <w:r w:rsidRPr="00022375">
        <w:rPr>
          <w:lang w:val="en-US"/>
        </w:rPr>
        <w:tab/>
      </w:r>
      <w:r w:rsidRPr="00022375">
        <w:rPr>
          <w:lang w:val="en-US"/>
        </w:rPr>
        <w:tab/>
      </w:r>
      <w:r w:rsidRPr="00022375">
        <w:rPr>
          <w:lang w:val="en-US"/>
        </w:rPr>
        <w:tab/>
      </w:r>
      <w:r w:rsidRPr="00022375">
        <w:rPr>
          <w:lang w:val="en-US"/>
        </w:rPr>
        <w:tab/>
        <w:t>(</w:t>
      </w:r>
      <w:r>
        <w:rPr>
          <w:lang w:val="en-US"/>
        </w:rPr>
        <w:t>2</w:t>
      </w:r>
      <w:r w:rsidRPr="00022375">
        <w:rPr>
          <w:lang w:val="en-US"/>
        </w:rPr>
        <w:t>)</w:t>
      </w:r>
    </w:p>
    <w:p w:rsidR="00022375" w:rsidRPr="00022375" w:rsidRDefault="00022375" w:rsidP="00562EBE">
      <w:pPr>
        <w:spacing w:after="0" w:line="240" w:lineRule="auto"/>
        <w:rPr>
          <w:lang w:val="en-US"/>
        </w:rPr>
      </w:pPr>
    </w:p>
    <w:p w:rsidR="00022375" w:rsidRDefault="00022375" w:rsidP="00562EBE">
      <w:pPr>
        <w:spacing w:after="0" w:line="240" w:lineRule="auto"/>
        <w:jc w:val="both"/>
      </w:pPr>
      <w:r>
        <w:t xml:space="preserve">Για την αρχική κατάσταση </w:t>
      </w:r>
      <w:r w:rsidRPr="00022375">
        <w:t>(</w:t>
      </w:r>
      <w:r>
        <w:t xml:space="preserve">Τ1 = -10 </w:t>
      </w:r>
      <w:r>
        <w:rPr>
          <w:lang w:val="en-US"/>
        </w:rPr>
        <w:t>oC</w:t>
      </w:r>
      <w:r w:rsidRPr="00022375">
        <w:t>,</w:t>
      </w:r>
      <w:r w:rsidRPr="005D0739">
        <w:t xml:space="preserve"> </w:t>
      </w:r>
      <w:r>
        <w:t xml:space="preserve">Ρ1 = 90,4 </w:t>
      </w:r>
      <w:proofErr w:type="spellStart"/>
      <w:r>
        <w:rPr>
          <w:lang w:val="en-US"/>
        </w:rPr>
        <w:t>kPa</w:t>
      </w:r>
      <w:proofErr w:type="spellEnd"/>
      <w:r w:rsidRPr="00022375">
        <w:t xml:space="preserve">) </w:t>
      </w:r>
      <w:r>
        <w:t>ξέρουμε</w:t>
      </w:r>
      <w:r w:rsidRPr="005D0739">
        <w:t xml:space="preserve"> </w:t>
      </w:r>
      <w:r>
        <w:t xml:space="preserve">ότι το ψυκτικό βρίσκεται στην κατάσταση το </w:t>
      </w:r>
      <w:r w:rsidRPr="005D0739">
        <w:rPr>
          <w:b/>
        </w:rPr>
        <w:t>υπέρθερμου ατμού</w:t>
      </w:r>
      <w:r>
        <w:t xml:space="preserve"> και για να βρούμε την ειδική ενθαλπία πηγαίνουμε στον </w:t>
      </w:r>
      <w:r w:rsidRPr="005D0739">
        <w:rPr>
          <w:b/>
        </w:rPr>
        <w:t>Πίνακα Υπέρθερμου Ψυκτικού</w:t>
      </w:r>
      <w:r>
        <w:t xml:space="preserve"> (Α13): </w:t>
      </w:r>
    </w:p>
    <w:p w:rsidR="00022375" w:rsidRDefault="00022375" w:rsidP="00562EBE">
      <w:pPr>
        <w:spacing w:after="0" w:line="240" w:lineRule="auto"/>
        <w:jc w:val="both"/>
      </w:pPr>
    </w:p>
    <w:p w:rsidR="00022375" w:rsidRPr="00537D29" w:rsidRDefault="00022375" w:rsidP="00562EBE">
      <w:pPr>
        <w:spacing w:after="0" w:line="240" w:lineRule="auto"/>
        <w:jc w:val="both"/>
        <w:rPr>
          <w:b/>
        </w:rPr>
      </w:pPr>
      <w:r w:rsidRPr="0073462C">
        <w:rPr>
          <w:b/>
          <w:lang w:val="en-US"/>
        </w:rPr>
        <w:t>P</w:t>
      </w:r>
      <w:r w:rsidRPr="00537D29">
        <w:rPr>
          <w:b/>
        </w:rPr>
        <w:t xml:space="preserve">, </w:t>
      </w:r>
      <w:proofErr w:type="spellStart"/>
      <w:r w:rsidRPr="0073462C">
        <w:rPr>
          <w:b/>
          <w:lang w:val="en-US"/>
        </w:rPr>
        <w:t>kPa</w:t>
      </w:r>
      <w:proofErr w:type="spellEnd"/>
      <w:r w:rsidRPr="00537D29">
        <w:rPr>
          <w:b/>
        </w:rPr>
        <w:tab/>
      </w:r>
      <w:r>
        <w:rPr>
          <w:b/>
          <w:lang w:val="en-US"/>
        </w:rPr>
        <w:t>h</w:t>
      </w:r>
      <w:r w:rsidRPr="00537D29">
        <w:rPr>
          <w:b/>
        </w:rPr>
        <w:t xml:space="preserve">, </w:t>
      </w:r>
      <w:r>
        <w:rPr>
          <w:b/>
          <w:lang w:val="en-US"/>
        </w:rPr>
        <w:t>kJ</w:t>
      </w:r>
      <w:r w:rsidRPr="00537D29">
        <w:rPr>
          <w:b/>
        </w:rPr>
        <w:t>/</w:t>
      </w:r>
      <w:r w:rsidRPr="0073462C">
        <w:rPr>
          <w:b/>
          <w:lang w:val="en-US"/>
        </w:rPr>
        <w:t>kg</w:t>
      </w:r>
    </w:p>
    <w:p w:rsidR="00022375" w:rsidRPr="00537D29" w:rsidRDefault="00022375" w:rsidP="00562EBE">
      <w:pPr>
        <w:spacing w:after="0" w:line="240" w:lineRule="auto"/>
        <w:jc w:val="both"/>
      </w:pPr>
      <w:r w:rsidRPr="00537D29">
        <w:t>60</w:t>
      </w:r>
      <w:r w:rsidRPr="00537D29">
        <w:tab/>
        <w:t>248,58</w:t>
      </w:r>
    </w:p>
    <w:p w:rsidR="00022375" w:rsidRPr="00537D29" w:rsidRDefault="00022375" w:rsidP="00562EBE">
      <w:pPr>
        <w:spacing w:after="0" w:line="240" w:lineRule="auto"/>
        <w:jc w:val="both"/>
      </w:pPr>
      <w:r w:rsidRPr="00537D29">
        <w:t>90,4</w:t>
      </w:r>
      <w:r w:rsidRPr="00537D29">
        <w:tab/>
      </w:r>
      <w:r>
        <w:rPr>
          <w:lang w:val="en-US"/>
        </w:rPr>
        <w:t>h</w:t>
      </w:r>
      <w:r w:rsidRPr="00537D29">
        <w:t>1</w:t>
      </w:r>
      <w:r w:rsidRPr="00537D29">
        <w:tab/>
      </w:r>
      <w:r w:rsidRPr="00537D29">
        <w:tab/>
      </w:r>
      <w:r>
        <w:rPr>
          <w:lang w:val="en-US"/>
        </w:rPr>
        <w:t>h</w:t>
      </w:r>
      <w:r w:rsidRPr="00537D29">
        <w:t xml:space="preserve">1 = </w:t>
      </w:r>
      <w:r w:rsidR="007450F8" w:rsidRPr="00537D29">
        <w:t>248,58</w:t>
      </w:r>
      <w:r w:rsidRPr="00537D29">
        <w:t>+(</w:t>
      </w:r>
      <w:r w:rsidR="007450F8" w:rsidRPr="00537D29">
        <w:t>247,49</w:t>
      </w:r>
      <w:r w:rsidRPr="00537D29">
        <w:t>-</w:t>
      </w:r>
      <w:r w:rsidR="007450F8" w:rsidRPr="00537D29">
        <w:t>248,58</w:t>
      </w:r>
      <w:r w:rsidRPr="00537D29">
        <w:t xml:space="preserve">)*(90,4-60)/(100-60) = </w:t>
      </w:r>
      <w:r w:rsidR="007450F8" w:rsidRPr="00537D29">
        <w:t>247,75</w:t>
      </w:r>
      <w:r w:rsidRPr="00537D29">
        <w:t xml:space="preserve"> </w:t>
      </w:r>
      <w:r w:rsidR="007450F8">
        <w:rPr>
          <w:lang w:val="en-US"/>
        </w:rPr>
        <w:t>kJ</w:t>
      </w:r>
      <w:r w:rsidR="007450F8" w:rsidRPr="00537D29">
        <w:t>/</w:t>
      </w:r>
      <w:r>
        <w:rPr>
          <w:lang w:val="en-US"/>
        </w:rPr>
        <w:t>kg</w:t>
      </w:r>
    </w:p>
    <w:p w:rsidR="00022375" w:rsidRPr="0073462C" w:rsidRDefault="00022375" w:rsidP="00562EBE">
      <w:pPr>
        <w:spacing w:after="0" w:line="240" w:lineRule="auto"/>
        <w:jc w:val="both"/>
      </w:pPr>
      <w:r w:rsidRPr="0073462C">
        <w:t>100</w:t>
      </w:r>
      <w:r w:rsidRPr="0073462C">
        <w:tab/>
      </w:r>
      <w:r w:rsidRPr="007450F8">
        <w:t>247,49</w:t>
      </w:r>
      <w:r w:rsidRPr="0073462C">
        <w:t xml:space="preserve"> </w:t>
      </w:r>
    </w:p>
    <w:p w:rsidR="00022375" w:rsidRDefault="00022375" w:rsidP="00562EBE">
      <w:pPr>
        <w:spacing w:after="0" w:line="240" w:lineRule="auto"/>
        <w:jc w:val="both"/>
      </w:pPr>
    </w:p>
    <w:p w:rsidR="00022375" w:rsidRDefault="00022375" w:rsidP="00562EBE">
      <w:pPr>
        <w:spacing w:after="0" w:line="240" w:lineRule="auto"/>
        <w:jc w:val="both"/>
      </w:pPr>
      <w:r>
        <w:t xml:space="preserve">Για την τελική κατάσταση </w:t>
      </w:r>
      <w:r w:rsidR="007450F8" w:rsidRPr="007450F8">
        <w:t>(</w:t>
      </w:r>
      <w:r>
        <w:t xml:space="preserve">Τ2 = 15 </w:t>
      </w:r>
      <w:r>
        <w:rPr>
          <w:lang w:val="en-US"/>
        </w:rPr>
        <w:t>oC</w:t>
      </w:r>
      <w:r w:rsidR="007450F8">
        <w:t xml:space="preserve">, </w:t>
      </w:r>
      <w:r>
        <w:rPr>
          <w:lang w:val="en-US"/>
        </w:rPr>
        <w:t>P</w:t>
      </w:r>
      <w:r w:rsidRPr="00E23404">
        <w:t xml:space="preserve">2 </w:t>
      </w:r>
      <w:r>
        <w:t xml:space="preserve">= 90,4 </w:t>
      </w:r>
      <w:proofErr w:type="spellStart"/>
      <w:r>
        <w:rPr>
          <w:lang w:val="en-US"/>
        </w:rPr>
        <w:t>kPa</w:t>
      </w:r>
      <w:proofErr w:type="spellEnd"/>
      <w:r w:rsidR="007450F8" w:rsidRPr="007450F8">
        <w:t xml:space="preserve">), </w:t>
      </w:r>
      <w:r w:rsidR="007450F8">
        <w:t>ξέρουμε</w:t>
      </w:r>
      <w:r w:rsidR="007450F8" w:rsidRPr="005D0739">
        <w:t xml:space="preserve"> </w:t>
      </w:r>
      <w:r w:rsidR="007450F8">
        <w:t xml:space="preserve">ότι το ψυκτικό βρίσκεται στην κατάσταση του </w:t>
      </w:r>
      <w:r w:rsidRPr="005D0739">
        <w:rPr>
          <w:b/>
        </w:rPr>
        <w:t>υπέρθερμου ατμού</w:t>
      </w:r>
      <w:r>
        <w:t xml:space="preserve"> και για να βρούμε τον ειδικό του όγκο πρέπει να πάμε στον </w:t>
      </w:r>
      <w:r w:rsidRPr="005D0739">
        <w:rPr>
          <w:b/>
        </w:rPr>
        <w:t>Πίνακα Υπέρθερμου Ψυκτικού</w:t>
      </w:r>
      <w:r>
        <w:t xml:space="preserve"> (Α13)</w:t>
      </w:r>
      <w:r w:rsidR="007450F8">
        <w:t>:</w:t>
      </w:r>
      <w:r>
        <w:t xml:space="preserve"> </w:t>
      </w:r>
    </w:p>
    <w:p w:rsidR="00022375" w:rsidRDefault="00022375" w:rsidP="00562EBE">
      <w:pPr>
        <w:spacing w:after="0" w:line="240" w:lineRule="auto"/>
        <w:jc w:val="both"/>
      </w:pPr>
    </w:p>
    <w:p w:rsidR="00022375" w:rsidRPr="00DC0EFF" w:rsidRDefault="00022375" w:rsidP="00562EBE">
      <w:pPr>
        <w:spacing w:after="0" w:line="240" w:lineRule="auto"/>
        <w:jc w:val="both"/>
        <w:rPr>
          <w:b/>
        </w:rPr>
      </w:pPr>
      <w:r w:rsidRPr="0073462C">
        <w:rPr>
          <w:b/>
          <w:lang w:val="en-US"/>
        </w:rPr>
        <w:t>P</w:t>
      </w:r>
      <w:r w:rsidRPr="00DC0EFF">
        <w:rPr>
          <w:b/>
        </w:rPr>
        <w:t xml:space="preserve">, </w:t>
      </w:r>
      <w:proofErr w:type="spellStart"/>
      <w:r w:rsidRPr="0073462C">
        <w:rPr>
          <w:b/>
          <w:lang w:val="en-US"/>
        </w:rPr>
        <w:t>kPa</w:t>
      </w:r>
      <w:proofErr w:type="spellEnd"/>
      <w:r w:rsidRPr="00DC0EFF">
        <w:rPr>
          <w:b/>
        </w:rPr>
        <w:tab/>
      </w:r>
      <w:r w:rsidRPr="0073462C">
        <w:rPr>
          <w:b/>
          <w:lang w:val="en-US"/>
        </w:rPr>
        <w:t>v</w:t>
      </w:r>
      <w:r w:rsidRPr="00DC0EFF">
        <w:rPr>
          <w:b/>
        </w:rPr>
        <w:t xml:space="preserve">, </w:t>
      </w:r>
      <w:r w:rsidR="00DC0EFF">
        <w:rPr>
          <w:b/>
          <w:lang w:val="en-US"/>
        </w:rPr>
        <w:t>kJ</w:t>
      </w:r>
      <w:r w:rsidRPr="00DC0EFF">
        <w:rPr>
          <w:b/>
        </w:rPr>
        <w:t>/</w:t>
      </w:r>
      <w:r w:rsidRPr="0073462C">
        <w:rPr>
          <w:b/>
          <w:lang w:val="en-US"/>
        </w:rPr>
        <w:t>kg</w:t>
      </w:r>
    </w:p>
    <w:p w:rsidR="00022375" w:rsidRPr="00DC0EFF" w:rsidRDefault="00022375" w:rsidP="00562EBE">
      <w:pPr>
        <w:spacing w:after="0" w:line="240" w:lineRule="auto"/>
        <w:jc w:val="both"/>
      </w:pPr>
      <w:r w:rsidRPr="00DC0EFF">
        <w:t>60</w:t>
      </w:r>
      <w:r w:rsidRPr="00DC0EFF">
        <w:tab/>
      </w:r>
      <w:r w:rsidR="007450F8" w:rsidRPr="00DC0EFF">
        <w:t>268,80</w:t>
      </w:r>
      <w:r>
        <w:rPr>
          <w:rStyle w:val="FootnoteReference"/>
        </w:rPr>
        <w:footnoteReference w:id="10"/>
      </w:r>
    </w:p>
    <w:p w:rsidR="00022375" w:rsidRPr="00DC0EFF" w:rsidRDefault="00022375" w:rsidP="00562EBE">
      <w:pPr>
        <w:spacing w:after="0" w:line="240" w:lineRule="auto"/>
        <w:jc w:val="both"/>
      </w:pPr>
      <w:r w:rsidRPr="00DC0EFF">
        <w:t>90,4</w:t>
      </w:r>
      <w:r w:rsidRPr="00DC0EFF">
        <w:tab/>
      </w:r>
      <w:r w:rsidR="007450F8">
        <w:rPr>
          <w:lang w:val="en-US"/>
        </w:rPr>
        <w:t>h</w:t>
      </w:r>
      <w:r w:rsidRPr="00DC0EFF">
        <w:t>2</w:t>
      </w:r>
      <w:r w:rsidRPr="00DC0EFF">
        <w:tab/>
      </w:r>
      <w:r w:rsidRPr="00DC0EFF">
        <w:tab/>
      </w:r>
      <w:r w:rsidR="007450F8">
        <w:rPr>
          <w:lang w:val="en-US"/>
        </w:rPr>
        <w:t>h</w:t>
      </w:r>
      <w:r w:rsidR="007450F8" w:rsidRPr="00DC0EFF">
        <w:t>2</w:t>
      </w:r>
      <w:r w:rsidR="007450F8">
        <w:rPr>
          <w:rStyle w:val="FootnoteReference"/>
          <w:lang w:val="en-US"/>
        </w:rPr>
        <w:footnoteReference w:id="11"/>
      </w:r>
      <w:r w:rsidRPr="00DC0EFF">
        <w:t xml:space="preserve"> = </w:t>
      </w:r>
      <w:r w:rsidR="007450F8" w:rsidRPr="00DC0EFF">
        <w:t>268,80</w:t>
      </w:r>
      <w:r w:rsidRPr="00DC0EFF">
        <w:t>+(</w:t>
      </w:r>
      <w:r w:rsidR="007450F8" w:rsidRPr="00DC0EFF">
        <w:t>268,00</w:t>
      </w:r>
      <w:r w:rsidRPr="00DC0EFF">
        <w:t>-</w:t>
      </w:r>
      <w:r w:rsidR="007450F8" w:rsidRPr="00DC0EFF">
        <w:t>268,80</w:t>
      </w:r>
      <w:r w:rsidRPr="00DC0EFF">
        <w:t xml:space="preserve">)*(90,4-60)/(100-60) = </w:t>
      </w:r>
      <w:r w:rsidR="007450F8" w:rsidRPr="00DC0EFF">
        <w:t>268,19</w:t>
      </w:r>
      <w:r w:rsidRPr="00DC0EFF">
        <w:t xml:space="preserve"> </w:t>
      </w:r>
      <w:r w:rsidR="007450F8">
        <w:rPr>
          <w:lang w:val="en-US"/>
        </w:rPr>
        <w:t>kJ</w:t>
      </w:r>
      <w:r w:rsidRPr="00DC0EFF">
        <w:t>/</w:t>
      </w:r>
      <w:r>
        <w:rPr>
          <w:lang w:val="en-US"/>
        </w:rPr>
        <w:t>kg</w:t>
      </w:r>
    </w:p>
    <w:p w:rsidR="00022375" w:rsidRPr="0073462C" w:rsidRDefault="00022375" w:rsidP="00562EBE">
      <w:pPr>
        <w:spacing w:after="0" w:line="240" w:lineRule="auto"/>
        <w:jc w:val="both"/>
      </w:pPr>
      <w:r w:rsidRPr="0073462C">
        <w:t>100</w:t>
      </w:r>
      <w:r w:rsidRPr="0073462C">
        <w:tab/>
      </w:r>
      <w:r w:rsidR="007450F8">
        <w:t>268,00</w:t>
      </w:r>
      <w:r>
        <w:rPr>
          <w:rStyle w:val="FootnoteReference"/>
        </w:rPr>
        <w:footnoteReference w:id="12"/>
      </w:r>
      <w:r w:rsidRPr="0073462C">
        <w:t xml:space="preserve"> </w:t>
      </w:r>
    </w:p>
    <w:p w:rsidR="00022375" w:rsidRDefault="00022375" w:rsidP="00562EBE">
      <w:pPr>
        <w:spacing w:after="0" w:line="240" w:lineRule="auto"/>
        <w:jc w:val="both"/>
      </w:pPr>
    </w:p>
    <w:p w:rsidR="00022375" w:rsidRDefault="00022375" w:rsidP="00562EBE">
      <w:pPr>
        <w:spacing w:after="0" w:line="240" w:lineRule="auto"/>
        <w:jc w:val="both"/>
      </w:pPr>
      <w:r>
        <w:t>Οπότε από την Εξίσωση (</w:t>
      </w:r>
      <w:r w:rsidR="007450F8">
        <w:t>2</w:t>
      </w:r>
      <w:r>
        <w:t>):</w:t>
      </w:r>
    </w:p>
    <w:p w:rsidR="00022375" w:rsidRDefault="00022375" w:rsidP="00562EBE">
      <w:pPr>
        <w:spacing w:after="0" w:line="240" w:lineRule="auto"/>
        <w:jc w:val="both"/>
      </w:pPr>
    </w:p>
    <w:p w:rsidR="00022375" w:rsidRPr="00022375" w:rsidRDefault="00022375" w:rsidP="00562EBE">
      <w:pPr>
        <w:spacing w:after="0" w:line="240" w:lineRule="auto"/>
        <w:jc w:val="both"/>
        <w:rPr>
          <w:b/>
        </w:rPr>
      </w:pPr>
      <w:r w:rsidRPr="00022375">
        <w:rPr>
          <w:b/>
        </w:rPr>
        <w:t>Δ</w:t>
      </w:r>
      <w:r w:rsidR="007450F8">
        <w:rPr>
          <w:b/>
        </w:rPr>
        <w:t>Η</w:t>
      </w:r>
      <w:r w:rsidRPr="00022375">
        <w:rPr>
          <w:b/>
        </w:rPr>
        <w:t xml:space="preserve"> = 0,85*(</w:t>
      </w:r>
      <w:r w:rsidR="007450F8" w:rsidRPr="00537D29">
        <w:rPr>
          <w:b/>
        </w:rPr>
        <w:t>268,19</w:t>
      </w:r>
      <w:r w:rsidRPr="00022375">
        <w:rPr>
          <w:b/>
        </w:rPr>
        <w:t>-</w:t>
      </w:r>
      <w:r w:rsidR="007450F8" w:rsidRPr="00537D29">
        <w:rPr>
          <w:b/>
        </w:rPr>
        <w:t>247,75</w:t>
      </w:r>
      <w:r w:rsidRPr="00022375">
        <w:rPr>
          <w:b/>
        </w:rPr>
        <w:t xml:space="preserve">) = </w:t>
      </w:r>
      <w:r w:rsidR="007450F8" w:rsidRPr="00537D29">
        <w:rPr>
          <w:b/>
        </w:rPr>
        <w:t>17,34</w:t>
      </w:r>
      <w:r w:rsidRPr="00022375">
        <w:rPr>
          <w:b/>
        </w:rPr>
        <w:t xml:space="preserve"> </w:t>
      </w:r>
      <w:r w:rsidR="007450F8">
        <w:rPr>
          <w:b/>
          <w:lang w:val="en-US"/>
        </w:rPr>
        <w:t>kJ</w:t>
      </w:r>
    </w:p>
    <w:p w:rsidR="00E23404" w:rsidRPr="005D0739" w:rsidRDefault="00E23404" w:rsidP="00562EBE">
      <w:pPr>
        <w:spacing w:after="0" w:line="240" w:lineRule="auto"/>
        <w:jc w:val="both"/>
      </w:pPr>
    </w:p>
    <w:p w:rsidR="00722E2A" w:rsidRDefault="00722E2A" w:rsidP="00562EBE">
      <w:pPr>
        <w:spacing w:after="0" w:line="240" w:lineRule="auto"/>
      </w:pPr>
    </w:p>
    <w:p w:rsidR="00722E2A" w:rsidRDefault="00722E2A" w:rsidP="00562EBE">
      <w:pPr>
        <w:spacing w:after="0" w:line="240" w:lineRule="auto"/>
      </w:pPr>
    </w:p>
    <w:p w:rsidR="00722E2A" w:rsidRDefault="00722E2A" w:rsidP="00562EBE">
      <w:pPr>
        <w:spacing w:after="0" w:line="240" w:lineRule="auto"/>
      </w:pPr>
    </w:p>
    <w:p w:rsidR="00722E2A" w:rsidRDefault="00722E2A" w:rsidP="00562EBE">
      <w:pPr>
        <w:spacing w:after="0" w:line="240" w:lineRule="auto"/>
      </w:pPr>
    </w:p>
    <w:p w:rsidR="000E3CCD" w:rsidRDefault="000E3CCD" w:rsidP="00562EBE">
      <w:pPr>
        <w:spacing w:after="0" w:line="240" w:lineRule="auto"/>
      </w:pPr>
    </w:p>
    <w:p w:rsidR="000E3CCD" w:rsidRDefault="000E3CCD" w:rsidP="00562EBE">
      <w:pPr>
        <w:spacing w:after="0" w:line="240" w:lineRule="auto"/>
      </w:pPr>
    </w:p>
    <w:p w:rsidR="000E3CCD" w:rsidRDefault="000E3CCD" w:rsidP="00562EBE">
      <w:pPr>
        <w:spacing w:after="0" w:line="240" w:lineRule="auto"/>
      </w:pPr>
    </w:p>
    <w:p w:rsidR="000E3CCD" w:rsidRDefault="000E3CCD" w:rsidP="00562EBE">
      <w:pPr>
        <w:spacing w:after="0" w:line="240" w:lineRule="auto"/>
      </w:pPr>
    </w:p>
    <w:p w:rsidR="000E3CCD" w:rsidRDefault="000E3CCD" w:rsidP="00562EBE">
      <w:pPr>
        <w:spacing w:after="0" w:line="240" w:lineRule="auto"/>
      </w:pPr>
    </w:p>
    <w:p w:rsidR="000E3CCD" w:rsidRDefault="000E3CCD" w:rsidP="00562EBE">
      <w:pPr>
        <w:spacing w:after="0" w:line="240" w:lineRule="auto"/>
      </w:pPr>
    </w:p>
    <w:p w:rsidR="00562EBE" w:rsidRDefault="00562EBE" w:rsidP="00562EBE">
      <w:pPr>
        <w:spacing w:after="0" w:line="240" w:lineRule="auto"/>
      </w:pPr>
      <w:r>
        <w:br w:type="page"/>
      </w:r>
    </w:p>
    <w:p w:rsidR="006A7CB2" w:rsidRDefault="006A7CB2" w:rsidP="00562EBE">
      <w:pPr>
        <w:spacing w:after="0" w:line="240" w:lineRule="auto"/>
      </w:pPr>
      <w:r w:rsidRPr="006A7CB2">
        <w:rPr>
          <w:noProof/>
          <w:lang w:eastAsia="el-GR"/>
        </w:rPr>
        <w:lastRenderedPageBreak/>
        <w:drawing>
          <wp:inline distT="0" distB="0" distL="0" distR="0">
            <wp:extent cx="4572000" cy="552450"/>
            <wp:effectExtent l="0" t="0" r="0" b="0"/>
            <wp:docPr id="3" name="Εικόνα 3" descr="F:\Northwind\Costasx\ΔΠΘ\Προπτυχιακά\Θερμοδυναμική\2017-18\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orthwind\Costasx\ΔΠΘ\Προπτυχιακά\Θερμοδυναμική\2017-18\3.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552450"/>
                    </a:xfrm>
                    <a:prstGeom prst="rect">
                      <a:avLst/>
                    </a:prstGeom>
                    <a:noFill/>
                    <a:ln>
                      <a:noFill/>
                    </a:ln>
                  </pic:spPr>
                </pic:pic>
              </a:graphicData>
            </a:graphic>
          </wp:inline>
        </w:drawing>
      </w:r>
      <w:r w:rsidRPr="006A7CB2">
        <w:rPr>
          <w:noProof/>
          <w:lang w:eastAsia="el-GR"/>
        </w:rPr>
        <w:drawing>
          <wp:inline distT="0" distB="0" distL="0" distR="0">
            <wp:extent cx="4451350" cy="1962150"/>
            <wp:effectExtent l="0" t="0" r="6350" b="0"/>
            <wp:docPr id="4" name="Εικόνα 4" descr="F:\Northwind\Costasx\ΔΠΘ\Προπτυχιακά\Θερμοδυναμική\2017-18\3.31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orthwind\Costasx\ΔΠΘ\Προπτυχιακά\Θερμοδυναμική\2017-18\3.31λ.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0" cy="1962150"/>
                    </a:xfrm>
                    <a:prstGeom prst="rect">
                      <a:avLst/>
                    </a:prstGeom>
                    <a:noFill/>
                    <a:ln>
                      <a:noFill/>
                    </a:ln>
                  </pic:spPr>
                </pic:pic>
              </a:graphicData>
            </a:graphic>
          </wp:inline>
        </w:drawing>
      </w:r>
    </w:p>
    <w:p w:rsidR="00562EBE" w:rsidRDefault="00562EBE" w:rsidP="00562EBE">
      <w:pPr>
        <w:spacing w:after="0" w:line="240" w:lineRule="auto"/>
      </w:pPr>
    </w:p>
    <w:p w:rsidR="00537D29" w:rsidRDefault="00537D29" w:rsidP="00537D29">
      <w:pPr>
        <w:spacing w:after="0" w:line="240" w:lineRule="auto"/>
        <w:jc w:val="both"/>
      </w:pPr>
      <w:r>
        <w:t xml:space="preserve">Όπως στις διατάξει εμβόλου-κυλίνδρου η πίεση παραμένει σταθερή ανεξάρτητα των μεταβολών που παθαίνει το ρευστό που περιέχουν, έτσι και στα άκαμπτα δοχεία </w:t>
      </w:r>
      <w:r w:rsidRPr="00537D29">
        <w:rPr>
          <w:b/>
        </w:rPr>
        <w:t>ο όγκος παραμένει σταθερός ανεξάρτητα των μεταβολών που παθαίνει το ρευστό που περιέχουν</w:t>
      </w:r>
      <w:r>
        <w:t xml:space="preserve">. Και επειδή δεν εισέρχεται και δεν εξέρχεται μάζα </w:t>
      </w:r>
      <w:r w:rsidRPr="00537D29">
        <w:rPr>
          <w:b/>
        </w:rPr>
        <w:t>και ο ειδικός όγκος παραμένει σταθερός</w:t>
      </w:r>
      <w:r>
        <w:t xml:space="preserve">, αφού (ειδικός όγκος) = (ολικός όγκος)/(μάζα) </w:t>
      </w:r>
    </w:p>
    <w:p w:rsidR="00537D29" w:rsidRDefault="00537D29" w:rsidP="00562EBE">
      <w:pPr>
        <w:spacing w:after="0" w:line="240" w:lineRule="auto"/>
      </w:pPr>
    </w:p>
    <w:p w:rsidR="00562EBE" w:rsidRPr="00537D29" w:rsidRDefault="00562EBE" w:rsidP="00733828">
      <w:pPr>
        <w:shd w:val="clear" w:color="auto" w:fill="F2F2F2" w:themeFill="background1" w:themeFillShade="F2"/>
        <w:spacing w:after="0" w:line="240" w:lineRule="auto"/>
        <w:rPr>
          <w:b/>
        </w:rPr>
      </w:pPr>
      <w:r w:rsidRPr="00537D29">
        <w:rPr>
          <w:b/>
        </w:rPr>
        <w:t>Υπολογισμός αρχικής πίεσης Ρ1</w:t>
      </w:r>
    </w:p>
    <w:p w:rsidR="00562EBE" w:rsidRDefault="00537D29" w:rsidP="00537D29">
      <w:pPr>
        <w:spacing w:after="0" w:line="240" w:lineRule="auto"/>
        <w:jc w:val="both"/>
      </w:pPr>
      <w:r>
        <w:t>Στο δοχείο ξέρουμε τον ολικό όγκο του και τη μάζα ψυκτικού που περιέχει, άρα ο ειδικός όγκος του ψυκτικού στο δοχείο είναι:</w:t>
      </w:r>
    </w:p>
    <w:p w:rsidR="00537D29" w:rsidRDefault="00537D29" w:rsidP="00537D29">
      <w:pPr>
        <w:spacing w:after="0" w:line="240" w:lineRule="auto"/>
        <w:jc w:val="both"/>
      </w:pPr>
    </w:p>
    <w:p w:rsidR="00537D29" w:rsidRDefault="00537D29" w:rsidP="00537D29">
      <w:pPr>
        <w:spacing w:after="0" w:line="240" w:lineRule="auto"/>
        <w:jc w:val="both"/>
      </w:pPr>
      <w:r>
        <w:rPr>
          <w:lang w:val="en-US"/>
        </w:rPr>
        <w:t>v</w:t>
      </w:r>
      <w:r w:rsidRPr="00537D29">
        <w:t xml:space="preserve"> = </w:t>
      </w:r>
      <w:r>
        <w:rPr>
          <w:lang w:val="en-US"/>
        </w:rPr>
        <w:t>V</w:t>
      </w:r>
      <w:r w:rsidRPr="00537D29">
        <w:t>/</w:t>
      </w:r>
      <w:r>
        <w:rPr>
          <w:lang w:val="en-US"/>
        </w:rPr>
        <w:t>m</w:t>
      </w:r>
      <w:r w:rsidRPr="00537D29">
        <w:t xml:space="preserve"> = 1,348/10 = 0,1348 </w:t>
      </w:r>
      <w:r>
        <w:rPr>
          <w:lang w:val="en-US"/>
        </w:rPr>
        <w:t>m</w:t>
      </w:r>
      <w:r w:rsidRPr="00537D29">
        <w:t>3/</w:t>
      </w:r>
      <w:r>
        <w:rPr>
          <w:lang w:val="en-US"/>
        </w:rPr>
        <w:t>kg</w:t>
      </w:r>
      <w:r w:rsidRPr="00537D29">
        <w:t xml:space="preserve"> = </w:t>
      </w:r>
      <w:r>
        <w:rPr>
          <w:lang w:val="en-US"/>
        </w:rPr>
        <w:t>v</w:t>
      </w:r>
      <w:r w:rsidRPr="00537D29">
        <w:t xml:space="preserve">1 = </w:t>
      </w:r>
      <w:r>
        <w:rPr>
          <w:lang w:val="en-US"/>
        </w:rPr>
        <w:t>v</w:t>
      </w:r>
      <w:r w:rsidRPr="00537D29">
        <w:t>2 (</w:t>
      </w:r>
      <w:r>
        <w:t>αφού ο όγκος και ο ειδικός όγκος δεν μεταβάλλονται)</w:t>
      </w:r>
    </w:p>
    <w:p w:rsidR="00537D29" w:rsidRDefault="00537D29" w:rsidP="00537D29">
      <w:pPr>
        <w:spacing w:after="0" w:line="240" w:lineRule="auto"/>
        <w:jc w:val="both"/>
      </w:pPr>
    </w:p>
    <w:p w:rsidR="00537D29" w:rsidRPr="00733828" w:rsidRDefault="00537D29" w:rsidP="00537D29">
      <w:pPr>
        <w:spacing w:after="0" w:line="240" w:lineRule="auto"/>
        <w:jc w:val="both"/>
      </w:pPr>
      <w:r>
        <w:t xml:space="preserve">Επίσης ξέρουμε και την Τ1 = -40 </w:t>
      </w:r>
      <w:r>
        <w:rPr>
          <w:lang w:val="en-US"/>
        </w:rPr>
        <w:t>oC</w:t>
      </w:r>
      <w:r>
        <w:t xml:space="preserve"> και με γνωστά τα </w:t>
      </w:r>
      <w:r>
        <w:rPr>
          <w:lang w:val="en-US"/>
        </w:rPr>
        <w:t>T</w:t>
      </w:r>
      <w:r w:rsidRPr="00537D29">
        <w:t xml:space="preserve">1, </w:t>
      </w:r>
      <w:r>
        <w:rPr>
          <w:lang w:val="en-US"/>
        </w:rPr>
        <w:t>v</w:t>
      </w:r>
      <w:r w:rsidRPr="00537D29">
        <w:t xml:space="preserve">1 </w:t>
      </w:r>
      <w:r>
        <w:t xml:space="preserve">πηγαίνουμε στο Πίνακα Κορεσμένου Ψυκτικού να βρούμε </w:t>
      </w:r>
      <w:r w:rsidR="0040664F">
        <w:t xml:space="preserve">αν το ψυκτικό στην Κατάσταση 1 είναι ατμός ή υγρό ή μίγμα ατμών/υγρού. </w:t>
      </w:r>
      <w:r w:rsidR="00733828">
        <w:t xml:space="preserve">Στον Πίνακα αυτό (Α11) βλέπουμε ότι στους -40 </w:t>
      </w:r>
      <w:r w:rsidR="00733828">
        <w:rPr>
          <w:lang w:val="en-US"/>
        </w:rPr>
        <w:t>oC</w:t>
      </w:r>
      <w:r w:rsidR="00733828">
        <w:t xml:space="preserve">, ο ειδικός όγκος του κορεσμένου υγρού ψυκτικού είναι 0,0007054 </w:t>
      </w:r>
      <w:r w:rsidR="00733828">
        <w:rPr>
          <w:lang w:val="en-US"/>
        </w:rPr>
        <w:t>m</w:t>
      </w:r>
      <w:r w:rsidR="00733828" w:rsidRPr="00733828">
        <w:t>3/</w:t>
      </w:r>
      <w:r w:rsidR="00733828">
        <w:rPr>
          <w:lang w:val="en-US"/>
        </w:rPr>
        <w:t>kg</w:t>
      </w:r>
      <w:r w:rsidR="00733828" w:rsidRPr="00733828">
        <w:t xml:space="preserve"> </w:t>
      </w:r>
      <w:r w:rsidR="00733828">
        <w:t xml:space="preserve">και ο ειδικός όγκος κορεσμένων ατμών ψυκτικού 0,36081 </w:t>
      </w:r>
      <w:r w:rsidR="00733828">
        <w:rPr>
          <w:lang w:val="en-US"/>
        </w:rPr>
        <w:t>m</w:t>
      </w:r>
      <w:r w:rsidR="00733828" w:rsidRPr="00733828">
        <w:t>3/</w:t>
      </w:r>
      <w:r w:rsidR="00733828">
        <w:rPr>
          <w:lang w:val="en-US"/>
        </w:rPr>
        <w:t>kg</w:t>
      </w:r>
      <w:r w:rsidR="00733828" w:rsidRPr="00733828">
        <w:t xml:space="preserve">. </w:t>
      </w:r>
      <w:r w:rsidR="00733828">
        <w:t>Αφού ο ειδικός όγκος του ψυκτικού στο δοχείο (0,1348 m3/</w:t>
      </w:r>
      <w:proofErr w:type="spellStart"/>
      <w:r w:rsidR="00733828">
        <w:t>kg</w:t>
      </w:r>
      <w:proofErr w:type="spellEnd"/>
      <w:r w:rsidR="00733828" w:rsidRPr="00733828">
        <w:t xml:space="preserve">) </w:t>
      </w:r>
      <w:r w:rsidR="00733828">
        <w:t xml:space="preserve">βρίσκεται μεταξύ των ειδικών όγκων κορεσμένου υγρού και κορεσμένων ατμών, αυτό σημαίνει ότι στη αρχική κατάσταση, το ψυκτικό στο δοχείο είναι μίγμα κορεσμένου υγρού και κορεσμένων ατμών, δηλαδή είναι κορεσμένο μίγμα στου -40 </w:t>
      </w:r>
      <w:r w:rsidR="0040664F">
        <w:rPr>
          <w:lang w:val="en-US"/>
        </w:rPr>
        <w:t>oC</w:t>
      </w:r>
      <w:r w:rsidR="00733828" w:rsidRPr="00733828">
        <w:t>.</w:t>
      </w:r>
    </w:p>
    <w:p w:rsidR="00733828" w:rsidRDefault="00733828" w:rsidP="00537D29">
      <w:pPr>
        <w:spacing w:after="0" w:line="240" w:lineRule="auto"/>
        <w:jc w:val="both"/>
      </w:pPr>
    </w:p>
    <w:p w:rsidR="00733828" w:rsidRDefault="00733828" w:rsidP="00537D29">
      <w:pPr>
        <w:spacing w:after="0" w:line="240" w:lineRule="auto"/>
        <w:jc w:val="both"/>
      </w:pPr>
      <w:r>
        <w:t>Το κλάσμα μάζας του ατμού</w:t>
      </w:r>
      <w:r>
        <w:rPr>
          <w:rStyle w:val="FootnoteReference"/>
        </w:rPr>
        <w:footnoteReference w:id="13"/>
      </w:r>
      <w:r>
        <w:t xml:space="preserve"> στο κορεσμένο αυτό μίγμα είναι:</w:t>
      </w:r>
    </w:p>
    <w:p w:rsidR="00733828" w:rsidRDefault="00733828" w:rsidP="00537D29">
      <w:pPr>
        <w:spacing w:after="0" w:line="240" w:lineRule="auto"/>
        <w:jc w:val="both"/>
      </w:pPr>
    </w:p>
    <w:p w:rsidR="00562EBE" w:rsidRPr="004609EC" w:rsidRDefault="004609EC" w:rsidP="004609EC">
      <w:pPr>
        <w:spacing w:after="0" w:line="240" w:lineRule="auto"/>
        <w:jc w:val="both"/>
        <w:rPr>
          <w:rFonts w:eastAsiaTheme="minorEastAsia"/>
        </w:rPr>
      </w:pPr>
      <m:oMathPara>
        <m:oMath>
          <m:r>
            <m:rPr>
              <m:sty m:val="p"/>
            </m:rPr>
            <w:rPr>
              <w:rFonts w:ascii="Cambria Math" w:hAnsi="Cambria Math"/>
            </w:rPr>
            <m:t xml:space="preserve">x= </m:t>
          </m:r>
          <m:f>
            <m:fPr>
              <m:ctrlPr>
                <w:rPr>
                  <w:rFonts w:ascii="Cambria Math" w:hAnsi="Cambria Math"/>
                </w:rPr>
              </m:ctrlPr>
            </m:fPr>
            <m:num>
              <m:d>
                <m:dPr>
                  <m:ctrlPr>
                    <w:rPr>
                      <w:rFonts w:ascii="Cambria Math" w:hAnsi="Cambria Math"/>
                    </w:rPr>
                  </m:ctrlPr>
                </m:dPr>
                <m:e>
                  <m:r>
                    <m:rPr>
                      <m:sty m:val="p"/>
                    </m:rPr>
                    <w:rPr>
                      <w:rFonts w:ascii="Cambria Math" w:hAnsi="Cambria Math"/>
                    </w:rPr>
                    <m:t>δεδομένη τιμή ιδίοτητας στο μίγμα</m:t>
                  </m:r>
                </m:e>
              </m:d>
              <m:r>
                <m:rPr>
                  <m:sty m:val="p"/>
                </m:rPr>
                <w:rPr>
                  <w:rFonts w:ascii="Cambria Math" w:hAnsi="Cambria Math"/>
                </w:rPr>
                <m:t>-</m:t>
              </m:r>
              <m:d>
                <m:dPr>
                  <m:ctrlPr>
                    <w:rPr>
                      <w:rFonts w:ascii="Cambria Math" w:hAnsi="Cambria Math"/>
                    </w:rPr>
                  </m:ctrlPr>
                </m:dPr>
                <m:e>
                  <m:r>
                    <m:rPr>
                      <m:sty m:val="p"/>
                    </m:rPr>
                    <w:rPr>
                      <w:rFonts w:ascii="Cambria Math" w:hAnsi="Cambria Math"/>
                    </w:rPr>
                    <m:t>τιμή της ιδίοτητας στο κορεσμένο υγρό</m:t>
                  </m:r>
                </m:e>
              </m:d>
            </m:num>
            <m:den>
              <m:r>
                <m:rPr>
                  <m:sty m:val="p"/>
                </m:rPr>
                <w:rPr>
                  <w:rFonts w:ascii="Cambria Math" w:hAnsi="Cambria Math"/>
                </w:rPr>
                <m:t xml:space="preserve">(τιμή της ιδίοτητας στο κορεσμένο </m:t>
              </m:r>
              <m:r>
                <w:rPr>
                  <w:rFonts w:ascii="Cambria Math" w:hAnsi="Cambria Math"/>
                </w:rPr>
                <m:t>ατμό</m:t>
              </m:r>
              <m:r>
                <m:rPr>
                  <m:sty m:val="p"/>
                </m:rPr>
                <w:rPr>
                  <w:rFonts w:ascii="Cambria Math" w:hAnsi="Cambria Math"/>
                </w:rPr>
                <m:t>)-(τιμή της ιδίοτητας στο κορεσμένο υγρό)</m:t>
              </m:r>
            </m:den>
          </m:f>
        </m:oMath>
      </m:oMathPara>
    </w:p>
    <w:p w:rsidR="004609EC" w:rsidRDefault="004609EC" w:rsidP="004609EC">
      <w:pPr>
        <w:spacing w:after="0" w:line="240" w:lineRule="auto"/>
        <w:jc w:val="both"/>
        <w:rPr>
          <w:rFonts w:eastAsiaTheme="minorEastAsia"/>
        </w:rPr>
      </w:pPr>
    </w:p>
    <w:p w:rsidR="004609EC" w:rsidRPr="004609EC" w:rsidRDefault="004609EC" w:rsidP="004609EC">
      <w:pPr>
        <w:spacing w:after="0" w:line="240" w:lineRule="auto"/>
        <w:jc w:val="both"/>
      </w:pPr>
      <m:oMathPara>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0,1348-0,0007054</m:t>
              </m:r>
            </m:num>
            <m:den>
              <m:r>
                <m:rPr>
                  <m:sty m:val="p"/>
                </m:rPr>
                <w:rPr>
                  <w:rFonts w:ascii="Cambria Math" w:hAnsi="Cambria Math"/>
                </w:rPr>
                <m:t>0,36081-0,0007054</m:t>
              </m:r>
            </m:den>
          </m:f>
          <m:r>
            <w:rPr>
              <w:rFonts w:ascii="Cambria Math" w:hAnsi="Cambria Math"/>
            </w:rPr>
            <m:t>=0,3724</m:t>
          </m:r>
        </m:oMath>
      </m:oMathPara>
    </w:p>
    <w:p w:rsidR="004609EC" w:rsidRDefault="004609EC" w:rsidP="00562EBE">
      <w:pPr>
        <w:spacing w:after="0" w:line="240" w:lineRule="auto"/>
      </w:pPr>
    </w:p>
    <w:p w:rsidR="00562EBE" w:rsidRDefault="004609EC" w:rsidP="00562EBE">
      <w:pPr>
        <w:spacing w:after="0" w:line="240" w:lineRule="auto"/>
      </w:pPr>
      <w:r>
        <w:t xml:space="preserve">Δηλαδή, στο κορεσμένο μίγμα ψυκτικού στην Κατάσταση 1, το 37,24 % της μάζας του βρίσκεται στη φάση των ατμών (τα 3,724 </w:t>
      </w:r>
      <w:r>
        <w:rPr>
          <w:lang w:val="en-US"/>
        </w:rPr>
        <w:t>kg</w:t>
      </w:r>
      <w:r>
        <w:t xml:space="preserve"> από τα 10 </w:t>
      </w:r>
      <w:r>
        <w:rPr>
          <w:lang w:val="en-US"/>
        </w:rPr>
        <w:t>kg</w:t>
      </w:r>
      <w:r w:rsidRPr="004609EC">
        <w:t xml:space="preserve"> </w:t>
      </w:r>
      <w:r>
        <w:t>του συνολικού μίγματος).</w:t>
      </w:r>
    </w:p>
    <w:p w:rsidR="004609EC" w:rsidRDefault="004609EC" w:rsidP="00562EBE">
      <w:pPr>
        <w:spacing w:after="0" w:line="240" w:lineRule="auto"/>
      </w:pPr>
    </w:p>
    <w:p w:rsidR="004609EC" w:rsidRDefault="004609EC" w:rsidP="004609EC">
      <w:pPr>
        <w:spacing w:after="0" w:line="240" w:lineRule="auto"/>
        <w:jc w:val="both"/>
      </w:pPr>
      <w:r>
        <w:lastRenderedPageBreak/>
        <w:t xml:space="preserve">Αφού στην Κατάσταση 1 το ψυκτικό στο άκαμπτο δοχείο είναι κορεσμένο μίγμα στου -40 </w:t>
      </w:r>
      <w:r>
        <w:rPr>
          <w:lang w:val="en-US"/>
        </w:rPr>
        <w:t>oC</w:t>
      </w:r>
      <w:r>
        <w:t xml:space="preserve">, δηλαδή μίγμα υγρού και ατμών σε ισορροπία, η πίεση στην Κατάσταση 1 θα είναι η πίεση ισορροπίας του ψυκτικού στου -40 </w:t>
      </w:r>
      <w:r>
        <w:rPr>
          <w:lang w:val="en-US"/>
        </w:rPr>
        <w:t>oC</w:t>
      </w:r>
      <w:r w:rsidRPr="004609EC">
        <w:t xml:space="preserve">, </w:t>
      </w:r>
      <w:r>
        <w:t xml:space="preserve">δηλαδή </w:t>
      </w:r>
      <w:r w:rsidRPr="0040664F">
        <w:rPr>
          <w:b/>
          <w:lang w:val="en-US"/>
        </w:rPr>
        <w:t>P</w:t>
      </w:r>
      <w:r w:rsidRPr="0040664F">
        <w:rPr>
          <w:b/>
        </w:rPr>
        <w:t xml:space="preserve">1 = 51,25 </w:t>
      </w:r>
      <w:proofErr w:type="spellStart"/>
      <w:r w:rsidRPr="0040664F">
        <w:rPr>
          <w:b/>
          <w:lang w:val="en-US"/>
        </w:rPr>
        <w:t>kPa</w:t>
      </w:r>
      <w:proofErr w:type="spellEnd"/>
      <w:r w:rsidRPr="004609EC">
        <w:t xml:space="preserve">, </w:t>
      </w:r>
      <w:r>
        <w:t>όπως φαίνεται από το σχετικό δεδομένο του Πίνακα.</w:t>
      </w:r>
    </w:p>
    <w:p w:rsidR="0040664F" w:rsidRDefault="0040664F" w:rsidP="004609EC">
      <w:pPr>
        <w:spacing w:after="0" w:line="240" w:lineRule="auto"/>
        <w:jc w:val="both"/>
      </w:pPr>
    </w:p>
    <w:p w:rsidR="0040664F" w:rsidRPr="00537D29" w:rsidRDefault="0040664F" w:rsidP="0040664F">
      <w:pPr>
        <w:shd w:val="clear" w:color="auto" w:fill="F2F2F2" w:themeFill="background1" w:themeFillShade="F2"/>
        <w:spacing w:after="0" w:line="240" w:lineRule="auto"/>
        <w:rPr>
          <w:b/>
        </w:rPr>
      </w:pPr>
      <w:r w:rsidRPr="00537D29">
        <w:rPr>
          <w:b/>
        </w:rPr>
        <w:t xml:space="preserve">Υπολογισμός </w:t>
      </w:r>
      <w:r>
        <w:rPr>
          <w:b/>
        </w:rPr>
        <w:t>τελικής θερμοκρασίας</w:t>
      </w:r>
      <w:r w:rsidRPr="00537D29">
        <w:rPr>
          <w:b/>
        </w:rPr>
        <w:t xml:space="preserve"> </w:t>
      </w:r>
      <w:r>
        <w:rPr>
          <w:b/>
        </w:rPr>
        <w:t>Τ2</w:t>
      </w:r>
    </w:p>
    <w:p w:rsidR="0040664F" w:rsidRPr="00733828" w:rsidRDefault="0040664F" w:rsidP="0040664F">
      <w:pPr>
        <w:spacing w:after="0" w:line="240" w:lineRule="auto"/>
        <w:jc w:val="both"/>
      </w:pPr>
      <w:r>
        <w:t xml:space="preserve">Στην Κατάσταση 2 ξέρουμε τον ειδικό όγκο του ψυκτικού (0,1348 </w:t>
      </w:r>
      <w:r>
        <w:rPr>
          <w:lang w:val="en-US"/>
        </w:rPr>
        <w:t>m</w:t>
      </w:r>
      <w:r w:rsidRPr="0040664F">
        <w:t>3/</w:t>
      </w:r>
      <w:r>
        <w:rPr>
          <w:lang w:val="en-US"/>
        </w:rPr>
        <w:t>kg</w:t>
      </w:r>
      <w:r w:rsidRPr="0040664F">
        <w:t>,</w:t>
      </w:r>
      <w:r>
        <w:t xml:space="preserve"> αφού σε άκαμπτα δοχεία ο ειδικός όγκος δε μεταβάλλεται) και την πίεση, </w:t>
      </w:r>
      <w:r>
        <w:rPr>
          <w:lang w:val="en-US"/>
        </w:rPr>
        <w:t>P</w:t>
      </w:r>
      <w:r w:rsidRPr="0040664F">
        <w:t xml:space="preserve">2 = 200 </w:t>
      </w:r>
      <w:proofErr w:type="spellStart"/>
      <w:r>
        <w:rPr>
          <w:lang w:val="en-US"/>
        </w:rPr>
        <w:t>kPa</w:t>
      </w:r>
      <w:proofErr w:type="spellEnd"/>
      <w:r w:rsidRPr="0040664F">
        <w:t xml:space="preserve">. </w:t>
      </w:r>
      <w:r>
        <w:rPr>
          <w:lang w:val="en-US"/>
        </w:rPr>
        <w:t>M</w:t>
      </w:r>
      <w:r>
        <w:t xml:space="preserve">ε γνωστά τα </w:t>
      </w:r>
      <w:r>
        <w:rPr>
          <w:lang w:val="en-US"/>
        </w:rPr>
        <w:t>P</w:t>
      </w:r>
      <w:r w:rsidRPr="0040664F">
        <w:t>2</w:t>
      </w:r>
      <w:r w:rsidRPr="00537D29">
        <w:t xml:space="preserve">, </w:t>
      </w:r>
      <w:r>
        <w:rPr>
          <w:lang w:val="en-US"/>
        </w:rPr>
        <w:t>v</w:t>
      </w:r>
      <w:r w:rsidRPr="0040664F">
        <w:t>2</w:t>
      </w:r>
      <w:r w:rsidRPr="00537D29">
        <w:t xml:space="preserve"> </w:t>
      </w:r>
      <w:r>
        <w:t xml:space="preserve">πηγαίνουμε στο Πίνακα Κορεσμένου Ψυκτικού να βρούμε αν το ψυκτικό στην Κατάσταση 2 είναι ατμός ή υγρό ή μίγμα ατμών/υγρού. Στον Πίνακα αυτό (Α12 γιατί τώρα έχουμε δεδομένη μία στρογγυλή τιμή πίεσης) βλέπουμε ότι </w:t>
      </w:r>
      <w:r w:rsidRPr="0040664F">
        <w:t xml:space="preserve">200 </w:t>
      </w:r>
      <w:proofErr w:type="spellStart"/>
      <w:r>
        <w:rPr>
          <w:lang w:val="en-US"/>
        </w:rPr>
        <w:t>kPa</w:t>
      </w:r>
      <w:proofErr w:type="spellEnd"/>
      <w:r>
        <w:t xml:space="preserve">, ο ειδικός όγκος των κορεσμένων ατμών ψυκτικού 0,099867 </w:t>
      </w:r>
      <w:r>
        <w:rPr>
          <w:lang w:val="en-US"/>
        </w:rPr>
        <w:t>m</w:t>
      </w:r>
      <w:r w:rsidRPr="00733828">
        <w:t>3/</w:t>
      </w:r>
      <w:r>
        <w:rPr>
          <w:lang w:val="en-US"/>
        </w:rPr>
        <w:t>kg</w:t>
      </w:r>
      <w:r w:rsidRPr="00733828">
        <w:t xml:space="preserve">. </w:t>
      </w:r>
      <w:r>
        <w:t>Αφού ο ειδικός όγκος του ψυκτικού στο δοχείο (0,1348 m3/</w:t>
      </w:r>
      <w:proofErr w:type="spellStart"/>
      <w:r>
        <w:t>kg</w:t>
      </w:r>
      <w:proofErr w:type="spellEnd"/>
      <w:r w:rsidRPr="00733828">
        <w:t xml:space="preserve">) </w:t>
      </w:r>
      <w:r>
        <w:t xml:space="preserve">είναι μεγαλύτερος από τον ειδικό όγκο των κορεσμένων ατμών στα 200 </w:t>
      </w:r>
      <w:proofErr w:type="spellStart"/>
      <w:r>
        <w:rPr>
          <w:lang w:val="en-US"/>
        </w:rPr>
        <w:t>kPa</w:t>
      </w:r>
      <w:proofErr w:type="spellEnd"/>
      <w:r>
        <w:t>, αυτό σημαίνει ότι στην τελική κατάσταση, το ψυκτικό στο δοχείο είναι υπέρθερμος ατμός</w:t>
      </w:r>
      <w:r w:rsidRPr="00733828">
        <w:t>.</w:t>
      </w:r>
    </w:p>
    <w:p w:rsidR="0040664F" w:rsidRPr="0040664F" w:rsidRDefault="0040664F" w:rsidP="0040664F">
      <w:pPr>
        <w:spacing w:after="0" w:line="240" w:lineRule="auto"/>
        <w:jc w:val="both"/>
      </w:pPr>
    </w:p>
    <w:p w:rsidR="0036226D" w:rsidRDefault="0040664F" w:rsidP="004609EC">
      <w:pPr>
        <w:spacing w:after="0" w:line="240" w:lineRule="auto"/>
        <w:jc w:val="both"/>
      </w:pPr>
      <w:r>
        <w:t>Έτσι, παίρνουμε τα δύο δεδομένα (</w:t>
      </w:r>
      <w:r>
        <w:rPr>
          <w:lang w:val="en-US"/>
        </w:rPr>
        <w:t>P</w:t>
      </w:r>
      <w:r w:rsidRPr="0040664F">
        <w:t xml:space="preserve">2 = 200 </w:t>
      </w:r>
      <w:proofErr w:type="spellStart"/>
      <w:r>
        <w:rPr>
          <w:lang w:val="en-US"/>
        </w:rPr>
        <w:t>kPa</w:t>
      </w:r>
      <w:proofErr w:type="spellEnd"/>
      <w:r w:rsidRPr="0040664F">
        <w:t xml:space="preserve"> </w:t>
      </w:r>
      <w:r>
        <w:t xml:space="preserve">και </w:t>
      </w:r>
      <w:r>
        <w:rPr>
          <w:lang w:val="en-US"/>
        </w:rPr>
        <w:t>v</w:t>
      </w:r>
      <w:r w:rsidRPr="0040664F">
        <w:t xml:space="preserve">2 = 0,1348 </w:t>
      </w:r>
      <w:r>
        <w:rPr>
          <w:lang w:val="en-US"/>
        </w:rPr>
        <w:t>m</w:t>
      </w:r>
      <w:r w:rsidRPr="0040664F">
        <w:t>3/</w:t>
      </w:r>
      <w:r>
        <w:rPr>
          <w:lang w:val="en-US"/>
        </w:rPr>
        <w:t>kg</w:t>
      </w:r>
      <w:r w:rsidRPr="0040664F">
        <w:t xml:space="preserve">) </w:t>
      </w:r>
      <w:r>
        <w:t>και πηγαίνουμε στον Πίνακα Υπέρθερμου Ψυκτικού (</w:t>
      </w:r>
      <w:r>
        <w:rPr>
          <w:lang w:val="en-US"/>
        </w:rPr>
        <w:t>superheated</w:t>
      </w:r>
      <w:r w:rsidRPr="0040664F">
        <w:t xml:space="preserve"> </w:t>
      </w:r>
      <w:r>
        <w:rPr>
          <w:lang w:val="en-US"/>
        </w:rPr>
        <w:t>refrigerant</w:t>
      </w:r>
      <w:r w:rsidRPr="0040664F">
        <w:t xml:space="preserve"> – </w:t>
      </w:r>
      <w:r>
        <w:rPr>
          <w:lang w:val="en-US"/>
        </w:rPr>
        <w:t>A</w:t>
      </w:r>
      <w:r w:rsidRPr="0040664F">
        <w:t xml:space="preserve">13) </w:t>
      </w:r>
      <w:r>
        <w:t xml:space="preserve">και ειδικότερα στο Πινακάκι των 0,2 </w:t>
      </w:r>
      <w:r>
        <w:rPr>
          <w:lang w:val="en-US"/>
        </w:rPr>
        <w:t>MPa</w:t>
      </w:r>
      <w:r w:rsidRPr="0040664F">
        <w:t xml:space="preserve"> = 200 </w:t>
      </w:r>
      <w:proofErr w:type="spellStart"/>
      <w:r>
        <w:rPr>
          <w:lang w:val="en-US"/>
        </w:rPr>
        <w:t>kPa</w:t>
      </w:r>
      <w:proofErr w:type="spellEnd"/>
      <w:r w:rsidRPr="0040664F">
        <w:t xml:space="preserve">. </w:t>
      </w:r>
      <w:r>
        <w:t xml:space="preserve">Στο πινακάκι αυτό βλέπουμε ότι, </w:t>
      </w:r>
      <w:r w:rsidR="0036226D">
        <w:rPr>
          <w:lang w:val="en-US"/>
        </w:rPr>
        <w:t>o</w:t>
      </w:r>
      <w:r w:rsidR="0036226D" w:rsidRPr="0036226D">
        <w:t xml:space="preserve"> </w:t>
      </w:r>
      <w:r w:rsidR="0036226D">
        <w:rPr>
          <w:lang w:val="en-US"/>
        </w:rPr>
        <w:t>v</w:t>
      </w:r>
      <w:r w:rsidR="0036226D" w:rsidRPr="0036226D">
        <w:t xml:space="preserve">2 </w:t>
      </w:r>
      <w:r w:rsidR="0036226D">
        <w:t>(</w:t>
      </w:r>
      <w:r w:rsidR="0036226D" w:rsidRPr="0040664F">
        <w:t xml:space="preserve">0,1348 </w:t>
      </w:r>
      <w:r w:rsidR="0036226D">
        <w:rPr>
          <w:lang w:val="en-US"/>
        </w:rPr>
        <w:t>m</w:t>
      </w:r>
      <w:r w:rsidR="0036226D" w:rsidRPr="0040664F">
        <w:t>3/</w:t>
      </w:r>
      <w:r w:rsidR="0036226D">
        <w:rPr>
          <w:lang w:val="en-US"/>
        </w:rPr>
        <w:t>kg</w:t>
      </w:r>
      <w:r w:rsidR="0036226D">
        <w:t xml:space="preserve"> ) βρίσκεται μεταξύ των ειδικών όγκων 0,13206 </w:t>
      </w:r>
      <w:r w:rsidR="0036226D">
        <w:rPr>
          <w:lang w:val="en-US"/>
        </w:rPr>
        <w:t>m</w:t>
      </w:r>
      <w:r w:rsidR="0036226D" w:rsidRPr="0036226D">
        <w:t>3/</w:t>
      </w:r>
      <w:r w:rsidR="0036226D">
        <w:rPr>
          <w:lang w:val="en-US"/>
        </w:rPr>
        <w:t>kg</w:t>
      </w:r>
      <w:r w:rsidR="0036226D" w:rsidRPr="0036226D">
        <w:t xml:space="preserve"> (</w:t>
      </w:r>
      <w:r w:rsidR="0036226D">
        <w:t xml:space="preserve">που αντιστοιχεί σε θερμοκρασία 60 </w:t>
      </w:r>
      <w:r w:rsidR="0036226D">
        <w:rPr>
          <w:lang w:val="en-US"/>
        </w:rPr>
        <w:t>oC</w:t>
      </w:r>
      <w:r w:rsidR="0036226D" w:rsidRPr="0036226D">
        <w:t>)</w:t>
      </w:r>
      <w:r w:rsidR="0036226D">
        <w:t xml:space="preserve"> και 0,13641 </w:t>
      </w:r>
      <w:r w:rsidR="0036226D">
        <w:rPr>
          <w:lang w:val="en-US"/>
        </w:rPr>
        <w:t>m</w:t>
      </w:r>
      <w:r w:rsidR="0036226D" w:rsidRPr="0036226D">
        <w:t>3/</w:t>
      </w:r>
      <w:r w:rsidR="0036226D">
        <w:rPr>
          <w:lang w:val="en-US"/>
        </w:rPr>
        <w:t>kg</w:t>
      </w:r>
      <w:r w:rsidR="0036226D" w:rsidRPr="0036226D">
        <w:t xml:space="preserve"> (</w:t>
      </w:r>
      <w:r w:rsidR="0036226D">
        <w:t xml:space="preserve">που αντιστοιχεί σε θερμοκρασία </w:t>
      </w:r>
      <w:r w:rsidR="0036226D" w:rsidRPr="0036226D">
        <w:t>7</w:t>
      </w:r>
      <w:r w:rsidR="0036226D">
        <w:t xml:space="preserve">0 </w:t>
      </w:r>
      <w:r w:rsidR="0036226D">
        <w:rPr>
          <w:lang w:val="en-US"/>
        </w:rPr>
        <w:t>oC</w:t>
      </w:r>
      <w:r w:rsidR="0036226D" w:rsidRPr="0036226D">
        <w:t xml:space="preserve">). </w:t>
      </w:r>
      <w:r w:rsidR="0036226D">
        <w:t>Τη θερμοκρασία Τ2 του ψυκτικού θα τη βρούμε με γραμμική παρεμβολή:</w:t>
      </w:r>
    </w:p>
    <w:p w:rsidR="0036226D" w:rsidRDefault="0036226D" w:rsidP="004609EC">
      <w:pPr>
        <w:spacing w:after="0" w:line="240" w:lineRule="auto"/>
        <w:jc w:val="both"/>
      </w:pPr>
    </w:p>
    <w:p w:rsidR="0036226D" w:rsidRPr="0036226D" w:rsidRDefault="0036226D" w:rsidP="0036226D">
      <w:pPr>
        <w:spacing w:after="0" w:line="240" w:lineRule="auto"/>
        <w:jc w:val="both"/>
        <w:rPr>
          <w:b/>
          <w:lang w:val="en-US"/>
        </w:rPr>
      </w:pPr>
      <w:r>
        <w:rPr>
          <w:b/>
          <w:lang w:val="en-US"/>
        </w:rPr>
        <w:t>v</w:t>
      </w:r>
      <w:r w:rsidRPr="0036226D">
        <w:rPr>
          <w:b/>
          <w:lang w:val="en-US"/>
        </w:rPr>
        <w:t xml:space="preserve">, </w:t>
      </w:r>
      <w:r>
        <w:rPr>
          <w:b/>
          <w:lang w:val="en-US"/>
        </w:rPr>
        <w:t>m</w:t>
      </w:r>
      <w:r w:rsidRPr="0036226D">
        <w:rPr>
          <w:b/>
          <w:lang w:val="en-US"/>
        </w:rPr>
        <w:t>3/</w:t>
      </w:r>
      <w:r>
        <w:rPr>
          <w:b/>
          <w:lang w:val="en-US"/>
        </w:rPr>
        <w:t>kg</w:t>
      </w:r>
      <w:r w:rsidRPr="0036226D">
        <w:rPr>
          <w:b/>
          <w:lang w:val="en-US"/>
        </w:rPr>
        <w:tab/>
      </w:r>
      <w:r>
        <w:rPr>
          <w:b/>
          <w:lang w:val="en-US"/>
        </w:rPr>
        <w:t>T</w:t>
      </w:r>
      <w:r w:rsidRPr="0036226D">
        <w:rPr>
          <w:b/>
          <w:lang w:val="en-US"/>
        </w:rPr>
        <w:t xml:space="preserve">, </w:t>
      </w:r>
      <w:r>
        <w:rPr>
          <w:b/>
          <w:lang w:val="en-US"/>
        </w:rPr>
        <w:t>oC</w:t>
      </w:r>
    </w:p>
    <w:p w:rsidR="0036226D" w:rsidRPr="0036226D" w:rsidRDefault="0036226D" w:rsidP="0036226D">
      <w:pPr>
        <w:spacing w:after="0" w:line="240" w:lineRule="auto"/>
        <w:jc w:val="both"/>
        <w:rPr>
          <w:lang w:val="en-US"/>
        </w:rPr>
      </w:pPr>
      <w:r>
        <w:rPr>
          <w:lang w:val="en-US"/>
        </w:rPr>
        <w:t>0,13206</w:t>
      </w:r>
      <w:r w:rsidRPr="0036226D">
        <w:rPr>
          <w:lang w:val="en-US"/>
        </w:rPr>
        <w:tab/>
      </w:r>
      <w:r>
        <w:rPr>
          <w:lang w:val="en-US"/>
        </w:rPr>
        <w:t>60</w:t>
      </w:r>
      <w:r w:rsidRPr="0036226D">
        <w:rPr>
          <w:lang w:val="en-US"/>
        </w:rPr>
        <w:tab/>
      </w:r>
    </w:p>
    <w:p w:rsidR="0036226D" w:rsidRPr="0036226D" w:rsidRDefault="0036226D" w:rsidP="0036226D">
      <w:pPr>
        <w:spacing w:after="0" w:line="240" w:lineRule="auto"/>
        <w:jc w:val="both"/>
        <w:rPr>
          <w:lang w:val="en-US"/>
        </w:rPr>
      </w:pPr>
      <w:r>
        <w:rPr>
          <w:lang w:val="en-US"/>
        </w:rPr>
        <w:t>0,1348</w:t>
      </w:r>
      <w:r w:rsidRPr="0036226D">
        <w:rPr>
          <w:lang w:val="en-US"/>
        </w:rPr>
        <w:tab/>
      </w:r>
      <w:r w:rsidRPr="0036226D">
        <w:rPr>
          <w:lang w:val="en-US"/>
        </w:rPr>
        <w:tab/>
      </w:r>
      <w:r>
        <w:rPr>
          <w:lang w:val="en-US"/>
        </w:rPr>
        <w:t>T2</w:t>
      </w:r>
      <w:r w:rsidRPr="0036226D">
        <w:rPr>
          <w:lang w:val="en-US"/>
        </w:rPr>
        <w:tab/>
      </w:r>
      <w:r w:rsidRPr="0036226D">
        <w:rPr>
          <w:lang w:val="en-US"/>
        </w:rPr>
        <w:tab/>
      </w:r>
      <w:r>
        <w:rPr>
          <w:lang w:val="en-US"/>
        </w:rPr>
        <w:t>T2</w:t>
      </w:r>
      <w:r w:rsidRPr="0036226D">
        <w:rPr>
          <w:lang w:val="en-US"/>
        </w:rPr>
        <w:t xml:space="preserve"> = </w:t>
      </w:r>
      <w:r>
        <w:rPr>
          <w:lang w:val="en-US"/>
        </w:rPr>
        <w:t>60</w:t>
      </w:r>
      <w:r w:rsidRPr="0036226D">
        <w:rPr>
          <w:lang w:val="en-US"/>
        </w:rPr>
        <w:t>+(</w:t>
      </w:r>
      <w:r>
        <w:rPr>
          <w:lang w:val="en-US"/>
        </w:rPr>
        <w:t>70</w:t>
      </w:r>
      <w:r w:rsidRPr="0036226D">
        <w:rPr>
          <w:lang w:val="en-US"/>
        </w:rPr>
        <w:t>-</w:t>
      </w:r>
      <w:proofErr w:type="gramStart"/>
      <w:r>
        <w:rPr>
          <w:lang w:val="en-US"/>
        </w:rPr>
        <w:t>60</w:t>
      </w:r>
      <w:r w:rsidRPr="0036226D">
        <w:rPr>
          <w:lang w:val="en-US"/>
        </w:rPr>
        <w:t>)*</w:t>
      </w:r>
      <w:proofErr w:type="gramEnd"/>
      <w:r w:rsidRPr="0036226D">
        <w:rPr>
          <w:lang w:val="en-US"/>
        </w:rPr>
        <w:t>(</w:t>
      </w:r>
      <w:r>
        <w:rPr>
          <w:lang w:val="en-US"/>
        </w:rPr>
        <w:t>0,1348</w:t>
      </w:r>
      <w:r w:rsidRPr="0036226D">
        <w:rPr>
          <w:lang w:val="en-US"/>
        </w:rPr>
        <w:t>-</w:t>
      </w:r>
      <w:r>
        <w:rPr>
          <w:lang w:val="en-US"/>
        </w:rPr>
        <w:t>0,13206</w:t>
      </w:r>
      <w:r w:rsidRPr="0036226D">
        <w:rPr>
          <w:lang w:val="en-US"/>
        </w:rPr>
        <w:t>)/(</w:t>
      </w:r>
      <w:r>
        <w:rPr>
          <w:lang w:val="en-US"/>
        </w:rPr>
        <w:t>0,13641</w:t>
      </w:r>
      <w:r w:rsidRPr="0036226D">
        <w:rPr>
          <w:lang w:val="en-US"/>
        </w:rPr>
        <w:t>-</w:t>
      </w:r>
      <w:r>
        <w:rPr>
          <w:lang w:val="en-US"/>
        </w:rPr>
        <w:t>0,13206</w:t>
      </w:r>
      <w:r w:rsidRPr="0036226D">
        <w:rPr>
          <w:lang w:val="en-US"/>
        </w:rPr>
        <w:t xml:space="preserve">) = </w:t>
      </w:r>
      <w:r>
        <w:rPr>
          <w:lang w:val="en-US"/>
        </w:rPr>
        <w:t>66,30</w:t>
      </w:r>
      <w:r w:rsidRPr="0036226D">
        <w:rPr>
          <w:lang w:val="en-US"/>
        </w:rPr>
        <w:t xml:space="preserve"> </w:t>
      </w:r>
      <w:r>
        <w:rPr>
          <w:lang w:val="en-US"/>
        </w:rPr>
        <w:t>oC</w:t>
      </w:r>
    </w:p>
    <w:p w:rsidR="0036226D" w:rsidRDefault="0036226D" w:rsidP="0036226D">
      <w:pPr>
        <w:spacing w:after="0" w:line="240" w:lineRule="auto"/>
        <w:jc w:val="both"/>
        <w:rPr>
          <w:lang w:val="en-US"/>
        </w:rPr>
      </w:pPr>
      <w:r>
        <w:rPr>
          <w:lang w:val="en-US"/>
        </w:rPr>
        <w:t>0,13641</w:t>
      </w:r>
      <w:r w:rsidRPr="0036226D">
        <w:rPr>
          <w:lang w:val="en-US"/>
        </w:rPr>
        <w:tab/>
      </w:r>
      <w:r>
        <w:rPr>
          <w:lang w:val="en-US"/>
        </w:rPr>
        <w:t>70</w:t>
      </w:r>
      <w:r w:rsidRPr="0036226D">
        <w:rPr>
          <w:lang w:val="en-US"/>
        </w:rPr>
        <w:tab/>
      </w:r>
    </w:p>
    <w:p w:rsidR="0036226D" w:rsidRDefault="0036226D" w:rsidP="0036226D">
      <w:pPr>
        <w:spacing w:after="0" w:line="240" w:lineRule="auto"/>
        <w:jc w:val="both"/>
        <w:rPr>
          <w:lang w:val="en-US"/>
        </w:rPr>
      </w:pPr>
    </w:p>
    <w:p w:rsidR="0036226D" w:rsidRPr="0036226D" w:rsidRDefault="0036226D" w:rsidP="0036226D">
      <w:pPr>
        <w:spacing w:after="0" w:line="240" w:lineRule="auto"/>
        <w:jc w:val="both"/>
      </w:pPr>
      <w:r w:rsidRPr="0036226D">
        <w:t>(</w:t>
      </w:r>
      <w:r>
        <w:t xml:space="preserve">έτσι, μετρώντας την πίεση και ξέροντας τον όγκο και τη μάζα, βρήκαμε τη θερμοκρασία) </w:t>
      </w:r>
      <w:r w:rsidRPr="0036226D">
        <w:t xml:space="preserve"> </w:t>
      </w:r>
    </w:p>
    <w:p w:rsidR="0040664F" w:rsidRPr="0036226D" w:rsidRDefault="0036226D" w:rsidP="004609EC">
      <w:pPr>
        <w:spacing w:after="0" w:line="240" w:lineRule="auto"/>
        <w:jc w:val="both"/>
      </w:pPr>
      <w:r w:rsidRPr="0036226D">
        <w:t xml:space="preserve">  </w:t>
      </w:r>
    </w:p>
    <w:p w:rsidR="00562EBE" w:rsidRPr="0036226D" w:rsidRDefault="00562EBE" w:rsidP="00562EBE">
      <w:pPr>
        <w:spacing w:after="0" w:line="240" w:lineRule="auto"/>
      </w:pPr>
      <w:r w:rsidRPr="0036226D">
        <w:br w:type="page"/>
      </w:r>
    </w:p>
    <w:p w:rsidR="001C2017" w:rsidRDefault="001C2017" w:rsidP="00562EBE">
      <w:pPr>
        <w:spacing w:after="0" w:line="240" w:lineRule="auto"/>
      </w:pPr>
      <w:r w:rsidRPr="001C2017">
        <w:rPr>
          <w:noProof/>
          <w:lang w:eastAsia="el-GR"/>
        </w:rPr>
        <w:lastRenderedPageBreak/>
        <w:drawing>
          <wp:inline distT="0" distB="0" distL="0" distR="0">
            <wp:extent cx="4572000" cy="1041400"/>
            <wp:effectExtent l="0" t="0" r="0" b="6350"/>
            <wp:docPr id="5" name="Εικόνα 5" descr="F:\Northwind\Costasx\ΔΠΘ\Προπτυχιακά\Θερμοδυναμική\2017-18\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orthwind\Costasx\ΔΠΘ\Προπτυχιακά\Θερμοδυναμική\2017-18\3.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041400"/>
                    </a:xfrm>
                    <a:prstGeom prst="rect">
                      <a:avLst/>
                    </a:prstGeom>
                    <a:noFill/>
                    <a:ln>
                      <a:noFill/>
                    </a:ln>
                  </pic:spPr>
                </pic:pic>
              </a:graphicData>
            </a:graphic>
          </wp:inline>
        </w:drawing>
      </w:r>
    </w:p>
    <w:p w:rsidR="00722E2A" w:rsidRDefault="00722E2A" w:rsidP="00562EBE">
      <w:pPr>
        <w:spacing w:after="0" w:line="240" w:lineRule="auto"/>
        <w:jc w:val="both"/>
      </w:pPr>
      <w:r>
        <w:t xml:space="preserve">Στην αρχική κατάσταση Κ1 έχουμε και νερό και ατμό, άρα κορεσμένο μίγμα σε γνωστή πίεση. Από τον πίνακα κορεσμένου νερού βρίσκουμε ότι η θερμοκρασία κορεσμού για την πίεση αυτή είναι </w:t>
      </w:r>
      <w:r>
        <w:rPr>
          <w:lang w:val="en-US"/>
        </w:rPr>
        <w:t>T</w:t>
      </w:r>
      <w:r w:rsidRPr="00722E2A">
        <w:t xml:space="preserve">1 = </w:t>
      </w:r>
      <w:r>
        <w:t xml:space="preserve">158,83 </w:t>
      </w:r>
      <w:r>
        <w:rPr>
          <w:lang w:val="en-US"/>
        </w:rPr>
        <w:t>oC</w:t>
      </w:r>
      <w:r w:rsidRPr="00722E2A">
        <w:t>.</w:t>
      </w:r>
    </w:p>
    <w:p w:rsidR="00337673" w:rsidRPr="00722E2A" w:rsidRDefault="00337673" w:rsidP="00562EBE">
      <w:pPr>
        <w:spacing w:after="0" w:line="240" w:lineRule="auto"/>
        <w:jc w:val="both"/>
      </w:pPr>
    </w:p>
    <w:p w:rsidR="00722E2A" w:rsidRDefault="00722E2A" w:rsidP="00562EBE">
      <w:pPr>
        <w:spacing w:after="0" w:line="240" w:lineRule="auto"/>
        <w:ind w:hanging="22"/>
        <w:jc w:val="both"/>
      </w:pPr>
      <w:r>
        <w:tab/>
        <w:t xml:space="preserve">Από τον ίδιο πίνακα βρίσκουμε τον ειδικό όγκο του κορεσμένου υγρού </w:t>
      </w:r>
      <w:proofErr w:type="spellStart"/>
      <w:r>
        <w:rPr>
          <w:lang w:val="en-US"/>
        </w:rPr>
        <w:t>Vf</w:t>
      </w:r>
      <w:proofErr w:type="spellEnd"/>
      <w:r w:rsidRPr="00722E2A">
        <w:t xml:space="preserve">1 = 0,001101 </w:t>
      </w:r>
      <w:r>
        <w:rPr>
          <w:lang w:val="en-US"/>
        </w:rPr>
        <w:t>m</w:t>
      </w:r>
      <w:r w:rsidRPr="00722E2A">
        <w:t>3/</w:t>
      </w:r>
      <w:r>
        <w:rPr>
          <w:lang w:val="en-US"/>
        </w:rPr>
        <w:t>kg</w:t>
      </w:r>
      <w:r w:rsidRPr="00722E2A">
        <w:t xml:space="preserve"> </w:t>
      </w:r>
      <w:r>
        <w:t>και τον ειδικό όγκο του κορεσμένου ατμού</w:t>
      </w:r>
      <w:r w:rsidRPr="00722E2A">
        <w:t xml:space="preserve"> </w:t>
      </w:r>
      <w:r>
        <w:rPr>
          <w:lang w:val="en-US"/>
        </w:rPr>
        <w:t>Vg</w:t>
      </w:r>
      <w:r w:rsidRPr="00722E2A">
        <w:t xml:space="preserve">1 = 0,31560 </w:t>
      </w:r>
      <w:r>
        <w:rPr>
          <w:lang w:val="en-US"/>
        </w:rPr>
        <w:t>m</w:t>
      </w:r>
      <w:r w:rsidRPr="00722E2A">
        <w:t>3/</w:t>
      </w:r>
      <w:r>
        <w:rPr>
          <w:lang w:val="en-US"/>
        </w:rPr>
        <w:t>kg</w:t>
      </w:r>
      <w:r>
        <w:t>. Ο όγκος του υγρού προς τον ειδικό όγκο του υγρού δίνει τη μάζα του υγρού νερού στο δοχείο. Ο όγκος του ατμού προς τον ειδικό όγκο του ατμού δίνει τη μάζα του υδρατμού στο δοχείο. Το άθροισμα των δύο μαζών είναι η συνολική μάζα</w:t>
      </w:r>
      <w:r w:rsidRPr="00722E2A">
        <w:t>:</w:t>
      </w:r>
    </w:p>
    <w:p w:rsidR="00337673" w:rsidRPr="00722E2A" w:rsidRDefault="00337673" w:rsidP="00562EBE">
      <w:pPr>
        <w:spacing w:after="0" w:line="240" w:lineRule="auto"/>
        <w:ind w:hanging="22"/>
        <w:jc w:val="both"/>
      </w:pPr>
    </w:p>
    <w:p w:rsidR="00722E2A" w:rsidRPr="00D32900" w:rsidRDefault="00722E2A" w:rsidP="00562EBE">
      <w:pPr>
        <w:spacing w:after="0" w:line="240" w:lineRule="auto"/>
        <w:ind w:hanging="22"/>
        <w:jc w:val="both"/>
        <w:rPr>
          <w:lang w:val="en-US"/>
        </w:rPr>
      </w:pPr>
      <w:r>
        <w:rPr>
          <w:lang w:val="en-US"/>
        </w:rPr>
        <w:t>mf</w:t>
      </w:r>
      <w:r w:rsidRPr="00D32900">
        <w:rPr>
          <w:lang w:val="en-US"/>
        </w:rPr>
        <w:t xml:space="preserve"> = </w:t>
      </w:r>
      <w:r w:rsidR="00D32900">
        <w:rPr>
          <w:lang w:val="en-US"/>
        </w:rPr>
        <w:t>(</w:t>
      </w:r>
      <w:r w:rsidRPr="00D32900">
        <w:rPr>
          <w:lang w:val="en-US"/>
        </w:rPr>
        <w:t>0,005</w:t>
      </w:r>
      <w:r w:rsidR="00D32900">
        <w:rPr>
          <w:lang w:val="en-US"/>
        </w:rPr>
        <w:t xml:space="preserve"> m3)</w:t>
      </w:r>
      <w:proofErr w:type="gramStart"/>
      <w:r w:rsidRPr="00D32900">
        <w:rPr>
          <w:lang w:val="en-US"/>
        </w:rPr>
        <w:t>/</w:t>
      </w:r>
      <w:r w:rsidR="00D32900">
        <w:rPr>
          <w:lang w:val="en-US"/>
        </w:rPr>
        <w:t>(</w:t>
      </w:r>
      <w:proofErr w:type="gramEnd"/>
      <w:r w:rsidRPr="00D32900">
        <w:rPr>
          <w:lang w:val="en-US"/>
        </w:rPr>
        <w:t>0,001101</w:t>
      </w:r>
      <w:r w:rsidR="00D32900">
        <w:rPr>
          <w:lang w:val="en-US"/>
        </w:rPr>
        <w:t xml:space="preserve"> m3/kg)</w:t>
      </w:r>
      <w:bookmarkStart w:id="0" w:name="_GoBack"/>
      <w:bookmarkEnd w:id="0"/>
      <w:r w:rsidRPr="00D32900">
        <w:rPr>
          <w:lang w:val="en-US"/>
        </w:rPr>
        <w:t xml:space="preserve"> = 4,5413 </w:t>
      </w:r>
      <w:r>
        <w:rPr>
          <w:lang w:val="en-US"/>
        </w:rPr>
        <w:t>kg</w:t>
      </w:r>
      <w:r w:rsidRPr="00D32900">
        <w:rPr>
          <w:lang w:val="en-US"/>
        </w:rPr>
        <w:tab/>
      </w:r>
      <w:r w:rsidRPr="00D32900">
        <w:rPr>
          <w:lang w:val="en-US"/>
        </w:rPr>
        <w:tab/>
      </w:r>
      <w:r>
        <w:rPr>
          <w:lang w:val="en-US"/>
        </w:rPr>
        <w:t>mg</w:t>
      </w:r>
      <w:r w:rsidRPr="00D32900">
        <w:rPr>
          <w:lang w:val="en-US"/>
        </w:rPr>
        <w:t xml:space="preserve"> = </w:t>
      </w:r>
      <w:r w:rsidR="00D31DE3" w:rsidRPr="00D32900">
        <w:rPr>
          <w:lang w:val="en-US"/>
        </w:rPr>
        <w:t>(</w:t>
      </w:r>
      <w:r w:rsidRPr="00D32900">
        <w:rPr>
          <w:lang w:val="en-US"/>
        </w:rPr>
        <w:t>0,9</w:t>
      </w:r>
      <w:r w:rsidR="00D31DE3" w:rsidRPr="00D32900">
        <w:rPr>
          <w:lang w:val="en-US"/>
        </w:rPr>
        <w:t xml:space="preserve"> </w:t>
      </w:r>
      <w:r w:rsidR="00D31DE3">
        <w:rPr>
          <w:lang w:val="en-US"/>
        </w:rPr>
        <w:t>m3)</w:t>
      </w:r>
      <w:r w:rsidRPr="00D32900">
        <w:rPr>
          <w:lang w:val="en-US"/>
        </w:rPr>
        <w:t>/</w:t>
      </w:r>
      <w:r w:rsidR="00D31DE3">
        <w:rPr>
          <w:lang w:val="en-US"/>
        </w:rPr>
        <w:t>(</w:t>
      </w:r>
      <w:r w:rsidRPr="00D32900">
        <w:rPr>
          <w:lang w:val="en-US"/>
        </w:rPr>
        <w:t>0,31560</w:t>
      </w:r>
      <w:r w:rsidR="00D31DE3">
        <w:rPr>
          <w:lang w:val="en-US"/>
        </w:rPr>
        <w:t xml:space="preserve"> m3/kg)</w:t>
      </w:r>
      <w:r w:rsidRPr="00D32900">
        <w:rPr>
          <w:lang w:val="en-US"/>
        </w:rPr>
        <w:t xml:space="preserve"> = 2,8517 </w:t>
      </w:r>
      <w:r>
        <w:rPr>
          <w:lang w:val="en-US"/>
        </w:rPr>
        <w:t>kg</w:t>
      </w:r>
    </w:p>
    <w:p w:rsidR="00337673" w:rsidRPr="00D32900" w:rsidRDefault="00337673" w:rsidP="00562EBE">
      <w:pPr>
        <w:spacing w:after="0" w:line="240" w:lineRule="auto"/>
        <w:ind w:hanging="22"/>
        <w:jc w:val="both"/>
        <w:rPr>
          <w:lang w:val="en-US"/>
        </w:rPr>
      </w:pPr>
    </w:p>
    <w:p w:rsidR="00722E2A" w:rsidRPr="00F135AC" w:rsidRDefault="00722E2A" w:rsidP="00562EBE">
      <w:pPr>
        <w:spacing w:after="0" w:line="240" w:lineRule="auto"/>
        <w:ind w:hanging="22"/>
        <w:jc w:val="both"/>
      </w:pPr>
      <w:proofErr w:type="spellStart"/>
      <w:r>
        <w:rPr>
          <w:lang w:val="en-US"/>
        </w:rPr>
        <w:t>mtotal</w:t>
      </w:r>
      <w:proofErr w:type="spellEnd"/>
      <w:r w:rsidRPr="00F135AC">
        <w:t xml:space="preserve"> = </w:t>
      </w:r>
      <w:r>
        <w:rPr>
          <w:lang w:val="en-US"/>
        </w:rPr>
        <w:t>mf</w:t>
      </w:r>
      <w:r w:rsidRPr="00F135AC">
        <w:t xml:space="preserve"> + </w:t>
      </w:r>
      <w:r>
        <w:rPr>
          <w:lang w:val="en-US"/>
        </w:rPr>
        <w:t>mg</w:t>
      </w:r>
      <w:r w:rsidRPr="00F135AC">
        <w:t xml:space="preserve"> = 7,3930 </w:t>
      </w:r>
      <w:r>
        <w:rPr>
          <w:lang w:val="en-US"/>
        </w:rPr>
        <w:t>kg</w:t>
      </w:r>
      <w:r w:rsidRPr="00F135AC">
        <w:tab/>
      </w:r>
    </w:p>
    <w:p w:rsidR="00337673" w:rsidRPr="00F135AC" w:rsidRDefault="00337673" w:rsidP="00562EBE">
      <w:pPr>
        <w:spacing w:after="0" w:line="240" w:lineRule="auto"/>
      </w:pPr>
    </w:p>
    <w:p w:rsidR="00D86A2F" w:rsidRDefault="00722E2A" w:rsidP="00337673">
      <w:pPr>
        <w:spacing w:after="0" w:line="240" w:lineRule="auto"/>
        <w:jc w:val="both"/>
      </w:pPr>
      <w:r>
        <w:t>Στην τελική κατάσταση ξέρουμε την πίεση</w:t>
      </w:r>
      <w:r w:rsidR="00F135AC">
        <w:t xml:space="preserve"> (που σε έμβολα-κυλίνδρους παραμένει σταθερή) </w:t>
      </w:r>
      <w:r>
        <w:t xml:space="preserve"> και τη θερμοκρασία. </w:t>
      </w:r>
      <w:r w:rsidR="00D86A2F">
        <w:t xml:space="preserve">Για πίεση 600 </w:t>
      </w:r>
      <w:proofErr w:type="spellStart"/>
      <w:r w:rsidR="00D86A2F">
        <w:rPr>
          <w:lang w:val="en-US"/>
        </w:rPr>
        <w:t>kPa</w:t>
      </w:r>
      <w:proofErr w:type="spellEnd"/>
      <w:r w:rsidR="00D86A2F" w:rsidRPr="00D86A2F">
        <w:t xml:space="preserve">, </w:t>
      </w:r>
      <w:r w:rsidR="00D86A2F">
        <w:t xml:space="preserve">η θερμοκρασία κορεσμού είναι 158,83 </w:t>
      </w:r>
      <w:r w:rsidR="00D86A2F">
        <w:rPr>
          <w:lang w:val="en-US"/>
        </w:rPr>
        <w:t>oC</w:t>
      </w:r>
      <w:r w:rsidR="00D86A2F" w:rsidRPr="00D86A2F">
        <w:t xml:space="preserve">. </w:t>
      </w:r>
      <w:r w:rsidR="00D86A2F">
        <w:t xml:space="preserve">Αφού η θερμοκρασία στον κύλινδρο είναι υψηλότερη από τη θερμοκρασία κορεσμού, το νερό είναι υπέρθερμος ατμός. Από τον Πίνακα Υπέρθερμου Ατμού για 600 </w:t>
      </w:r>
      <w:proofErr w:type="spellStart"/>
      <w:r w:rsidR="00D86A2F">
        <w:rPr>
          <w:lang w:val="en-US"/>
        </w:rPr>
        <w:t>kPa</w:t>
      </w:r>
      <w:proofErr w:type="spellEnd"/>
      <w:r w:rsidR="00D86A2F" w:rsidRPr="00D86A2F">
        <w:t xml:space="preserve"> (=</w:t>
      </w:r>
      <w:r w:rsidR="00F135AC">
        <w:t xml:space="preserve"> </w:t>
      </w:r>
      <w:r w:rsidR="00D86A2F" w:rsidRPr="00D86A2F">
        <w:t xml:space="preserve">0,6 </w:t>
      </w:r>
      <w:r w:rsidR="00D86A2F">
        <w:rPr>
          <w:lang w:val="en-US"/>
        </w:rPr>
        <w:t>MPa</w:t>
      </w:r>
      <w:r w:rsidR="00D86A2F" w:rsidRPr="00D86A2F">
        <w:t xml:space="preserve">), </w:t>
      </w:r>
      <w:r w:rsidR="00D86A2F">
        <w:t xml:space="preserve">ο ειδικός όγκο του υπέρθερμου ατμού είναι </w:t>
      </w:r>
      <w:r w:rsidR="00D86A2F">
        <w:rPr>
          <w:lang w:val="en-US"/>
        </w:rPr>
        <w:t>vg</w:t>
      </w:r>
      <w:r w:rsidR="00D86A2F" w:rsidRPr="00D86A2F">
        <w:t xml:space="preserve">2 = 0,35212 </w:t>
      </w:r>
      <w:r w:rsidR="00D86A2F">
        <w:rPr>
          <w:lang w:val="en-US"/>
        </w:rPr>
        <w:t>m</w:t>
      </w:r>
      <w:r w:rsidR="00D86A2F" w:rsidRPr="00D86A2F">
        <w:t>3/</w:t>
      </w:r>
      <w:r w:rsidR="00D86A2F">
        <w:rPr>
          <w:lang w:val="en-US"/>
        </w:rPr>
        <w:t>kg</w:t>
      </w:r>
      <w:r w:rsidR="00D86A2F" w:rsidRPr="00D86A2F">
        <w:t xml:space="preserve"> </w:t>
      </w:r>
      <w:r w:rsidR="00D86A2F">
        <w:t xml:space="preserve">και αφού η συνολική μάζα του ατμού είναι </w:t>
      </w:r>
      <w:r w:rsidR="00D86A2F" w:rsidRPr="00722E2A">
        <w:t xml:space="preserve">7,39304 </w:t>
      </w:r>
      <w:r w:rsidR="00D86A2F">
        <w:rPr>
          <w:lang w:val="en-US"/>
        </w:rPr>
        <w:t>kg</w:t>
      </w:r>
      <w:r w:rsidR="00D86A2F">
        <w:t>, ο τελικός όγκος του κυλίνδρου βρίσκεται να είναι:</w:t>
      </w:r>
    </w:p>
    <w:p w:rsidR="00337673" w:rsidRDefault="00337673" w:rsidP="00337673">
      <w:pPr>
        <w:spacing w:after="0" w:line="240" w:lineRule="auto"/>
        <w:jc w:val="both"/>
      </w:pPr>
    </w:p>
    <w:p w:rsidR="000E3CCD" w:rsidRDefault="00D86A2F" w:rsidP="00562EBE">
      <w:pPr>
        <w:spacing w:after="0" w:line="240" w:lineRule="auto"/>
        <w:rPr>
          <w:lang w:val="en-US"/>
        </w:rPr>
      </w:pPr>
      <w:r>
        <w:rPr>
          <w:lang w:val="en-US"/>
        </w:rPr>
        <w:t xml:space="preserve">V2 = </w:t>
      </w:r>
      <w:r w:rsidR="00337673">
        <w:rPr>
          <w:lang w:val="en-US"/>
        </w:rPr>
        <w:t xml:space="preserve">v2*m = </w:t>
      </w:r>
      <w:r>
        <w:rPr>
          <w:lang w:val="en-US"/>
        </w:rPr>
        <w:t>0,35</w:t>
      </w:r>
      <w:r w:rsidR="0069473D">
        <w:t>2</w:t>
      </w:r>
      <w:r>
        <w:rPr>
          <w:lang w:val="en-US"/>
        </w:rPr>
        <w:t xml:space="preserve">12*7,39304 </w:t>
      </w:r>
      <w:proofErr w:type="gramStart"/>
      <w:r>
        <w:rPr>
          <w:lang w:val="en-US"/>
        </w:rPr>
        <w:t xml:space="preserve">= </w:t>
      </w:r>
      <w:r>
        <w:t xml:space="preserve"> </w:t>
      </w:r>
      <w:r>
        <w:rPr>
          <w:lang w:val="en-US"/>
        </w:rPr>
        <w:t>2</w:t>
      </w:r>
      <w:proofErr w:type="gramEnd"/>
      <w:r>
        <w:rPr>
          <w:lang w:val="en-US"/>
        </w:rPr>
        <w:t>,59644 m3</w:t>
      </w:r>
    </w:p>
    <w:p w:rsidR="000E3CCD" w:rsidRDefault="000E3CCD" w:rsidP="00562EBE">
      <w:pPr>
        <w:spacing w:after="0" w:line="240" w:lineRule="auto"/>
        <w:rPr>
          <w:lang w:val="en-US"/>
        </w:rPr>
      </w:pPr>
      <w:r>
        <w:rPr>
          <w:lang w:val="en-US"/>
        </w:rPr>
        <w:br w:type="page"/>
      </w:r>
    </w:p>
    <w:p w:rsidR="00722E2A" w:rsidRPr="00D86A2F" w:rsidRDefault="00722E2A" w:rsidP="00562EBE">
      <w:pPr>
        <w:spacing w:after="0" w:line="240" w:lineRule="auto"/>
        <w:rPr>
          <w:lang w:val="en-US"/>
        </w:rPr>
      </w:pPr>
    </w:p>
    <w:p w:rsidR="001C2017" w:rsidRDefault="001C2017" w:rsidP="00562EBE">
      <w:pPr>
        <w:spacing w:after="0" w:line="240" w:lineRule="auto"/>
      </w:pPr>
      <w:r w:rsidRPr="001C2017">
        <w:rPr>
          <w:noProof/>
          <w:lang w:eastAsia="el-GR"/>
        </w:rPr>
        <w:drawing>
          <wp:inline distT="0" distB="0" distL="0" distR="0">
            <wp:extent cx="5274310" cy="758182"/>
            <wp:effectExtent l="0" t="0" r="2540" b="4445"/>
            <wp:docPr id="6" name="Εικόνα 6" descr="F:\Northwind\Costasx\ΔΠΘ\Προπτυχιακά\Θερμοδυναμική\2017-18\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orthwind\Costasx\ΔΠΘ\Προπτυχιακά\Θερμοδυναμική\2017-18\3.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758182"/>
                    </a:xfrm>
                    <a:prstGeom prst="rect">
                      <a:avLst/>
                    </a:prstGeom>
                    <a:noFill/>
                    <a:ln>
                      <a:noFill/>
                    </a:ln>
                  </pic:spPr>
                </pic:pic>
              </a:graphicData>
            </a:graphic>
          </wp:inline>
        </w:drawing>
      </w:r>
    </w:p>
    <w:p w:rsidR="001C2017" w:rsidRDefault="001C2017" w:rsidP="00562EBE">
      <w:pPr>
        <w:spacing w:after="0" w:line="240" w:lineRule="auto"/>
      </w:pPr>
      <w:r w:rsidRPr="001C2017">
        <w:rPr>
          <w:noProof/>
          <w:lang w:eastAsia="el-GR"/>
        </w:rPr>
        <w:drawing>
          <wp:inline distT="0" distB="0" distL="0" distR="0">
            <wp:extent cx="4572000" cy="2724150"/>
            <wp:effectExtent l="0" t="0" r="0" b="0"/>
            <wp:docPr id="7" name="Εικόνα 7" descr="F:\Northwind\Costasx\ΔΠΘ\Προπτυχιακά\Θερμοδυναμική\2017-18\3.75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orthwind\Costasx\ΔΠΘ\Προπτυχιακά\Θερμοδυναμική\2017-18\3.75λ.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24150"/>
                    </a:xfrm>
                    <a:prstGeom prst="rect">
                      <a:avLst/>
                    </a:prstGeom>
                    <a:noFill/>
                    <a:ln>
                      <a:noFill/>
                    </a:ln>
                  </pic:spPr>
                </pic:pic>
              </a:graphicData>
            </a:graphic>
          </wp:inline>
        </w:drawing>
      </w:r>
    </w:p>
    <w:p w:rsidR="00B67FEE" w:rsidRDefault="00B67FEE" w:rsidP="00562EBE">
      <w:pPr>
        <w:spacing w:after="0" w:line="240" w:lineRule="auto"/>
      </w:pPr>
    </w:p>
    <w:p w:rsidR="00B67FEE" w:rsidRDefault="00B67FEE" w:rsidP="00562EBE">
      <w:pPr>
        <w:spacing w:after="0" w:line="240" w:lineRule="auto"/>
      </w:pPr>
    </w:p>
    <w:p w:rsidR="00B67FEE" w:rsidRDefault="00B67FEE" w:rsidP="00562EBE">
      <w:pPr>
        <w:spacing w:after="0" w:line="240" w:lineRule="auto"/>
      </w:pPr>
    </w:p>
    <w:sectPr w:rsidR="00B67FEE" w:rsidSect="00976FCF">
      <w:type w:val="continuous"/>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F98" w:rsidRDefault="00686F98" w:rsidP="00DE54F7">
      <w:pPr>
        <w:spacing w:after="0" w:line="240" w:lineRule="auto"/>
      </w:pPr>
      <w:r>
        <w:separator/>
      </w:r>
    </w:p>
  </w:endnote>
  <w:endnote w:type="continuationSeparator" w:id="0">
    <w:p w:rsidR="00686F98" w:rsidRDefault="00686F98" w:rsidP="00DE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F98" w:rsidRDefault="00686F98" w:rsidP="00DE54F7">
      <w:pPr>
        <w:spacing w:after="0" w:line="240" w:lineRule="auto"/>
      </w:pPr>
      <w:r>
        <w:separator/>
      </w:r>
    </w:p>
  </w:footnote>
  <w:footnote w:type="continuationSeparator" w:id="0">
    <w:p w:rsidR="00686F98" w:rsidRDefault="00686F98" w:rsidP="00DE54F7">
      <w:pPr>
        <w:spacing w:after="0" w:line="240" w:lineRule="auto"/>
      </w:pPr>
      <w:r>
        <w:continuationSeparator/>
      </w:r>
    </w:p>
  </w:footnote>
  <w:footnote w:id="1">
    <w:p w:rsidR="00DE54F7" w:rsidRDefault="00DE54F7" w:rsidP="00C41D76">
      <w:pPr>
        <w:pStyle w:val="FootnoteText"/>
        <w:ind w:left="142" w:hanging="142"/>
        <w:jc w:val="both"/>
      </w:pPr>
      <w:r>
        <w:rPr>
          <w:rStyle w:val="FootnoteReference"/>
        </w:rPr>
        <w:footnoteRef/>
      </w:r>
      <w:r>
        <w:t xml:space="preserve"> Δηλαδή, έμβολο που δεν κάθεται πάνω σε εσοχές που το εμποδίζουν να κατέβει ή εσοχές που το εμποδίζουν να ανέβει – οι εσοχές αυτές λέγονται </w:t>
      </w:r>
      <w:proofErr w:type="spellStart"/>
      <w:r>
        <w:t>ανασχετήρες</w:t>
      </w:r>
      <w:proofErr w:type="spellEnd"/>
      <w:r>
        <w:t>.</w:t>
      </w:r>
    </w:p>
  </w:footnote>
  <w:footnote w:id="2">
    <w:p w:rsidR="00C41D76" w:rsidRPr="00C41D76" w:rsidRDefault="00C41D76" w:rsidP="00C41D76">
      <w:pPr>
        <w:pStyle w:val="FootnoteText"/>
        <w:ind w:left="142" w:hanging="142"/>
        <w:jc w:val="both"/>
      </w:pPr>
      <w:r>
        <w:rPr>
          <w:rStyle w:val="FootnoteReference"/>
        </w:rPr>
        <w:footnoteRef/>
      </w:r>
      <w:r>
        <w:t xml:space="preserve"> Για τη μετατροπή μονάδων, στην αγκύλη, η μονάδα (</w:t>
      </w:r>
      <w:r>
        <w:rPr>
          <w:lang w:val="en-US"/>
        </w:rPr>
        <w:t>Pa</w:t>
      </w:r>
      <w:r>
        <w:t>) που θέλουμε να μετατρέψουμε, πολλαπλασιάζεται με 1</w:t>
      </w:r>
      <w:r w:rsidRPr="00C41D76">
        <w:t xml:space="preserve">. </w:t>
      </w:r>
      <w:r>
        <w:t>Στη συνέχεια το 1 γράφεται σαν κλάσμα, που στον αριθμητή έχει τη μονάδα που θέλουμε να εισάγουμε (</w:t>
      </w:r>
      <w:proofErr w:type="spellStart"/>
      <w:r>
        <w:rPr>
          <w:lang w:val="en-US"/>
        </w:rPr>
        <w:t>kPa</w:t>
      </w:r>
      <w:proofErr w:type="spellEnd"/>
      <w:r w:rsidRPr="00C41D76">
        <w:t xml:space="preserve">) </w:t>
      </w:r>
      <w:r>
        <w:t>και στον παρονομαστή το ισοδύναμο της στη μονάδα που θέλουμε να απαλείψουμε (</w:t>
      </w:r>
      <w:r w:rsidRPr="00C41D76">
        <w:t xml:space="preserve">1000 </w:t>
      </w:r>
      <w:r>
        <w:rPr>
          <w:lang w:val="en-US"/>
        </w:rPr>
        <w:t>Pa</w:t>
      </w:r>
      <w:r w:rsidRPr="00C41D76">
        <w:t xml:space="preserve"> = 1 </w:t>
      </w:r>
      <w:proofErr w:type="spellStart"/>
      <w:r>
        <w:rPr>
          <w:lang w:val="en-US"/>
        </w:rPr>
        <w:t>kPa</w:t>
      </w:r>
      <w:proofErr w:type="spellEnd"/>
      <w:r w:rsidRPr="00C41D76">
        <w:t xml:space="preserve">, </w:t>
      </w:r>
      <w:r>
        <w:t xml:space="preserve">οπότε </w:t>
      </w:r>
      <w:proofErr w:type="spellStart"/>
      <w:r>
        <w:rPr>
          <w:lang w:val="en-US"/>
        </w:rPr>
        <w:t>kPa</w:t>
      </w:r>
      <w:proofErr w:type="spellEnd"/>
      <w:r w:rsidRPr="00C41D76">
        <w:t>/1000</w:t>
      </w:r>
      <w:r>
        <w:rPr>
          <w:lang w:val="en-US"/>
        </w:rPr>
        <w:t>Pa</w:t>
      </w:r>
      <w:r w:rsidRPr="00C41D76">
        <w:t xml:space="preserve"> = 1).</w:t>
      </w:r>
      <w:r>
        <w:t xml:space="preserve">   </w:t>
      </w:r>
    </w:p>
  </w:footnote>
  <w:footnote w:id="3">
    <w:p w:rsidR="005D0739" w:rsidRDefault="005D0739" w:rsidP="005D0739">
      <w:pPr>
        <w:pStyle w:val="FootnoteText"/>
        <w:ind w:left="142" w:hanging="142"/>
        <w:jc w:val="both"/>
      </w:pPr>
      <w:r>
        <w:rPr>
          <w:rStyle w:val="FootnoteReference"/>
        </w:rPr>
        <w:footnoteRef/>
      </w:r>
      <w:r>
        <w:t xml:space="preserve"> </w:t>
      </w:r>
      <w:r>
        <w:tab/>
        <w:t>Στον Α11 αν το δεδομένο θερμοκρασίας είναι στρογγυλός αριθμός ή στον Α12 αν το δεδομένο της πίεσης είναι στρογγυλός αριθμός – εδώ με στρόγγυλη τιμή Τ1 πηγαίνουμε στον Α11.</w:t>
      </w:r>
    </w:p>
  </w:footnote>
  <w:footnote w:id="4">
    <w:p w:rsidR="005D0739" w:rsidRDefault="005D0739" w:rsidP="005D0739">
      <w:pPr>
        <w:pStyle w:val="FootnoteText"/>
        <w:ind w:left="142" w:hanging="142"/>
      </w:pPr>
      <w:r>
        <w:rPr>
          <w:rStyle w:val="FootnoteReference"/>
        </w:rPr>
        <w:footnoteRef/>
      </w:r>
      <w:r>
        <w:t xml:space="preserve"> </w:t>
      </w:r>
      <w:r w:rsidR="005028C2">
        <w:tab/>
      </w:r>
      <w:r>
        <w:t>Αν το νερό ή το ψυκτικό βρίσκονται:</w:t>
      </w:r>
    </w:p>
    <w:p w:rsidR="005D0739" w:rsidRDefault="005D0739" w:rsidP="005D0739">
      <w:pPr>
        <w:pStyle w:val="FootnoteText"/>
        <w:ind w:left="142" w:hanging="142"/>
        <w:jc w:val="both"/>
      </w:pPr>
      <w:r>
        <w:tab/>
      </w:r>
      <w:r w:rsidRPr="005028C2">
        <w:rPr>
          <w:b/>
        </w:rPr>
        <w:t>α.</w:t>
      </w:r>
      <w:r>
        <w:t xml:space="preserve"> σε πίεση </w:t>
      </w:r>
      <w:r w:rsidRPr="00C41D76">
        <w:rPr>
          <w:b/>
        </w:rPr>
        <w:t>χαμηλότερη</w:t>
      </w:r>
      <w:r>
        <w:t xml:space="preserve"> από την πίεση ισορροπίας για τη δεδομένη θερμοκρασία, τότε είναι </w:t>
      </w:r>
      <w:r w:rsidRPr="00C41D76">
        <w:rPr>
          <w:b/>
        </w:rPr>
        <w:t>υπέρθερμοι</w:t>
      </w:r>
      <w:r>
        <w:t xml:space="preserve"> ατμοί</w:t>
      </w:r>
    </w:p>
    <w:p w:rsidR="005D0739" w:rsidRDefault="005028C2" w:rsidP="005D0739">
      <w:pPr>
        <w:pStyle w:val="FootnoteText"/>
        <w:ind w:left="142" w:hanging="142"/>
        <w:jc w:val="both"/>
      </w:pPr>
      <w:r>
        <w:tab/>
      </w:r>
      <w:r w:rsidRPr="005028C2">
        <w:rPr>
          <w:b/>
        </w:rPr>
        <w:t>β.</w:t>
      </w:r>
      <w:r>
        <w:t xml:space="preserve"> </w:t>
      </w:r>
      <w:r w:rsidR="005D0739">
        <w:t xml:space="preserve">σε πίεση </w:t>
      </w:r>
      <w:r w:rsidR="005D0739" w:rsidRPr="00C41D76">
        <w:rPr>
          <w:b/>
        </w:rPr>
        <w:t>υ</w:t>
      </w:r>
      <w:r w:rsidRPr="00C41D76">
        <w:rPr>
          <w:b/>
        </w:rPr>
        <w:t>ψη</w:t>
      </w:r>
      <w:r w:rsidR="005D0739" w:rsidRPr="00C41D76">
        <w:rPr>
          <w:b/>
        </w:rPr>
        <w:t>λότερη</w:t>
      </w:r>
      <w:r w:rsidR="005D0739">
        <w:t xml:space="preserve"> από την πίεση ισορροπίας για τη δεδομένη θερμοκρασία, τότε είναι </w:t>
      </w:r>
      <w:r w:rsidRPr="00C41D76">
        <w:rPr>
          <w:b/>
        </w:rPr>
        <w:t>συμπιεσμένα</w:t>
      </w:r>
      <w:r>
        <w:t xml:space="preserve"> (</w:t>
      </w:r>
      <w:proofErr w:type="spellStart"/>
      <w:r>
        <w:t>υπόψυκτα</w:t>
      </w:r>
      <w:proofErr w:type="spellEnd"/>
      <w:r>
        <w:t>) υγρά</w:t>
      </w:r>
    </w:p>
    <w:p w:rsidR="005028C2" w:rsidRDefault="005028C2" w:rsidP="005D0739">
      <w:pPr>
        <w:pStyle w:val="FootnoteText"/>
        <w:ind w:left="142" w:hanging="142"/>
        <w:jc w:val="both"/>
      </w:pPr>
      <w:r>
        <w:tab/>
      </w:r>
      <w:r w:rsidRPr="005028C2">
        <w:rPr>
          <w:b/>
        </w:rPr>
        <w:t>γ.</w:t>
      </w:r>
      <w:r>
        <w:t xml:space="preserve"> σε πίεση </w:t>
      </w:r>
      <w:r w:rsidRPr="00C41D76">
        <w:rPr>
          <w:b/>
        </w:rPr>
        <w:t>ίση</w:t>
      </w:r>
      <w:r>
        <w:t xml:space="preserve"> με την πίεση ισορροπίας για τη δεδομένη θερμοκρασία, τότε είναι είτε κορεσμένο υγρό, είτε κορεσμένος ατμός είτε </w:t>
      </w:r>
      <w:r w:rsidRPr="005028C2">
        <w:rPr>
          <w:b/>
        </w:rPr>
        <w:t>μίγμα</w:t>
      </w:r>
      <w:r>
        <w:t xml:space="preserve"> κορεσμένου υγρού και ατμού (</w:t>
      </w:r>
      <w:r w:rsidRPr="005028C2">
        <w:rPr>
          <w:b/>
        </w:rPr>
        <w:t>κορεσμένο μίγμα)</w:t>
      </w:r>
      <w:r>
        <w:t xml:space="preserve"> </w:t>
      </w:r>
    </w:p>
    <w:p w:rsidR="005028C2" w:rsidRDefault="005028C2" w:rsidP="005D0739">
      <w:pPr>
        <w:pStyle w:val="FootnoteText"/>
        <w:ind w:left="142" w:hanging="142"/>
        <w:jc w:val="both"/>
      </w:pPr>
    </w:p>
    <w:p w:rsidR="00C41D76" w:rsidRDefault="00C41D76" w:rsidP="00C41D76">
      <w:pPr>
        <w:pStyle w:val="FootnoteText"/>
        <w:ind w:left="142"/>
        <w:jc w:val="both"/>
      </w:pPr>
      <w:r>
        <w:rPr>
          <w:b/>
        </w:rPr>
        <w:t>δ</w:t>
      </w:r>
      <w:r w:rsidRPr="005028C2">
        <w:rPr>
          <w:b/>
        </w:rPr>
        <w:t>.</w:t>
      </w:r>
      <w:r>
        <w:t xml:space="preserve"> σε θερμοκρασία </w:t>
      </w:r>
      <w:r w:rsidRPr="00C41D76">
        <w:rPr>
          <w:b/>
        </w:rPr>
        <w:t>χαμηλότερη</w:t>
      </w:r>
      <w:r>
        <w:t xml:space="preserve"> από την θερμοκρασία ισορροπίας για τη δεδομένη πίεση, τότε είναι </w:t>
      </w:r>
      <w:r w:rsidRPr="00C41D76">
        <w:rPr>
          <w:b/>
        </w:rPr>
        <w:t>συμπιεσμένα</w:t>
      </w:r>
      <w:r>
        <w:t xml:space="preserve"> (</w:t>
      </w:r>
      <w:proofErr w:type="spellStart"/>
      <w:r>
        <w:t>υπόψυκτα</w:t>
      </w:r>
      <w:proofErr w:type="spellEnd"/>
      <w:r>
        <w:t xml:space="preserve">) υγρά </w:t>
      </w:r>
    </w:p>
    <w:p w:rsidR="00C41D76" w:rsidRDefault="00C41D76" w:rsidP="00C41D76">
      <w:pPr>
        <w:pStyle w:val="FootnoteText"/>
        <w:ind w:left="142" w:hanging="142"/>
        <w:jc w:val="both"/>
      </w:pPr>
      <w:r>
        <w:tab/>
      </w:r>
      <w:r>
        <w:rPr>
          <w:b/>
        </w:rPr>
        <w:t>ε</w:t>
      </w:r>
      <w:r w:rsidRPr="005028C2">
        <w:rPr>
          <w:b/>
        </w:rPr>
        <w:t>.</w:t>
      </w:r>
      <w:r>
        <w:t xml:space="preserve"> σε θερμοκρασία </w:t>
      </w:r>
      <w:r w:rsidRPr="00C41D76">
        <w:rPr>
          <w:b/>
        </w:rPr>
        <w:t>υψηλότερη</w:t>
      </w:r>
      <w:r>
        <w:t xml:space="preserve"> από την θερμοκρασία ισορροπίας για τη δεδομένη πίεση, τότε είναι </w:t>
      </w:r>
      <w:r w:rsidRPr="00C41D76">
        <w:rPr>
          <w:b/>
        </w:rPr>
        <w:t>υπέρθερμοι</w:t>
      </w:r>
      <w:r>
        <w:t xml:space="preserve"> ατμοί</w:t>
      </w:r>
    </w:p>
    <w:p w:rsidR="00C41D76" w:rsidRDefault="00C41D76" w:rsidP="00C41D76">
      <w:pPr>
        <w:pStyle w:val="FootnoteText"/>
        <w:ind w:left="142" w:hanging="142"/>
        <w:jc w:val="both"/>
      </w:pPr>
      <w:r>
        <w:tab/>
      </w:r>
      <w:r>
        <w:rPr>
          <w:b/>
        </w:rPr>
        <w:t>ζ</w:t>
      </w:r>
      <w:r w:rsidRPr="005028C2">
        <w:rPr>
          <w:b/>
        </w:rPr>
        <w:t>.</w:t>
      </w:r>
      <w:r>
        <w:t xml:space="preserve"> σε θερμοκρασία ίση με την θερμοκρασία ισορροπίας για τη δεδομένη πίεση, τότε είναι είτε κορεσμένο υγρό, είτε κορεσμένος ατμός είτε </w:t>
      </w:r>
      <w:r w:rsidRPr="005028C2">
        <w:rPr>
          <w:b/>
        </w:rPr>
        <w:t>μίγμα</w:t>
      </w:r>
      <w:r>
        <w:t xml:space="preserve"> κορεσμένου υγρού και ατμού (</w:t>
      </w:r>
      <w:r w:rsidRPr="005028C2">
        <w:rPr>
          <w:b/>
        </w:rPr>
        <w:t>κορεσμένο μίγμα)</w:t>
      </w:r>
      <w:r>
        <w:t xml:space="preserve"> </w:t>
      </w:r>
    </w:p>
    <w:p w:rsidR="00C41D76" w:rsidRDefault="00C41D76" w:rsidP="005D0739">
      <w:pPr>
        <w:pStyle w:val="FootnoteText"/>
        <w:ind w:left="142" w:hanging="142"/>
        <w:jc w:val="both"/>
      </w:pPr>
    </w:p>
    <w:p w:rsidR="005028C2" w:rsidRDefault="005028C2" w:rsidP="005028C2">
      <w:pPr>
        <w:pStyle w:val="FootnoteText"/>
        <w:ind w:left="142" w:hanging="142"/>
      </w:pPr>
      <w:r>
        <w:tab/>
        <w:t>Αν το νερό ή το ψυκτικό έχουν:</w:t>
      </w:r>
    </w:p>
    <w:p w:rsidR="005028C2" w:rsidRDefault="005028C2" w:rsidP="005028C2">
      <w:pPr>
        <w:pStyle w:val="FootnoteText"/>
        <w:ind w:left="142" w:hanging="142"/>
        <w:jc w:val="both"/>
      </w:pPr>
      <w:r>
        <w:tab/>
      </w:r>
      <w:r w:rsidR="00C41D76">
        <w:rPr>
          <w:b/>
        </w:rPr>
        <w:t>η</w:t>
      </w:r>
      <w:r w:rsidRPr="005028C2">
        <w:rPr>
          <w:b/>
        </w:rPr>
        <w:t>.</w:t>
      </w:r>
      <w:r>
        <w:t xml:space="preserve"> ειδικό όγκο (ή ειδική ενθαλπία ή ειδική εσωτερική ενέργεια ή ειδική εντροπία) </w:t>
      </w:r>
      <w:r w:rsidRPr="005028C2">
        <w:rPr>
          <w:b/>
        </w:rPr>
        <w:t>μεγαλύτερο από</w:t>
      </w:r>
      <w:r>
        <w:t xml:space="preserve"> τον ειδικό όγκο (ή την ειδική ενθαλπία ή την ειδική εσωτερική ενέργεια ή την ειδική εντροπία) του κορεσμένου ατμού, τότε είναι </w:t>
      </w:r>
      <w:r w:rsidRPr="005028C2">
        <w:rPr>
          <w:b/>
        </w:rPr>
        <w:t>υπέρθερμοι ατμοί</w:t>
      </w:r>
    </w:p>
    <w:p w:rsidR="005028C2" w:rsidRDefault="005028C2" w:rsidP="00976FCF">
      <w:pPr>
        <w:pStyle w:val="FootnoteText"/>
        <w:ind w:left="284" w:hanging="284"/>
        <w:jc w:val="both"/>
      </w:pPr>
      <w:r>
        <w:tab/>
      </w:r>
      <w:r w:rsidR="00C41D76">
        <w:rPr>
          <w:b/>
        </w:rPr>
        <w:t>θ</w:t>
      </w:r>
      <w:r w:rsidRPr="005028C2">
        <w:rPr>
          <w:b/>
        </w:rPr>
        <w:t>.</w:t>
      </w:r>
      <w:r>
        <w:t xml:space="preserve"> ειδικό όγκο (ή ειδική ενθαλπία ή ειδική εσωτερική ενέργεια ή ειδική εντροπία) </w:t>
      </w:r>
      <w:r>
        <w:rPr>
          <w:b/>
        </w:rPr>
        <w:t>μικρότερο</w:t>
      </w:r>
      <w:r w:rsidRPr="005028C2">
        <w:rPr>
          <w:b/>
        </w:rPr>
        <w:t xml:space="preserve"> από</w:t>
      </w:r>
      <w:r>
        <w:t xml:space="preserve"> τον ειδικό όγκο (ή την ειδική ενθαλπία ή την ειδική εσωτερική ενέργεια ή την ειδική εντροπία) του κορεσμένου υγρού, τότε είναι </w:t>
      </w:r>
      <w:r>
        <w:rPr>
          <w:b/>
        </w:rPr>
        <w:t>συμπιεσμένα υγρά</w:t>
      </w:r>
    </w:p>
    <w:p w:rsidR="005028C2" w:rsidRDefault="005028C2" w:rsidP="00976FCF">
      <w:pPr>
        <w:pStyle w:val="FootnoteText"/>
        <w:ind w:left="284" w:hanging="284"/>
        <w:jc w:val="both"/>
      </w:pPr>
      <w:r>
        <w:tab/>
      </w:r>
      <w:r w:rsidR="00C41D76">
        <w:rPr>
          <w:b/>
        </w:rPr>
        <w:t>ι</w:t>
      </w:r>
      <w:r w:rsidRPr="005028C2">
        <w:rPr>
          <w:b/>
        </w:rPr>
        <w:t>.</w:t>
      </w:r>
      <w:r>
        <w:t xml:space="preserve"> ειδικό όγκο (ή ειδική ενθαλπία ή ειδική εσωτερική ενέργεια ή ειδική εντροπία) </w:t>
      </w:r>
      <w:r>
        <w:rPr>
          <w:b/>
        </w:rPr>
        <w:t>ανάμεσα στον</w:t>
      </w:r>
      <w:r>
        <w:t xml:space="preserve"> ειδικό όγκο (ή την ειδική ενθαλπία ή την ειδική εσωτερική ενέργεια ή την ειδική εντροπία) του κορεσμένου ατμού και του κορεσμένου υγρού, τότε είναι </w:t>
      </w:r>
      <w:r w:rsidRPr="005028C2">
        <w:rPr>
          <w:b/>
        </w:rPr>
        <w:t>κορεσμέν</w:t>
      </w:r>
      <w:r>
        <w:rPr>
          <w:b/>
        </w:rPr>
        <w:t>α</w:t>
      </w:r>
      <w:r w:rsidRPr="005028C2">
        <w:rPr>
          <w:b/>
        </w:rPr>
        <w:t xml:space="preserve"> μίγμα</w:t>
      </w:r>
      <w:r>
        <w:rPr>
          <w:b/>
        </w:rPr>
        <w:t>τα</w:t>
      </w:r>
    </w:p>
  </w:footnote>
  <w:footnote w:id="5">
    <w:p w:rsidR="006B55AA" w:rsidRPr="0073462C" w:rsidRDefault="006B55AA" w:rsidP="00976FCF">
      <w:pPr>
        <w:pStyle w:val="FootnoteText"/>
        <w:ind w:left="284" w:hanging="284"/>
      </w:pPr>
      <w:r>
        <w:rPr>
          <w:rStyle w:val="FootnoteReference"/>
        </w:rPr>
        <w:footnoteRef/>
      </w:r>
      <w:r>
        <w:t xml:space="preserve"> </w:t>
      </w:r>
      <w:r w:rsidR="00976FCF">
        <w:tab/>
      </w:r>
      <w:r>
        <w:t>Στη λύση της επικολλημένης φωτογραφίας, το αποτέλεσμα είναι λάθος.</w:t>
      </w:r>
    </w:p>
  </w:footnote>
  <w:footnote w:id="6">
    <w:p w:rsidR="00E23404" w:rsidRDefault="00E23404" w:rsidP="00976FCF">
      <w:pPr>
        <w:pStyle w:val="FootnoteText"/>
        <w:ind w:left="284" w:hanging="284"/>
        <w:jc w:val="both"/>
      </w:pPr>
      <w:r>
        <w:rPr>
          <w:rStyle w:val="FootnoteReference"/>
        </w:rPr>
        <w:footnoteRef/>
      </w:r>
      <w:r>
        <w:t xml:space="preserve"> </w:t>
      </w:r>
      <w:r>
        <w:tab/>
        <w:t>Αν και είναι φανερό ότι αν στην Κατάσταση 1 έχουμε υπέρθερμο ατμό και προσθέσουμε θερμότητα για να πάμε στην Κατάσταση 2, τότε στην Κατάσταση 2 θα έχουμε πιο υπέρθερμο ατμό (υπέρθερμο ατμό σε υψηλότερη θερμοκρασία).</w:t>
      </w:r>
    </w:p>
  </w:footnote>
  <w:footnote w:id="7">
    <w:p w:rsidR="00E23404" w:rsidRPr="00E23404" w:rsidRDefault="00E23404" w:rsidP="00976FCF">
      <w:pPr>
        <w:pStyle w:val="FootnoteText"/>
        <w:ind w:left="284" w:hanging="284"/>
      </w:pPr>
      <w:r>
        <w:rPr>
          <w:rStyle w:val="FootnoteReference"/>
        </w:rPr>
        <w:footnoteRef/>
      </w:r>
      <w:r>
        <w:t xml:space="preserve"> </w:t>
      </w:r>
      <w:r w:rsidR="00976FCF">
        <w:tab/>
      </w:r>
      <w:r>
        <w:t xml:space="preserve">Όταν στη γραμμική παρεμβολή, η ζητούμενη τιμή βρίσκεται στο μέσο του διαστήματος, η γραμμική παρεμβολή γίνεται απλός μέσος όρος (εδώ το 15 </w:t>
      </w:r>
      <w:r>
        <w:rPr>
          <w:lang w:val="en-US"/>
        </w:rPr>
        <w:t>oC</w:t>
      </w:r>
      <w:r>
        <w:t xml:space="preserve"> είναι ακριβώς στο μέσο των 14 και των 16 </w:t>
      </w:r>
      <w:r>
        <w:rPr>
          <w:lang w:val="en-US"/>
        </w:rPr>
        <w:t>oC</w:t>
      </w:r>
      <w:r>
        <w:t>)</w:t>
      </w:r>
    </w:p>
  </w:footnote>
  <w:footnote w:id="8">
    <w:p w:rsidR="00022375" w:rsidRPr="00022375" w:rsidRDefault="00022375" w:rsidP="00976FCF">
      <w:pPr>
        <w:pStyle w:val="FootnoteText"/>
        <w:ind w:left="284" w:hanging="284"/>
      </w:pPr>
      <w:r>
        <w:rPr>
          <w:rStyle w:val="FootnoteReference"/>
        </w:rPr>
        <w:footnoteRef/>
      </w:r>
      <w:r>
        <w:t xml:space="preserve"> </w:t>
      </w:r>
      <w:r w:rsidR="00976FCF">
        <w:tab/>
      </w:r>
      <w:r>
        <w:t xml:space="preserve">Ο μέσος όρος των ειδικών όγκων στους 10 και 20 </w:t>
      </w:r>
      <w:r>
        <w:rPr>
          <w:lang w:val="en-US"/>
        </w:rPr>
        <w:t>oC</w:t>
      </w:r>
      <w:r>
        <w:t xml:space="preserve">, για το πινακάκι των 0,06 </w:t>
      </w:r>
      <w:r>
        <w:rPr>
          <w:lang w:val="en-US"/>
        </w:rPr>
        <w:t>MPa</w:t>
      </w:r>
      <w:r>
        <w:t>.</w:t>
      </w:r>
    </w:p>
  </w:footnote>
  <w:footnote w:id="9">
    <w:p w:rsidR="00022375" w:rsidRDefault="00022375" w:rsidP="00976FCF">
      <w:pPr>
        <w:pStyle w:val="FootnoteText"/>
        <w:ind w:left="284" w:hanging="284"/>
      </w:pPr>
      <w:r>
        <w:rPr>
          <w:rStyle w:val="FootnoteReference"/>
        </w:rPr>
        <w:footnoteRef/>
      </w:r>
      <w:r>
        <w:t xml:space="preserve"> </w:t>
      </w:r>
      <w:r w:rsidR="00976FCF">
        <w:tab/>
      </w:r>
      <w:r>
        <w:t xml:space="preserve">Ο μέσος όρος των ειδικών όγκων στους 10 και 20 </w:t>
      </w:r>
      <w:r>
        <w:rPr>
          <w:lang w:val="en-US"/>
        </w:rPr>
        <w:t>oC</w:t>
      </w:r>
      <w:r>
        <w:t xml:space="preserve">, για το πινακάκι των 0,1 </w:t>
      </w:r>
      <w:r>
        <w:rPr>
          <w:lang w:val="en-US"/>
        </w:rPr>
        <w:t>MPa</w:t>
      </w:r>
    </w:p>
  </w:footnote>
  <w:footnote w:id="10">
    <w:p w:rsidR="00022375" w:rsidRPr="00022375" w:rsidRDefault="00022375" w:rsidP="00022375">
      <w:pPr>
        <w:pStyle w:val="FootnoteText"/>
      </w:pPr>
      <w:r>
        <w:rPr>
          <w:rStyle w:val="FootnoteReference"/>
        </w:rPr>
        <w:footnoteRef/>
      </w:r>
      <w:r>
        <w:t xml:space="preserve"> Ο μέσος όρος των ειδικών όγκων στους 10 και 20 </w:t>
      </w:r>
      <w:r>
        <w:rPr>
          <w:lang w:val="en-US"/>
        </w:rPr>
        <w:t>oC</w:t>
      </w:r>
      <w:r>
        <w:t xml:space="preserve">, για το πινακάκι των 0,06 </w:t>
      </w:r>
      <w:r>
        <w:rPr>
          <w:lang w:val="en-US"/>
        </w:rPr>
        <w:t>MPa</w:t>
      </w:r>
      <w:r>
        <w:t>.</w:t>
      </w:r>
    </w:p>
  </w:footnote>
  <w:footnote w:id="11">
    <w:p w:rsidR="007450F8" w:rsidRPr="007450F8" w:rsidRDefault="007450F8" w:rsidP="007450F8">
      <w:pPr>
        <w:pStyle w:val="FootnoteText"/>
        <w:jc w:val="both"/>
        <w:rPr>
          <w:b/>
        </w:rPr>
      </w:pPr>
      <w:r w:rsidRPr="007450F8">
        <w:rPr>
          <w:rStyle w:val="FootnoteReference"/>
          <w:b/>
        </w:rPr>
        <w:footnoteRef/>
      </w:r>
      <w:r w:rsidRPr="007450F8">
        <w:rPr>
          <w:b/>
        </w:rPr>
        <w:t xml:space="preserve"> Προσέξτε ότι για σταθερή θερμοκρασία, η μεταβολή της πίεσης προκαλεί πολύ μικρή μεταβολή της ενθαλπίας.</w:t>
      </w:r>
    </w:p>
  </w:footnote>
  <w:footnote w:id="12">
    <w:p w:rsidR="00022375" w:rsidRDefault="00022375" w:rsidP="00022375">
      <w:pPr>
        <w:pStyle w:val="FootnoteText"/>
      </w:pPr>
      <w:r>
        <w:rPr>
          <w:rStyle w:val="FootnoteReference"/>
        </w:rPr>
        <w:footnoteRef/>
      </w:r>
      <w:r>
        <w:t xml:space="preserve"> Ο μέσος όρος των ειδικών όγκων στους 10 και 20 </w:t>
      </w:r>
      <w:r>
        <w:rPr>
          <w:lang w:val="en-US"/>
        </w:rPr>
        <w:t>oC</w:t>
      </w:r>
      <w:r>
        <w:t xml:space="preserve">, για το πινακάκι των 0,1 </w:t>
      </w:r>
      <w:r>
        <w:rPr>
          <w:lang w:val="en-US"/>
        </w:rPr>
        <w:t>MPa</w:t>
      </w:r>
    </w:p>
  </w:footnote>
  <w:footnote w:id="13">
    <w:p w:rsidR="00733828" w:rsidRPr="00733828" w:rsidRDefault="00733828" w:rsidP="00733828">
      <w:pPr>
        <w:pStyle w:val="FootnoteText"/>
        <w:ind w:left="284" w:hanging="284"/>
        <w:jc w:val="both"/>
      </w:pPr>
      <w:r>
        <w:rPr>
          <w:rStyle w:val="FootnoteReference"/>
        </w:rPr>
        <w:footnoteRef/>
      </w:r>
      <w:r>
        <w:t xml:space="preserve"> </w:t>
      </w:r>
      <w:r>
        <w:tab/>
        <w:t xml:space="preserve">Το κλάσμα μάζας των ατμών σε ένα οποιοδήποτε κορεσμένο μίγμα ονομάζεται </w:t>
      </w:r>
      <w:r w:rsidRPr="00733828">
        <w:rPr>
          <w:b/>
        </w:rPr>
        <w:t>ποιότητα</w:t>
      </w:r>
      <w:r>
        <w:rPr>
          <w:b/>
        </w:rPr>
        <w:t xml:space="preserve"> του κορεσμένου μίγματος</w:t>
      </w:r>
      <w:r>
        <w:t xml:space="preserve">, συμβολίζεται με </w:t>
      </w:r>
      <w:r w:rsidRPr="00733828">
        <w:rPr>
          <w:b/>
          <w:lang w:val="en-US"/>
        </w:rPr>
        <w:t>x</w:t>
      </w:r>
      <w:r>
        <w:t xml:space="preserve"> και δίνει το ποσοστό της ολικής μάζας του κορεσμένου μίγματος που είναι στην αέρια φάση (που είναι δηλαδή ατμός)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43"/>
    <w:rsid w:val="00022375"/>
    <w:rsid w:val="00026617"/>
    <w:rsid w:val="000915AC"/>
    <w:rsid w:val="000D3D64"/>
    <w:rsid w:val="000E3CCD"/>
    <w:rsid w:val="00106732"/>
    <w:rsid w:val="001C2017"/>
    <w:rsid w:val="002903FA"/>
    <w:rsid w:val="00311900"/>
    <w:rsid w:val="0032113F"/>
    <w:rsid w:val="00337673"/>
    <w:rsid w:val="0036226D"/>
    <w:rsid w:val="0040664F"/>
    <w:rsid w:val="004609EC"/>
    <w:rsid w:val="00476090"/>
    <w:rsid w:val="005028C2"/>
    <w:rsid w:val="00537D29"/>
    <w:rsid w:val="00562EBE"/>
    <w:rsid w:val="005B1881"/>
    <w:rsid w:val="005D0739"/>
    <w:rsid w:val="00681D43"/>
    <w:rsid w:val="00686F98"/>
    <w:rsid w:val="0069473D"/>
    <w:rsid w:val="006A7CB2"/>
    <w:rsid w:val="006B55AA"/>
    <w:rsid w:val="006B795F"/>
    <w:rsid w:val="007019B5"/>
    <w:rsid w:val="00722E2A"/>
    <w:rsid w:val="00733828"/>
    <w:rsid w:val="0073462C"/>
    <w:rsid w:val="007450F8"/>
    <w:rsid w:val="00976FCF"/>
    <w:rsid w:val="00A637EA"/>
    <w:rsid w:val="00B0277C"/>
    <w:rsid w:val="00B67FEE"/>
    <w:rsid w:val="00BA5D7B"/>
    <w:rsid w:val="00BE4A0F"/>
    <w:rsid w:val="00C30919"/>
    <w:rsid w:val="00C41D76"/>
    <w:rsid w:val="00C703B0"/>
    <w:rsid w:val="00D17FE0"/>
    <w:rsid w:val="00D31DE3"/>
    <w:rsid w:val="00D32900"/>
    <w:rsid w:val="00D86A2F"/>
    <w:rsid w:val="00D917DB"/>
    <w:rsid w:val="00DC0EFF"/>
    <w:rsid w:val="00DE54F7"/>
    <w:rsid w:val="00E23404"/>
    <w:rsid w:val="00F135AC"/>
    <w:rsid w:val="00F202E1"/>
    <w:rsid w:val="00FA1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33C6"/>
  <w15:chartTrackingRefBased/>
  <w15:docId w15:val="{9A8255B2-FC3A-4F3D-91F5-7863B29A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54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4F7"/>
    <w:rPr>
      <w:sz w:val="20"/>
      <w:szCs w:val="20"/>
    </w:rPr>
  </w:style>
  <w:style w:type="character" w:styleId="FootnoteReference">
    <w:name w:val="footnote reference"/>
    <w:basedOn w:val="DefaultParagraphFont"/>
    <w:uiPriority w:val="99"/>
    <w:semiHidden/>
    <w:unhideWhenUsed/>
    <w:rsid w:val="00DE54F7"/>
    <w:rPr>
      <w:vertAlign w:val="superscript"/>
    </w:rPr>
  </w:style>
  <w:style w:type="character" w:styleId="PlaceholderText">
    <w:name w:val="Placeholder Text"/>
    <w:basedOn w:val="DefaultParagraphFont"/>
    <w:uiPriority w:val="99"/>
    <w:semiHidden/>
    <w:rsid w:val="00FA10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2CD8-4E06-400B-A279-0299593A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8</Pages>
  <Words>1446</Words>
  <Characters>7814</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Κωνσταντίνος Αθανασίου</cp:lastModifiedBy>
  <cp:revision>24</cp:revision>
  <dcterms:created xsi:type="dcterms:W3CDTF">2017-10-06T20:50:00Z</dcterms:created>
  <dcterms:modified xsi:type="dcterms:W3CDTF">2021-10-12T14:04:00Z</dcterms:modified>
</cp:coreProperties>
</file>