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BB" w:rsidRPr="00A46B13" w:rsidRDefault="00A46B13" w:rsidP="00A46B13">
      <w:pPr>
        <w:rPr>
          <w:b/>
        </w:rPr>
      </w:pPr>
      <w:r w:rsidRPr="00A46B13">
        <w:rPr>
          <w:b/>
        </w:rPr>
        <w:t xml:space="preserve">ΕΡΓΑΣΙΑ </w:t>
      </w:r>
      <w:r w:rsidR="007A1241" w:rsidRPr="007A1241">
        <w:rPr>
          <w:b/>
        </w:rPr>
        <w:t>8</w:t>
      </w:r>
      <w:r w:rsidRPr="00A46B13">
        <w:rPr>
          <w:b/>
        </w:rPr>
        <w:t xml:space="preserve">. </w:t>
      </w:r>
      <w:r w:rsidR="00E849C0">
        <w:rPr>
          <w:b/>
        </w:rPr>
        <w:t>Αεριοποίηση</w:t>
      </w:r>
      <w:r w:rsidRPr="00A46B13">
        <w:rPr>
          <w:b/>
        </w:rPr>
        <w:t xml:space="preserve"> Βιομάζας</w:t>
      </w:r>
    </w:p>
    <w:p w:rsidR="00A46B13" w:rsidRDefault="00A46B13" w:rsidP="00A46B13"/>
    <w:p w:rsidR="00060CB3" w:rsidRDefault="00060CB3" w:rsidP="00060CB3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C31D8F">
        <w:rPr>
          <w:rFonts w:cstheme="minorHAnsi"/>
          <w:bCs/>
          <w:color w:val="000000"/>
        </w:rPr>
        <w:t xml:space="preserve">Η βιομάζα </w:t>
      </w:r>
      <w:r>
        <w:rPr>
          <w:rFonts w:cstheme="minorHAnsi"/>
          <w:bCs/>
          <w:color w:val="000000"/>
        </w:rPr>
        <w:t>των προηγούμενων θεμάτων τροφοδοτείται σε μονάδα αεριοποίηση</w:t>
      </w:r>
      <w:r w:rsidR="00001555">
        <w:rPr>
          <w:rFonts w:cstheme="minorHAnsi"/>
          <w:bCs/>
          <w:color w:val="000000"/>
        </w:rPr>
        <w:t>ς</w:t>
      </w:r>
      <w:r>
        <w:rPr>
          <w:rFonts w:cstheme="minorHAnsi"/>
          <w:bCs/>
          <w:color w:val="000000"/>
        </w:rPr>
        <w:t xml:space="preserve"> βιομάζας. </w:t>
      </w:r>
    </w:p>
    <w:p w:rsidR="00060CB3" w:rsidRDefault="00060CB3" w:rsidP="00060CB3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</w:p>
    <w:p w:rsidR="00060CB3" w:rsidRPr="00C31D8F" w:rsidRDefault="00060CB3" w:rsidP="00060CB3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Να </w:t>
      </w:r>
      <w:r w:rsidRPr="00C31D8F">
        <w:rPr>
          <w:rFonts w:cstheme="minorHAnsi"/>
          <w:color w:val="000000"/>
        </w:rPr>
        <w:t xml:space="preserve">υπολογισθεί η </w:t>
      </w:r>
      <w:r w:rsidR="00FE551C">
        <w:rPr>
          <w:rFonts w:cstheme="minorHAnsi"/>
          <w:color w:val="000000"/>
        </w:rPr>
        <w:t>σύσταση, η ειδική ΚΘΔ και η θερμοκρασία του παραγόμενου αερίου</w:t>
      </w:r>
      <w:r w:rsidRPr="00C31D8F">
        <w:rPr>
          <w:rFonts w:cstheme="minorHAnsi"/>
          <w:color w:val="000000"/>
        </w:rPr>
        <w:t>. Δίνονται:</w:t>
      </w:r>
    </w:p>
    <w:p w:rsidR="00060CB3" w:rsidRPr="00C31D8F" w:rsidRDefault="00060CB3" w:rsidP="00060CB3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060CB3" w:rsidRPr="00C31D8F" w:rsidRDefault="00060CB3" w:rsidP="00060CB3">
      <w:pPr>
        <w:widowControl w:val="0"/>
        <w:autoSpaceDE w:val="0"/>
        <w:autoSpaceDN w:val="0"/>
        <w:adjustRightInd w:val="0"/>
        <w:ind w:left="2160" w:hanging="2160"/>
        <w:jc w:val="both"/>
        <w:rPr>
          <w:rFonts w:cstheme="minorHAnsi"/>
          <w:color w:val="000000"/>
        </w:rPr>
      </w:pPr>
      <w:r w:rsidRPr="00C31D8F">
        <w:rPr>
          <w:rFonts w:cstheme="minorHAnsi"/>
          <w:color w:val="000000"/>
        </w:rPr>
        <w:t>Μέσο αεριοποίησης:</w:t>
      </w:r>
      <w:r w:rsidRPr="00C31D8F">
        <w:rPr>
          <w:rFonts w:cstheme="minorHAnsi"/>
          <w:color w:val="000000"/>
        </w:rPr>
        <w:tab/>
      </w:r>
      <w:r w:rsidR="002541F1">
        <w:rPr>
          <w:rFonts w:cstheme="minorHAnsi"/>
          <w:color w:val="000000"/>
        </w:rPr>
        <w:t>Α</w:t>
      </w:r>
      <w:r w:rsidRPr="00C31D8F">
        <w:rPr>
          <w:rFonts w:cstheme="minorHAnsi"/>
          <w:color w:val="000000"/>
        </w:rPr>
        <w:t xml:space="preserve"> % </w:t>
      </w:r>
      <w:r>
        <w:rPr>
          <w:rFonts w:cstheme="minorHAnsi"/>
          <w:color w:val="000000"/>
        </w:rPr>
        <w:t xml:space="preserve">του </w:t>
      </w:r>
      <w:r w:rsidRPr="00C31D8F">
        <w:rPr>
          <w:rFonts w:cstheme="minorHAnsi"/>
          <w:color w:val="000000"/>
        </w:rPr>
        <w:t xml:space="preserve">οξυγόνου για πλήρη καύση με τη μορφή καθαρού οξυγόνου (χωρίς άζωτο) και </w:t>
      </w:r>
      <w:r w:rsidR="002541F1">
        <w:rPr>
          <w:rFonts w:cstheme="minorHAnsi"/>
          <w:color w:val="000000"/>
        </w:rPr>
        <w:t>πολλαπλάσια</w:t>
      </w:r>
      <w:r w:rsidRPr="00C31D8F">
        <w:rPr>
          <w:rFonts w:cstheme="minorHAnsi"/>
          <w:color w:val="000000"/>
        </w:rPr>
        <w:t xml:space="preserve"> ποσότητα υδρατμού</w:t>
      </w:r>
      <w:r>
        <w:rPr>
          <w:rFonts w:cstheme="minorHAnsi"/>
          <w:color w:val="000000"/>
        </w:rPr>
        <w:t xml:space="preserve"> (</w:t>
      </w:r>
      <w:r w:rsidR="002541F1">
        <w:rPr>
          <w:rFonts w:cstheme="minorHAnsi"/>
          <w:color w:val="000000"/>
        </w:rPr>
        <w:t>Β</w:t>
      </w:r>
      <w:r w:rsidR="00FC1F65" w:rsidRPr="00FC1F6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mol</w:t>
      </w:r>
      <w:r>
        <w:rPr>
          <w:rFonts w:cstheme="minorHAnsi"/>
          <w:color w:val="000000"/>
        </w:rPr>
        <w:t xml:space="preserve"> ατμού για κάθε </w:t>
      </w:r>
      <w:r>
        <w:rPr>
          <w:rFonts w:cstheme="minorHAnsi"/>
          <w:color w:val="000000"/>
          <w:lang w:val="en-US"/>
        </w:rPr>
        <w:t>mol</w:t>
      </w:r>
      <w:r>
        <w:rPr>
          <w:rFonts w:cstheme="minorHAnsi"/>
          <w:color w:val="000000"/>
        </w:rPr>
        <w:t xml:space="preserve"> Ο</w:t>
      </w:r>
      <w:r w:rsidRPr="00C31D8F">
        <w:rPr>
          <w:rFonts w:cstheme="minorHAnsi"/>
          <w:color w:val="000000"/>
          <w:vertAlign w:val="subscript"/>
        </w:rPr>
        <w:t>2</w:t>
      </w:r>
      <w:r>
        <w:rPr>
          <w:rFonts w:cstheme="minorHAnsi"/>
          <w:color w:val="000000"/>
        </w:rPr>
        <w:t xml:space="preserve"> αεριοποίησης)</w:t>
      </w:r>
    </w:p>
    <w:p w:rsidR="00060CB3" w:rsidRPr="00C31D8F" w:rsidRDefault="00060CB3" w:rsidP="00060CB3">
      <w:pPr>
        <w:widowControl w:val="0"/>
        <w:autoSpaceDE w:val="0"/>
        <w:autoSpaceDN w:val="0"/>
        <w:adjustRightInd w:val="0"/>
        <w:ind w:left="2160" w:hanging="2160"/>
        <w:jc w:val="both"/>
        <w:rPr>
          <w:rFonts w:cstheme="minorHAnsi"/>
          <w:color w:val="000000"/>
        </w:rPr>
      </w:pPr>
      <w:r w:rsidRPr="00C31D8F">
        <w:rPr>
          <w:rFonts w:cstheme="minorHAnsi"/>
          <w:color w:val="000000"/>
        </w:rPr>
        <w:t>Έκταση αεριοποίησης:</w:t>
      </w:r>
      <w:r w:rsidRPr="00C31D8F">
        <w:rPr>
          <w:rFonts w:cstheme="minorHAnsi"/>
          <w:color w:val="000000"/>
        </w:rPr>
        <w:tab/>
      </w:r>
      <w:r w:rsidR="002541F1">
        <w:rPr>
          <w:rFonts w:cstheme="minorHAnsi"/>
          <w:color w:val="000000"/>
        </w:rPr>
        <w:t xml:space="preserve">Γ </w:t>
      </w:r>
      <w:r w:rsidRPr="00C31D8F">
        <w:rPr>
          <w:rFonts w:cstheme="minorHAnsi"/>
          <w:color w:val="000000"/>
        </w:rPr>
        <w:t xml:space="preserve"> % και σύσταση οργανικού μέρους υπο</w:t>
      </w:r>
      <w:r w:rsidR="00FE62DA">
        <w:rPr>
          <w:rFonts w:cstheme="minorHAnsi"/>
          <w:color w:val="000000"/>
        </w:rPr>
        <w:t>λείμματος 90 % C, 1 % H, 9 % O</w:t>
      </w:r>
    </w:p>
    <w:p w:rsidR="00060CB3" w:rsidRDefault="00060CB3" w:rsidP="00060CB3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31D8F">
        <w:rPr>
          <w:rFonts w:cstheme="minorHAnsi"/>
          <w:color w:val="000000"/>
        </w:rPr>
        <w:t>Παραγόμενο αέριο:</w:t>
      </w:r>
      <w:r w:rsidRPr="00C31D8F">
        <w:rPr>
          <w:rFonts w:cstheme="minorHAnsi"/>
          <w:color w:val="000000"/>
        </w:rPr>
        <w:tab/>
      </w:r>
      <w:r w:rsidR="002541F1" w:rsidRPr="00C31D8F">
        <w:rPr>
          <w:rFonts w:cstheme="minorHAnsi"/>
          <w:color w:val="000000"/>
        </w:rPr>
        <w:t xml:space="preserve">Η2, CO και CO2και </w:t>
      </w:r>
      <w:r w:rsidR="002541F1">
        <w:rPr>
          <w:rFonts w:cstheme="minorHAnsi"/>
          <w:color w:val="000000"/>
        </w:rPr>
        <w:t>Δ</w:t>
      </w:r>
      <w:r w:rsidRPr="00C31D8F">
        <w:rPr>
          <w:rFonts w:cstheme="minorHAnsi"/>
          <w:color w:val="000000"/>
        </w:rPr>
        <w:t xml:space="preserve"> % μεθάνιο </w:t>
      </w:r>
    </w:p>
    <w:p w:rsidR="00060CB3" w:rsidRPr="00C31D8F" w:rsidRDefault="00060CB3" w:rsidP="00060CB3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060CB3" w:rsidRDefault="00060CB3" w:rsidP="00060CB3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31D8F">
        <w:rPr>
          <w:rFonts w:cstheme="minorHAnsi"/>
          <w:color w:val="000000"/>
        </w:rPr>
        <w:t xml:space="preserve">Για τον υπολογισμό της αισθητής θερμότητας του παραγόμενου αερίου να ληφθούν υπόψη μόνο οι </w:t>
      </w:r>
      <w:r w:rsidR="003406DA">
        <w:rPr>
          <w:rFonts w:cstheme="minorHAnsi"/>
          <w:color w:val="000000"/>
        </w:rPr>
        <w:t xml:space="preserve">δύο </w:t>
      </w:r>
      <w:r w:rsidRPr="00C31D8F">
        <w:rPr>
          <w:rFonts w:cstheme="minorHAnsi"/>
          <w:color w:val="000000"/>
        </w:rPr>
        <w:t xml:space="preserve">πρώτοι όροι των εξισώσεων των θερμοχωρητικοτήτων, ενώ για τον υπολογισμό της λανθάνουσας θερμότητας της εισερχόμενης υγρασίας θα πρέπει να ληφθεί υπόψη τόσο η υγρασία που εισέρχεται με τη βιομάζα όσο και το νερό του μέσου αεριοποίησης. </w:t>
      </w:r>
      <w:r w:rsidR="00F67174">
        <w:rPr>
          <w:rFonts w:cstheme="minorHAnsi"/>
          <w:color w:val="000000"/>
        </w:rPr>
        <w:t xml:space="preserve">Η θερμότητα από την καύση του υπολείμματος τροφοδοτείται χωρίς απώλειες στον </w:t>
      </w:r>
      <w:proofErr w:type="spellStart"/>
      <w:r w:rsidR="00F67174">
        <w:rPr>
          <w:rFonts w:cstheme="minorHAnsi"/>
          <w:color w:val="000000"/>
        </w:rPr>
        <w:t>αεριοποιητή</w:t>
      </w:r>
      <w:proofErr w:type="spellEnd"/>
      <w:r w:rsidR="00F67174">
        <w:rPr>
          <w:rFonts w:cstheme="minorHAnsi"/>
          <w:color w:val="000000"/>
        </w:rPr>
        <w:t>.</w:t>
      </w:r>
    </w:p>
    <w:p w:rsidR="00060CB3" w:rsidRDefault="00060CB3" w:rsidP="00060CB3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007936" w:rsidRDefault="00007936">
      <w:pPr>
        <w:rPr>
          <w:rFonts w:cs="Comic Sans MS"/>
          <w:bCs/>
          <w:color w:val="000000"/>
        </w:rPr>
      </w:pPr>
      <w:bookmarkStart w:id="0" w:name="_GoBack"/>
      <w:bookmarkEnd w:id="0"/>
    </w:p>
    <w:p w:rsidR="009A583A" w:rsidRDefault="009A583A">
      <w:pPr>
        <w:rPr>
          <w:rFonts w:cs="Comic Sans MS"/>
          <w:bCs/>
          <w:color w:val="000000"/>
        </w:rPr>
      </w:pPr>
    </w:p>
    <w:tbl>
      <w:tblPr>
        <w:tblW w:w="480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ΟΜΑΔΑ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Δ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9A583A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83A" w:rsidRPr="009A583A" w:rsidRDefault="009A583A" w:rsidP="009A583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583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20A03" w:rsidRPr="009A583A" w:rsidTr="009A583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A03" w:rsidRDefault="00B20A03" w:rsidP="00B20A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:rsidR="009A583A" w:rsidRPr="00F67174" w:rsidRDefault="009A583A">
      <w:pPr>
        <w:rPr>
          <w:rFonts w:cs="Comic Sans MS"/>
          <w:bCs/>
          <w:color w:val="000000"/>
        </w:rPr>
      </w:pPr>
    </w:p>
    <w:sectPr w:rsidR="009A583A" w:rsidRPr="00F67174" w:rsidSect="00665927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0424"/>
    <w:rsid w:val="00001555"/>
    <w:rsid w:val="00007936"/>
    <w:rsid w:val="0003448A"/>
    <w:rsid w:val="00060CB3"/>
    <w:rsid w:val="000F7187"/>
    <w:rsid w:val="00154760"/>
    <w:rsid w:val="001B497D"/>
    <w:rsid w:val="001F6388"/>
    <w:rsid w:val="002541F1"/>
    <w:rsid w:val="002F1ED9"/>
    <w:rsid w:val="00312323"/>
    <w:rsid w:val="003406DA"/>
    <w:rsid w:val="003441BF"/>
    <w:rsid w:val="00370424"/>
    <w:rsid w:val="003C2A5F"/>
    <w:rsid w:val="00413944"/>
    <w:rsid w:val="005055D7"/>
    <w:rsid w:val="005357C7"/>
    <w:rsid w:val="005C2164"/>
    <w:rsid w:val="005D1A0F"/>
    <w:rsid w:val="006160BB"/>
    <w:rsid w:val="006206D0"/>
    <w:rsid w:val="00641C9C"/>
    <w:rsid w:val="00665927"/>
    <w:rsid w:val="006D1F68"/>
    <w:rsid w:val="00741D91"/>
    <w:rsid w:val="0075425B"/>
    <w:rsid w:val="007A1241"/>
    <w:rsid w:val="007B77BA"/>
    <w:rsid w:val="008E2518"/>
    <w:rsid w:val="008F4069"/>
    <w:rsid w:val="009015C4"/>
    <w:rsid w:val="009317C4"/>
    <w:rsid w:val="009A583A"/>
    <w:rsid w:val="00A356AB"/>
    <w:rsid w:val="00A46B13"/>
    <w:rsid w:val="00AC4E51"/>
    <w:rsid w:val="00B20A03"/>
    <w:rsid w:val="00B63455"/>
    <w:rsid w:val="00B94607"/>
    <w:rsid w:val="00B9603A"/>
    <w:rsid w:val="00CF53B3"/>
    <w:rsid w:val="00CF5AF4"/>
    <w:rsid w:val="00D3533D"/>
    <w:rsid w:val="00DB171B"/>
    <w:rsid w:val="00DC300C"/>
    <w:rsid w:val="00E04F9F"/>
    <w:rsid w:val="00E7269A"/>
    <w:rsid w:val="00E849C0"/>
    <w:rsid w:val="00E920E3"/>
    <w:rsid w:val="00E96323"/>
    <w:rsid w:val="00EE4AC6"/>
    <w:rsid w:val="00F13F56"/>
    <w:rsid w:val="00F67174"/>
    <w:rsid w:val="00F97749"/>
    <w:rsid w:val="00FC1F65"/>
    <w:rsid w:val="00FD1070"/>
    <w:rsid w:val="00FD3337"/>
    <w:rsid w:val="00FE551C"/>
    <w:rsid w:val="00FE6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D22DC-D3BC-427B-A09F-5653A35D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1B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1C9C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19</cp:revision>
  <dcterms:created xsi:type="dcterms:W3CDTF">2015-03-27T16:01:00Z</dcterms:created>
  <dcterms:modified xsi:type="dcterms:W3CDTF">2023-06-01T19:25:00Z</dcterms:modified>
</cp:coreProperties>
</file>