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442E2D" w:rsidRPr="00A85A94" w:rsidTr="00442E2D">
        <w:tc>
          <w:tcPr>
            <w:tcW w:w="9072" w:type="dxa"/>
          </w:tcPr>
          <w:p w:rsidR="00442E2D" w:rsidRPr="00A85A94" w:rsidRDefault="00442E2D" w:rsidP="00442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Μητρώου:</w:t>
            </w:r>
            <w:r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Σεπτεμβρίου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Pr="00741FAA">
              <w:rPr>
                <w:rFonts w:asciiTheme="minorHAnsi" w:hAnsiTheme="minorHAnsi"/>
                <w:sz w:val="22"/>
                <w:szCs w:val="22"/>
              </w:rPr>
              <w:t>9</w:t>
            </w:r>
            <w:r w:rsidRPr="00442E2D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ΒΑΣΗ 15 ΜΟΝΑΔΕΣ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50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</w:t>
      </w:r>
      <w:r w:rsidR="00442E2D">
        <w:rPr>
          <w:rFonts w:asciiTheme="minorHAnsi" w:hAnsiTheme="minorHAnsi" w:cstheme="minorHAnsi"/>
          <w:sz w:val="20"/>
        </w:rPr>
        <w:t>0,5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="009B1BB9">
        <w:rPr>
          <w:rFonts w:asciiTheme="minorHAnsi" w:hAnsiTheme="minorHAnsi" w:cstheme="minorHAnsi"/>
          <w:sz w:val="20"/>
        </w:rPr>
        <w:t>εκ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</w:t>
      </w:r>
      <w:r w:rsidR="00442E2D">
        <w:rPr>
          <w:rFonts w:asciiTheme="minorHAnsi" w:hAnsiTheme="minorHAnsi" w:cstheme="minorHAnsi"/>
          <w:sz w:val="20"/>
        </w:rPr>
        <w:t>25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. Αν η μέση στρεμματική απόδοση της αγριαγκινάρας στην περιοχή αναμένεται να είναι 1</w:t>
      </w:r>
      <w:r w:rsidR="009B1BB9">
        <w:rPr>
          <w:rFonts w:asciiTheme="minorHAnsi" w:hAnsiTheme="minorHAnsi" w:cstheme="minorHAnsi"/>
          <w:sz w:val="20"/>
        </w:rPr>
        <w:t>,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="00442E2D">
        <w:rPr>
          <w:rFonts w:asciiTheme="minorHAnsi" w:hAnsiTheme="minorHAnsi" w:cstheme="minorHAnsi"/>
          <w:sz w:val="20"/>
        </w:rPr>
        <w:t>48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="00442E2D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</w:t>
      </w:r>
      <w:r w:rsidR="00442E2D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, Τέφρα </w:t>
      </w:r>
      <w:r w:rsidR="00442E2D">
        <w:rPr>
          <w:rFonts w:asciiTheme="minorHAnsi" w:hAnsiTheme="minorHAnsi" w:cstheme="minorHAnsi"/>
          <w:sz w:val="20"/>
        </w:rPr>
        <w:t>4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="00442E2D">
        <w:rPr>
          <w:rFonts w:asciiTheme="minorHAnsi" w:hAnsiTheme="minorHAnsi" w:cstheme="minorHAnsi"/>
          <w:sz w:val="20"/>
        </w:rPr>
        <w:t>10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 w:rsidR="00442E2D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>00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r w:rsidR="009B1BB9" w:rsidRPr="009B1BB9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705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1052"/>
        <w:gridCol w:w="1843"/>
      </w:tblGrid>
      <w:tr w:rsidR="00442E2D" w:rsidRPr="00A05310" w:rsidTr="00442E2D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480,00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470,00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29,38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442E2D" w:rsidRPr="00A05310" w:rsidTr="00442E2D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15005,81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442E2D" w:rsidRPr="00A05310" w:rsidTr="00442E2D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12905,00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833333,3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442E2D" w:rsidRPr="00A05310" w:rsidTr="00442E2D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5,56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bookmarkStart w:id="0" w:name="_GoBack"/>
            <w:bookmarkEnd w:id="0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A05310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442E2D" w:rsidRPr="00A05310" w:rsidTr="00442E2D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21,50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4,27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2E2D" w:rsidRPr="00A05310" w:rsidTr="00442E2D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27,06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11803,84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24,00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3,58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58,27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442E2D" w:rsidRPr="00A05310" w:rsidTr="00442E2D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3,28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16,256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442E2D" w:rsidRPr="00A05310" w:rsidTr="00442E2D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2D" w:rsidRPr="00442E2D" w:rsidRDefault="00442E2D" w:rsidP="00442E2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42E2D">
              <w:rPr>
                <w:rFonts w:ascii="Calibri" w:hAnsi="Calibri" w:cs="Calibri"/>
                <w:color w:val="000000"/>
                <w:sz w:val="18"/>
                <w:szCs w:val="22"/>
              </w:rPr>
              <w:t>17,773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2E2D" w:rsidRPr="009A6FFC" w:rsidRDefault="00442E2D" w:rsidP="00442E2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</w:t>
      </w:r>
      <w:r w:rsidR="00965AC4">
        <w:rPr>
          <w:rFonts w:asciiTheme="minorHAnsi" w:hAnsiTheme="minorHAnsi" w:cstheme="minorHAnsi"/>
          <w:bCs/>
          <w:color w:val="000000"/>
          <w:sz w:val="20"/>
          <w:szCs w:val="20"/>
        </w:rPr>
        <w:t>του Θέματος 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50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0,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10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Ο καυστήρας χρησιμοποιείται για την υπερθέρμανση ατμού στους 500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MPa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για τη συμπαραγωγή η θερμοκρασία στον συμπυκνωτή είναι 80 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C. Οι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ισεντροπικές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αποδόσεις της αντλίας και του στροβίλου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είναι </w:t>
      </w:r>
      <w:r w:rsidR="002B00AF">
        <w:rPr>
          <w:rFonts w:asciiTheme="minorHAnsi" w:hAnsiTheme="minorHAnsi" w:cstheme="minorHAnsi"/>
          <w:color w:val="000000"/>
          <w:sz w:val="20"/>
          <w:szCs w:val="20"/>
          <w:lang w:val="en-US"/>
        </w:rPr>
        <w:t>80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%.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10127" w:type="dxa"/>
        <w:tblInd w:w="-856" w:type="dxa"/>
        <w:tblLook w:val="04A0" w:firstRow="1" w:lastRow="0" w:firstColumn="1" w:lastColumn="0" w:noHBand="0" w:noVBand="1"/>
      </w:tblPr>
      <w:tblGrid>
        <w:gridCol w:w="1986"/>
        <w:gridCol w:w="902"/>
        <w:gridCol w:w="1508"/>
        <w:gridCol w:w="744"/>
        <w:gridCol w:w="936"/>
        <w:gridCol w:w="990"/>
        <w:gridCol w:w="907"/>
        <w:gridCol w:w="1001"/>
        <w:gridCol w:w="1153"/>
      </w:tblGrid>
      <w:tr w:rsidR="002B00AF" w:rsidRPr="00335AAF" w:rsidTr="002B00AF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7303,73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335,02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871,47   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2B00AF" w:rsidRPr="00335AAF" w:rsidTr="002B00AF">
        <w:trPr>
          <w:trHeight w:val="89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37,34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12,35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2.503,63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2B00AF" w:rsidRPr="00335AAF" w:rsidTr="002B00AF">
        <w:trPr>
          <w:trHeight w:val="13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74,68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15,43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3.498,81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280,92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350,45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61,96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11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15175,53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Ατμός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4,01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3.436,85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14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1436,33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0,85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8.706,57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1243,16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2.285,76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24,33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12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12496,05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1.089,34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nth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61,63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ncogen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85,96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8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14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112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280,92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386,02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A85A94" w:rsidRDefault="002B00AF" w:rsidP="002B00AF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B00AF" w:rsidRDefault="002B00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7F6427" w:rsidRDefault="002B00AF" w:rsidP="002B00AF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theme="minorHAnsi"/>
          <w:bCs/>
          <w:color w:val="000000"/>
          <w:sz w:val="20"/>
          <w:szCs w:val="22"/>
        </w:rPr>
        <w:t>Η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του Θέματος 1 </w:t>
      </w:r>
      <w:r w:rsidRPr="007F6427">
        <w:rPr>
          <w:rFonts w:asciiTheme="minorHAnsi" w:hAnsiTheme="minorHAnsi"/>
          <w:sz w:val="20"/>
          <w:szCs w:val="22"/>
        </w:rPr>
        <w:t>τροφοδοτ</w:t>
      </w:r>
      <w:r w:rsidR="00965AC4">
        <w:rPr>
          <w:rFonts w:asciiTheme="minorHAnsi" w:hAnsiTheme="minorHAnsi"/>
          <w:sz w:val="20"/>
          <w:szCs w:val="22"/>
        </w:rPr>
        <w:t>ε</w:t>
      </w:r>
      <w:r>
        <w:rPr>
          <w:rFonts w:asciiTheme="minorHAnsi" w:hAnsiTheme="minorHAnsi"/>
          <w:sz w:val="20"/>
          <w:szCs w:val="22"/>
        </w:rPr>
        <w:t>ί</w:t>
      </w:r>
      <w:r w:rsidRPr="007F6427">
        <w:rPr>
          <w:rFonts w:asciiTheme="minorHAnsi" w:hAnsiTheme="minorHAnsi"/>
          <w:sz w:val="20"/>
          <w:szCs w:val="22"/>
        </w:rPr>
        <w:t>ται σε μονάδα αεριοποίηση</w:t>
      </w:r>
      <w:r>
        <w:rPr>
          <w:rFonts w:asciiTheme="minorHAnsi" w:hAnsiTheme="minorHAnsi"/>
          <w:sz w:val="20"/>
          <w:szCs w:val="22"/>
        </w:rPr>
        <w:t>ς.</w:t>
      </w:r>
      <w:r w:rsidRPr="007F6427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Ν</w:t>
      </w:r>
      <w:r w:rsidRPr="007F6427">
        <w:rPr>
          <w:rFonts w:asciiTheme="minorHAnsi" w:hAnsiTheme="minorHAnsi"/>
          <w:sz w:val="20"/>
          <w:szCs w:val="22"/>
        </w:rPr>
        <w:t>α συμπληρωθ</w:t>
      </w:r>
      <w:r>
        <w:rPr>
          <w:rFonts w:asciiTheme="minorHAnsi" w:hAnsiTheme="minorHAnsi"/>
          <w:sz w:val="20"/>
          <w:szCs w:val="22"/>
        </w:rPr>
        <w:t>ούν</w:t>
      </w:r>
      <w:r w:rsidRPr="007F6427">
        <w:rPr>
          <w:rFonts w:asciiTheme="minorHAnsi" w:hAnsiTheme="minorHAnsi"/>
          <w:sz w:val="20"/>
          <w:szCs w:val="22"/>
        </w:rPr>
        <w:t xml:space="preserve"> ο</w:t>
      </w:r>
      <w:r>
        <w:rPr>
          <w:rFonts w:asciiTheme="minorHAnsi" w:hAnsiTheme="minorHAnsi"/>
          <w:sz w:val="20"/>
          <w:szCs w:val="22"/>
        </w:rPr>
        <w:t>ι</w:t>
      </w:r>
      <w:r w:rsidRPr="007F6427">
        <w:rPr>
          <w:rFonts w:asciiTheme="minorHAnsi" w:hAnsiTheme="minorHAnsi"/>
          <w:sz w:val="20"/>
          <w:szCs w:val="22"/>
        </w:rPr>
        <w:t xml:space="preserve"> Πίνακ</w:t>
      </w:r>
      <w:r>
        <w:rPr>
          <w:rFonts w:asciiTheme="minorHAnsi" w:hAnsiTheme="minorHAnsi"/>
          <w:sz w:val="20"/>
          <w:szCs w:val="22"/>
        </w:rPr>
        <w:t>ε</w:t>
      </w:r>
      <w:r w:rsidRPr="007F6427">
        <w:rPr>
          <w:rFonts w:asciiTheme="minorHAnsi" w:hAnsiTheme="minorHAnsi"/>
          <w:sz w:val="20"/>
          <w:szCs w:val="22"/>
        </w:rPr>
        <w:t xml:space="preserve">ς λύσης. </w:t>
      </w:r>
      <w:r w:rsidR="00965AC4">
        <w:rPr>
          <w:rFonts w:asciiTheme="minorHAnsi" w:hAnsiTheme="minorHAnsi"/>
          <w:sz w:val="20"/>
          <w:szCs w:val="22"/>
        </w:rPr>
        <w:t>Δίνονται:</w:t>
      </w:r>
    </w:p>
    <w:p w:rsidR="00965AC4" w:rsidRDefault="00965AC4" w:rsidP="002B00AF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753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856"/>
        <w:gridCol w:w="1282"/>
        <w:gridCol w:w="569"/>
        <w:gridCol w:w="570"/>
        <w:gridCol w:w="1280"/>
      </w:tblGrid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037BF" w:rsidRDefault="0072712A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μέρος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72712A" w:rsidRDefault="0072712A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C01876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ξηρής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2B00AF" w:rsidRDefault="002B00AF" w:rsidP="002B00AF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2B00AF" w:rsidRPr="0092040A" w:rsidRDefault="002B00AF" w:rsidP="002B00AF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Πίνακας Λύσης</w:t>
      </w:r>
    </w:p>
    <w:tbl>
      <w:tblPr>
        <w:tblW w:w="10412" w:type="dxa"/>
        <w:tblInd w:w="-801" w:type="dxa"/>
        <w:tblLook w:val="04A0" w:firstRow="1" w:lastRow="0" w:firstColumn="1" w:lastColumn="0" w:noHBand="0" w:noVBand="1"/>
      </w:tblPr>
      <w:tblGrid>
        <w:gridCol w:w="1053"/>
        <w:gridCol w:w="268"/>
        <w:gridCol w:w="871"/>
        <w:gridCol w:w="733"/>
        <w:gridCol w:w="1021"/>
        <w:gridCol w:w="337"/>
        <w:gridCol w:w="59"/>
        <w:gridCol w:w="585"/>
        <w:gridCol w:w="52"/>
        <w:gridCol w:w="155"/>
        <w:gridCol w:w="59"/>
        <w:gridCol w:w="511"/>
        <w:gridCol w:w="548"/>
        <w:gridCol w:w="152"/>
        <w:gridCol w:w="931"/>
        <w:gridCol w:w="23"/>
        <w:gridCol w:w="523"/>
        <w:gridCol w:w="15"/>
        <w:gridCol w:w="1043"/>
        <w:gridCol w:w="138"/>
        <w:gridCol w:w="16"/>
        <w:gridCol w:w="701"/>
        <w:gridCol w:w="618"/>
      </w:tblGrid>
      <w:tr w:rsidR="002B00AF" w:rsidRPr="007E0476" w:rsidTr="0072712A">
        <w:trPr>
          <w:trHeight w:hRule="exact" w:val="227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 w:rsidR="008E3D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0AF" w:rsidRPr="007E0476" w:rsidTr="0072712A">
        <w:trPr>
          <w:trHeight w:hRule="exact" w:val="227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μέσο αεριοποίησης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0AF" w:rsidRPr="007E0476" w:rsidRDefault="002B00AF" w:rsidP="002B00AF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72712A" w:rsidRPr="007E0476" w:rsidTr="00741FAA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2A" w:rsidRPr="0072712A" w:rsidRDefault="0072712A" w:rsidP="007271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712A">
              <w:rPr>
                <w:rFonts w:asciiTheme="minorHAnsi" w:hAnsiTheme="minorHAnsi" w:cstheme="minorHAnsi"/>
                <w:sz w:val="18"/>
                <w:szCs w:val="18"/>
              </w:rPr>
              <w:t>7,47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36,246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38,05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41FAA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2A" w:rsidRPr="0072712A" w:rsidRDefault="0072712A" w:rsidP="007271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712A">
              <w:rPr>
                <w:rFonts w:asciiTheme="minorHAnsi" w:hAnsiTheme="minorHAnsi" w:cstheme="minorHAnsi"/>
                <w:sz w:val="18"/>
                <w:szCs w:val="18"/>
              </w:rPr>
              <w:t>14,94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90,96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C863AF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90,958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6,82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C863AF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58,239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2712A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2712A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CH4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72712A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="00C863A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25,71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948,94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788,74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14113,01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1516,05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8480,22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C863AF" w:rsidRPr="007E0476" w:rsidTr="00C863AF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1221,94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2411,35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2B00AF">
        <w:rPr>
          <w:rFonts w:asciiTheme="minorHAnsi" w:hAnsiTheme="minorHAnsi"/>
          <w:sz w:val="22"/>
          <w:szCs w:val="22"/>
          <w:lang w:val="en-US"/>
        </w:rPr>
        <w:t>4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</w:t>
      </w:r>
      <w:r w:rsidR="00E50FF0" w:rsidRPr="00E50FF0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E50FF0" w:rsidRPr="00E50FF0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7</w:t>
            </w:r>
            <w:r w:rsidR="00402416"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28"/>
        <w:gridCol w:w="917"/>
        <w:gridCol w:w="1309"/>
        <w:gridCol w:w="951"/>
        <w:gridCol w:w="917"/>
        <w:gridCol w:w="810"/>
        <w:gridCol w:w="591"/>
      </w:tblGrid>
      <w:tr w:rsidR="004F7BAD" w:rsidRPr="000C665D" w:rsidTr="00E601ED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48,75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39,12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205,48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7296,71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18,00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9728,94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E601ED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17,48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52,16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16,68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51,17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48,83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65,53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18,33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1201,38</w:t>
            </w:r>
          </w:p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A24CF6" w:rsidRPr="00C863AF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7F0CA5" w:rsidRPr="00B9033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  <w:lang w:val="pl-PL"/>
        </w:rPr>
      </w:pPr>
    </w:p>
    <w:tbl>
      <w:tblPr>
        <w:tblW w:w="9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4"/>
        <w:gridCol w:w="1427"/>
        <w:gridCol w:w="1240"/>
        <w:gridCol w:w="1380"/>
        <w:gridCol w:w="1143"/>
        <w:gridCol w:w="1143"/>
        <w:gridCol w:w="1143"/>
      </w:tblGrid>
      <w:tr w:rsidR="00C863AF" w:rsidRPr="007802FC" w:rsidTr="00C863AF">
        <w:trPr>
          <w:trHeight w:val="300"/>
        </w:trPr>
        <w:tc>
          <w:tcPr>
            <w:tcW w:w="42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 Δεδομένα Ατμού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Άλλα θερμοδυναμικά δεδομένα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3375,1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0,00000339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6,5995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4,81E-06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1,08E-06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430A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31F21"/>
    <w:rsid w:val="00335AAF"/>
    <w:rsid w:val="003670A2"/>
    <w:rsid w:val="00371A3F"/>
    <w:rsid w:val="00371B97"/>
    <w:rsid w:val="00380A3E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42E2D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1FAA"/>
    <w:rsid w:val="00747F26"/>
    <w:rsid w:val="007514C3"/>
    <w:rsid w:val="00760421"/>
    <w:rsid w:val="00765B67"/>
    <w:rsid w:val="007802FC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99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90335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6DBF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1019</Words>
  <Characters>5506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14</cp:revision>
  <cp:lastPrinted>2012-06-25T11:08:00Z</cp:lastPrinted>
  <dcterms:created xsi:type="dcterms:W3CDTF">2017-09-28T14:16:00Z</dcterms:created>
  <dcterms:modified xsi:type="dcterms:W3CDTF">2019-09-24T12:14:00Z</dcterms:modified>
</cp:coreProperties>
</file>