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8F624" w14:textId="32F5BE95"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14:paraId="3187B87E" w14:textId="77777777" w:rsidR="005E5F37" w:rsidRPr="005E5F37" w:rsidRDefault="005E5F37" w:rsidP="005E5F37">
      <w:pPr>
        <w:shd w:val="clear" w:color="auto" w:fill="B4C6E7" w:themeFill="accent5" w:themeFillTint="66"/>
        <w:jc w:val="center"/>
        <w:rPr>
          <w:b/>
          <w:sz w:val="32"/>
        </w:rPr>
      </w:pPr>
    </w:p>
    <w:p w14:paraId="3EBD8587" w14:textId="77777777"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14:paraId="07B85806" w14:textId="77777777" w:rsidR="005E5F37" w:rsidRDefault="005E5F37" w:rsidP="005E5F37">
      <w:pPr>
        <w:shd w:val="clear" w:color="auto" w:fill="B4C6E7" w:themeFill="accent5" w:themeFillTint="66"/>
      </w:pPr>
    </w:p>
    <w:tbl>
      <w:tblPr>
        <w:tblStyle w:val="TableGrid"/>
        <w:tblW w:w="0" w:type="auto"/>
        <w:tblLook w:val="04A0" w:firstRow="1" w:lastRow="0" w:firstColumn="1" w:lastColumn="0" w:noHBand="0" w:noVBand="1"/>
      </w:tblPr>
      <w:tblGrid>
        <w:gridCol w:w="2515"/>
        <w:gridCol w:w="5781"/>
      </w:tblGrid>
      <w:tr w:rsidR="005E5F37" w14:paraId="3B7FD381" w14:textId="77777777" w:rsidTr="00C05CF0">
        <w:tc>
          <w:tcPr>
            <w:tcW w:w="2515" w:type="dxa"/>
          </w:tcPr>
          <w:p w14:paraId="461598B3" w14:textId="77777777" w:rsidR="005E5F37" w:rsidRPr="005E5F37" w:rsidRDefault="005E5F37" w:rsidP="00C05CF0">
            <w:pPr>
              <w:spacing w:before="120" w:after="120"/>
              <w:ind w:left="-106" w:right="11"/>
              <w:jc w:val="right"/>
              <w:rPr>
                <w:b/>
                <w:sz w:val="24"/>
              </w:rPr>
            </w:pPr>
            <w:r w:rsidRPr="005E5F37">
              <w:rPr>
                <w:b/>
                <w:sz w:val="24"/>
              </w:rPr>
              <w:t>Τμήμα:</w:t>
            </w:r>
          </w:p>
        </w:tc>
        <w:tc>
          <w:tcPr>
            <w:tcW w:w="5781" w:type="dxa"/>
          </w:tcPr>
          <w:p w14:paraId="458FDF8C" w14:textId="7F577D0A" w:rsidR="005E5F37" w:rsidRDefault="00D925BC" w:rsidP="00DB4C15">
            <w:pPr>
              <w:spacing w:before="120" w:after="120"/>
            </w:pPr>
            <w:r>
              <w:t>Μηχανικών Περιβάλλοντος</w:t>
            </w:r>
          </w:p>
        </w:tc>
      </w:tr>
      <w:tr w:rsidR="005E5F37" w14:paraId="5407BEBE" w14:textId="77777777" w:rsidTr="00C05CF0">
        <w:tc>
          <w:tcPr>
            <w:tcW w:w="2515" w:type="dxa"/>
          </w:tcPr>
          <w:p w14:paraId="31E1C6F1" w14:textId="77777777" w:rsidR="005E5F37" w:rsidRPr="005E5F37" w:rsidRDefault="005E5F37" w:rsidP="00C05CF0">
            <w:pPr>
              <w:spacing w:before="120" w:after="120"/>
              <w:ind w:left="-106" w:right="11"/>
              <w:jc w:val="right"/>
              <w:rPr>
                <w:b/>
                <w:sz w:val="24"/>
              </w:rPr>
            </w:pPr>
            <w:r w:rsidRPr="005E5F37">
              <w:rPr>
                <w:b/>
                <w:sz w:val="24"/>
              </w:rPr>
              <w:t>Μάθημα:</w:t>
            </w:r>
          </w:p>
        </w:tc>
        <w:tc>
          <w:tcPr>
            <w:tcW w:w="5781" w:type="dxa"/>
          </w:tcPr>
          <w:p w14:paraId="3D99E58A" w14:textId="7B231496" w:rsidR="005E5F37" w:rsidRPr="00C93853" w:rsidRDefault="00D359E3" w:rsidP="00DB4C15">
            <w:pPr>
              <w:spacing w:before="120" w:after="120"/>
            </w:pPr>
            <w:r>
              <w:t>ΥΠΟΓΕΙΑ</w:t>
            </w:r>
            <w:r w:rsidR="000455CA">
              <w:t xml:space="preserve"> ΥΔΡΑΥΛΙΚΗ</w:t>
            </w:r>
            <w:r w:rsidR="0045218D" w:rsidRPr="00C93853">
              <w:t xml:space="preserve"> </w:t>
            </w:r>
            <w:r w:rsidR="00150D14" w:rsidRPr="00150D14">
              <w:rPr>
                <w:color w:val="FF0000"/>
              </w:rPr>
              <w:t>(παλιό πρόγραμμα σπουδών)</w:t>
            </w:r>
          </w:p>
        </w:tc>
      </w:tr>
      <w:tr w:rsidR="00706579" w14:paraId="19B8823B" w14:textId="77777777" w:rsidTr="00C05CF0">
        <w:tc>
          <w:tcPr>
            <w:tcW w:w="2515" w:type="dxa"/>
          </w:tcPr>
          <w:p w14:paraId="58909288" w14:textId="034D3CF8" w:rsidR="00706579" w:rsidRPr="005E5F37" w:rsidRDefault="00706579" w:rsidP="00C05CF0">
            <w:pPr>
              <w:spacing w:before="120" w:after="120"/>
              <w:ind w:left="-106" w:right="11"/>
              <w:jc w:val="right"/>
              <w:rPr>
                <w:b/>
                <w:sz w:val="24"/>
              </w:rPr>
            </w:pPr>
            <w:r>
              <w:rPr>
                <w:b/>
                <w:sz w:val="24"/>
              </w:rPr>
              <w:t>Κωδικός Μαθήματος</w:t>
            </w:r>
          </w:p>
        </w:tc>
        <w:tc>
          <w:tcPr>
            <w:tcW w:w="5781" w:type="dxa"/>
          </w:tcPr>
          <w:p w14:paraId="3D524F49" w14:textId="77613267" w:rsidR="00706579" w:rsidRDefault="00706579" w:rsidP="00DB4C15">
            <w:pPr>
              <w:spacing w:before="120" w:after="120"/>
            </w:pPr>
          </w:p>
        </w:tc>
      </w:tr>
      <w:tr w:rsidR="005E5F37" w14:paraId="22058014" w14:textId="77777777" w:rsidTr="00C05CF0">
        <w:tc>
          <w:tcPr>
            <w:tcW w:w="2515" w:type="dxa"/>
          </w:tcPr>
          <w:p w14:paraId="482D502C" w14:textId="77777777" w:rsidR="005E5F37" w:rsidRPr="005E5F37" w:rsidRDefault="005E5F37" w:rsidP="00C05CF0">
            <w:pPr>
              <w:spacing w:before="120" w:after="120"/>
              <w:ind w:left="-106" w:right="11"/>
              <w:jc w:val="right"/>
              <w:rPr>
                <w:b/>
                <w:sz w:val="24"/>
              </w:rPr>
            </w:pPr>
            <w:r w:rsidRPr="005E5F37">
              <w:rPr>
                <w:b/>
                <w:sz w:val="24"/>
              </w:rPr>
              <w:t>Διδάσκων:</w:t>
            </w:r>
          </w:p>
        </w:tc>
        <w:tc>
          <w:tcPr>
            <w:tcW w:w="5781" w:type="dxa"/>
          </w:tcPr>
          <w:p w14:paraId="0D6976F6" w14:textId="1A53FB2D" w:rsidR="005E5F37" w:rsidRDefault="00D925BC" w:rsidP="00D925BC">
            <w:pPr>
              <w:pStyle w:val="Heading2"/>
              <w:outlineLvl w:val="1"/>
            </w:pPr>
            <w:r>
              <w:t>Κ. Μουτσόπουλος</w:t>
            </w:r>
          </w:p>
        </w:tc>
      </w:tr>
      <w:tr w:rsidR="00706579" w14:paraId="2419F388" w14:textId="77777777" w:rsidTr="00C05CF0">
        <w:tc>
          <w:tcPr>
            <w:tcW w:w="2515" w:type="dxa"/>
          </w:tcPr>
          <w:p w14:paraId="11AABBAD" w14:textId="776CC542" w:rsidR="00706579" w:rsidRDefault="00706579" w:rsidP="00C05CF0">
            <w:pPr>
              <w:spacing w:before="120" w:after="120"/>
              <w:ind w:left="-106" w:right="11"/>
              <w:jc w:val="right"/>
              <w:rPr>
                <w:b/>
                <w:sz w:val="24"/>
              </w:rPr>
            </w:pPr>
            <w:r>
              <w:rPr>
                <w:b/>
                <w:sz w:val="24"/>
              </w:rPr>
              <w:t>Τρόπος επικοινωνίας με διδάσκοντα</w:t>
            </w:r>
          </w:p>
        </w:tc>
        <w:tc>
          <w:tcPr>
            <w:tcW w:w="5781" w:type="dxa"/>
          </w:tcPr>
          <w:p w14:paraId="5DEE9012" w14:textId="6C0111D5" w:rsidR="00706579" w:rsidRPr="00D925BC" w:rsidRDefault="00D925BC" w:rsidP="00DB4C15">
            <w:pPr>
              <w:spacing w:before="120" w:after="120"/>
              <w:rPr>
                <w:lang w:val="en-US"/>
              </w:rPr>
            </w:pPr>
            <w:r>
              <w:rPr>
                <w:lang w:val="en-US"/>
              </w:rPr>
              <w:t>kmoutso@env.duth.gr</w:t>
            </w:r>
          </w:p>
        </w:tc>
      </w:tr>
      <w:tr w:rsidR="00706579" w14:paraId="6E8D2180" w14:textId="77777777" w:rsidTr="00C05CF0">
        <w:tc>
          <w:tcPr>
            <w:tcW w:w="2515" w:type="dxa"/>
          </w:tcPr>
          <w:p w14:paraId="24B8C5AD" w14:textId="01EBD70D" w:rsidR="00706579" w:rsidRDefault="00706579" w:rsidP="00C05CF0">
            <w:pPr>
              <w:spacing w:before="120" w:after="120"/>
              <w:ind w:left="-106" w:right="11"/>
              <w:jc w:val="right"/>
              <w:rPr>
                <w:b/>
                <w:sz w:val="24"/>
              </w:rPr>
            </w:pPr>
            <w:r>
              <w:rPr>
                <w:b/>
                <w:sz w:val="24"/>
              </w:rPr>
              <w:t>Επόπτες</w:t>
            </w:r>
            <w:r w:rsidR="00922E9E">
              <w:rPr>
                <w:b/>
                <w:sz w:val="24"/>
              </w:rPr>
              <w:t>/Επιτηρητές</w:t>
            </w:r>
            <w:r>
              <w:rPr>
                <w:b/>
                <w:sz w:val="24"/>
              </w:rPr>
              <w:t xml:space="preserve">: </w:t>
            </w:r>
            <w:r w:rsidRPr="00621E55">
              <w:rPr>
                <w:b/>
                <w:sz w:val="16"/>
                <w:szCs w:val="16"/>
              </w:rPr>
              <w:t>(1)</w:t>
            </w:r>
          </w:p>
        </w:tc>
        <w:tc>
          <w:tcPr>
            <w:tcW w:w="5781" w:type="dxa"/>
          </w:tcPr>
          <w:p w14:paraId="5F84390A" w14:textId="721662E8" w:rsidR="00706579" w:rsidRDefault="00D925BC" w:rsidP="00DB4C15">
            <w:pPr>
              <w:spacing w:before="120" w:after="120"/>
            </w:pPr>
            <w:r>
              <w:t xml:space="preserve">Ι. Παπασπύρος </w:t>
            </w:r>
          </w:p>
        </w:tc>
      </w:tr>
      <w:tr w:rsidR="005E5F37" w14:paraId="31793475" w14:textId="77777777" w:rsidTr="00C05CF0">
        <w:tc>
          <w:tcPr>
            <w:tcW w:w="2515" w:type="dxa"/>
          </w:tcPr>
          <w:p w14:paraId="480F4865" w14:textId="77777777" w:rsidR="005E5F37" w:rsidRPr="005E5F37" w:rsidRDefault="005E5F37" w:rsidP="00C05CF0">
            <w:pPr>
              <w:spacing w:before="120" w:after="120"/>
              <w:ind w:left="-106" w:right="11"/>
              <w:jc w:val="right"/>
              <w:rPr>
                <w:b/>
                <w:sz w:val="24"/>
              </w:rPr>
            </w:pPr>
            <w:r>
              <w:rPr>
                <w:b/>
                <w:sz w:val="24"/>
              </w:rPr>
              <w:t xml:space="preserve">Εξάμηνο: </w:t>
            </w:r>
          </w:p>
        </w:tc>
        <w:tc>
          <w:tcPr>
            <w:tcW w:w="5781" w:type="dxa"/>
          </w:tcPr>
          <w:p w14:paraId="0D592F53" w14:textId="3AC62C60" w:rsidR="005E5F37" w:rsidRPr="00D359E3" w:rsidRDefault="00D359E3" w:rsidP="00DB4C15">
            <w:pPr>
              <w:spacing w:before="120" w:after="120"/>
            </w:pPr>
            <w:r w:rsidRPr="00D359E3">
              <w:t>8</w:t>
            </w:r>
            <w:r w:rsidR="00D925BC" w:rsidRPr="00D359E3">
              <w:t>ο</w:t>
            </w:r>
            <w:r w:rsidR="00150D14" w:rsidRPr="00D359E3">
              <w:t xml:space="preserve"> </w:t>
            </w:r>
          </w:p>
        </w:tc>
      </w:tr>
      <w:tr w:rsidR="005E5F37" w14:paraId="3346FEDE" w14:textId="77777777" w:rsidTr="00C05CF0">
        <w:tc>
          <w:tcPr>
            <w:tcW w:w="2515" w:type="dxa"/>
          </w:tcPr>
          <w:p w14:paraId="11DE33EA" w14:textId="65D043CD" w:rsidR="005E5F37" w:rsidRPr="005E5F37" w:rsidRDefault="00C05CF0" w:rsidP="00C05CF0">
            <w:pPr>
              <w:spacing w:before="120" w:after="120"/>
              <w:ind w:left="-106" w:right="11"/>
              <w:jc w:val="right"/>
              <w:rPr>
                <w:b/>
                <w:sz w:val="24"/>
              </w:rPr>
            </w:pPr>
            <w:r>
              <w:rPr>
                <w:b/>
                <w:sz w:val="24"/>
              </w:rPr>
              <w:t>Επίπεδο σπουδών:</w:t>
            </w:r>
            <w:r w:rsidR="00706579">
              <w:rPr>
                <w:b/>
                <w:color w:val="000000" w:themeColor="text1"/>
                <w:sz w:val="16"/>
              </w:rPr>
              <w:t xml:space="preserve"> (2</w:t>
            </w:r>
            <w:r w:rsidRPr="00DB4C15">
              <w:rPr>
                <w:b/>
                <w:color w:val="000000" w:themeColor="text1"/>
                <w:sz w:val="16"/>
              </w:rPr>
              <w:t>)</w:t>
            </w:r>
          </w:p>
        </w:tc>
        <w:tc>
          <w:tcPr>
            <w:tcW w:w="5781" w:type="dxa"/>
          </w:tcPr>
          <w:p w14:paraId="147A4F75" w14:textId="6AB035AD" w:rsidR="00A308D0" w:rsidRPr="00A308D0" w:rsidRDefault="00D925BC" w:rsidP="00DB4C15">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ΠΠΣ</w:t>
            </w:r>
            <w:r w:rsidR="00150D14">
              <w:rPr>
                <w:rFonts w:cstheme="minorHAnsi"/>
                <w:color w:val="2F5496" w:themeColor="accent5" w:themeShade="BF"/>
                <w:sz w:val="24"/>
                <w:szCs w:val="24"/>
              </w:rPr>
              <w:t xml:space="preserve"> </w:t>
            </w:r>
            <w:r w:rsidR="00150D14" w:rsidRPr="00150D14">
              <w:rPr>
                <w:color w:val="FF0000"/>
              </w:rPr>
              <w:t>(παλιό πρόγραμμα σπουδών)</w:t>
            </w:r>
          </w:p>
        </w:tc>
      </w:tr>
      <w:tr w:rsidR="00DB4C15" w:rsidRPr="000D4FFB" w14:paraId="3957697D" w14:textId="77777777" w:rsidTr="00C05CF0">
        <w:tc>
          <w:tcPr>
            <w:tcW w:w="2515" w:type="dxa"/>
          </w:tcPr>
          <w:p w14:paraId="45AC4970" w14:textId="1583F43A" w:rsidR="00DB4C15" w:rsidRPr="00DB4C15" w:rsidRDefault="00C05CF0" w:rsidP="00C05CF0">
            <w:pPr>
              <w:pStyle w:val="ListParagraph"/>
              <w:spacing w:before="120" w:after="120"/>
              <w:ind w:left="-106" w:right="11"/>
              <w:jc w:val="right"/>
              <w:rPr>
                <w:b/>
                <w:color w:val="FF0000"/>
                <w:sz w:val="24"/>
              </w:rPr>
            </w:pPr>
            <w:r w:rsidRPr="005E5F37">
              <w:rPr>
                <w:b/>
                <w:sz w:val="24"/>
              </w:rPr>
              <w:t>Τρόποι εξέτασης:</w:t>
            </w:r>
            <w:r w:rsidRPr="00DB4C15">
              <w:rPr>
                <w:b/>
                <w:color w:val="000000" w:themeColor="text1"/>
                <w:sz w:val="16"/>
              </w:rPr>
              <w:t xml:space="preserve"> (</w:t>
            </w:r>
            <w:r w:rsidR="00706579">
              <w:rPr>
                <w:b/>
                <w:color w:val="000000" w:themeColor="text1"/>
                <w:sz w:val="16"/>
              </w:rPr>
              <w:t>3</w:t>
            </w:r>
            <w:r w:rsidRPr="00DB4C15">
              <w:rPr>
                <w:b/>
                <w:color w:val="000000" w:themeColor="text1"/>
                <w:sz w:val="16"/>
              </w:rPr>
              <w:t>)</w:t>
            </w:r>
          </w:p>
        </w:tc>
        <w:tc>
          <w:tcPr>
            <w:tcW w:w="5781" w:type="dxa"/>
          </w:tcPr>
          <w:p w14:paraId="7D8A2FC4" w14:textId="6B70F35A" w:rsidR="00DB4C15" w:rsidRPr="000D4FFB" w:rsidRDefault="003125FC" w:rsidP="00DB4C15">
            <w:pPr>
              <w:spacing w:before="120" w:after="120"/>
              <w:jc w:val="both"/>
              <w:rPr>
                <w:rFonts w:cstheme="minorHAnsi"/>
                <w:color w:val="2F5496" w:themeColor="accent5" w:themeShade="BF"/>
                <w:sz w:val="24"/>
                <w:szCs w:val="24"/>
              </w:rPr>
            </w:pPr>
            <w:r w:rsidRPr="003125FC">
              <w:rPr>
                <w:rFonts w:cstheme="minorHAnsi"/>
                <w:color w:val="2F5496" w:themeColor="accent5" w:themeShade="BF"/>
                <w:sz w:val="24"/>
                <w:szCs w:val="24"/>
              </w:rPr>
              <w:t>Η εξ’ αποστάσεως εξέταση του μαθήματος «</w:t>
            </w:r>
            <w:r w:rsidR="000455CA">
              <w:rPr>
                <w:rFonts w:cstheme="minorHAnsi"/>
                <w:color w:val="2F5496" w:themeColor="accent5" w:themeShade="BF"/>
                <w:sz w:val="24"/>
                <w:szCs w:val="24"/>
              </w:rPr>
              <w:t>Εφαρμοσμένη  Υδραυλική</w:t>
            </w:r>
            <w:r w:rsidRPr="003125FC">
              <w:rPr>
                <w:rFonts w:cstheme="minorHAnsi"/>
                <w:color w:val="2F5496" w:themeColor="accent5" w:themeShade="BF"/>
                <w:sz w:val="24"/>
                <w:szCs w:val="24"/>
              </w:rPr>
              <w:t>» στο πλαίσιο της πτυχιακής εξέτασης Ιουνίου 2021, θα γίνει με χρήση της πλατφόρμας open-eclass και με χρήση των εργαλείων αυτού «Ασκήσεις».</w:t>
            </w:r>
          </w:p>
        </w:tc>
      </w:tr>
      <w:tr w:rsidR="00C05CF0" w14:paraId="69826F80" w14:textId="77777777" w:rsidTr="00C05CF0">
        <w:tc>
          <w:tcPr>
            <w:tcW w:w="2515" w:type="dxa"/>
          </w:tcPr>
          <w:p w14:paraId="6976C0D7" w14:textId="39467BD7" w:rsidR="00C05CF0" w:rsidRPr="00DB4C15" w:rsidRDefault="00C05CF0" w:rsidP="00C05CF0">
            <w:pPr>
              <w:pStyle w:val="ListParagraph"/>
              <w:spacing w:before="120" w:after="120"/>
              <w:ind w:left="-106" w:right="11"/>
              <w:jc w:val="right"/>
              <w:rPr>
                <w:b/>
                <w:color w:val="FF0000"/>
                <w:sz w:val="24"/>
              </w:rPr>
            </w:pPr>
            <w:r w:rsidRPr="00DB4C15">
              <w:rPr>
                <w:b/>
                <w:color w:val="000000" w:themeColor="text1"/>
                <w:sz w:val="24"/>
              </w:rPr>
              <w:t>Οδηγίες υλοποίησης</w:t>
            </w:r>
            <w:r w:rsidR="00706579">
              <w:rPr>
                <w:b/>
                <w:color w:val="000000" w:themeColor="text1"/>
                <w:sz w:val="24"/>
              </w:rPr>
              <w:t xml:space="preserve"> εξέτασης</w:t>
            </w:r>
            <w:r w:rsidRPr="00DB4C15">
              <w:rPr>
                <w:b/>
                <w:color w:val="000000" w:themeColor="text1"/>
                <w:sz w:val="24"/>
              </w:rPr>
              <w:t>:</w:t>
            </w:r>
            <w:r w:rsidRPr="00DB4C15">
              <w:rPr>
                <w:b/>
                <w:color w:val="000000" w:themeColor="text1"/>
                <w:sz w:val="16"/>
              </w:rPr>
              <w:t xml:space="preserve"> (</w:t>
            </w:r>
            <w:r w:rsidR="00706579">
              <w:rPr>
                <w:b/>
                <w:color w:val="000000" w:themeColor="text1"/>
                <w:sz w:val="16"/>
              </w:rPr>
              <w:t>4</w:t>
            </w:r>
            <w:r w:rsidRPr="00DB4C15">
              <w:rPr>
                <w:b/>
                <w:color w:val="000000" w:themeColor="text1"/>
                <w:sz w:val="16"/>
              </w:rPr>
              <w:t>)</w:t>
            </w:r>
          </w:p>
        </w:tc>
        <w:tc>
          <w:tcPr>
            <w:tcW w:w="5781" w:type="dxa"/>
          </w:tcPr>
          <w:p w14:paraId="5F59D4F1" w14:textId="3F2A3430" w:rsidR="000E020C" w:rsidRPr="000E020C" w:rsidRDefault="000E020C" w:rsidP="000E020C">
            <w:pPr>
              <w:spacing w:before="120" w:after="120"/>
              <w:jc w:val="both"/>
              <w:rPr>
                <w:rFonts w:cstheme="minorHAnsi"/>
                <w:color w:val="2F5496" w:themeColor="accent5" w:themeShade="BF"/>
                <w:sz w:val="24"/>
                <w:szCs w:val="24"/>
              </w:rPr>
            </w:pPr>
            <w:r w:rsidRPr="000E020C">
              <w:rPr>
                <w:rFonts w:cstheme="minorHAnsi"/>
                <w:color w:val="2F5496" w:themeColor="accent5" w:themeShade="BF"/>
                <w:sz w:val="24"/>
                <w:szCs w:val="24"/>
              </w:rPr>
              <w:t xml:space="preserve">Στην εξέταση μπορούν να πάρουν μέρος οι φοιτητές που είναι εγγεγραμμένοι στο μάθημα και έχουν αποδεχθεί τους όρους της εξέτασης από απόσταση στο students.duth.gr. Η εξέταση θα γίνει σύμφωνα με το πρόγραμμα την </w:t>
            </w:r>
            <w:r w:rsidR="00540F96">
              <w:rPr>
                <w:rFonts w:cstheme="minorHAnsi"/>
                <w:color w:val="2F5496" w:themeColor="accent5" w:themeShade="BF"/>
                <w:sz w:val="24"/>
                <w:szCs w:val="24"/>
              </w:rPr>
              <w:t>Πέμπτη</w:t>
            </w:r>
            <w:r w:rsidRPr="000E020C">
              <w:rPr>
                <w:rFonts w:cstheme="minorHAnsi"/>
                <w:color w:val="2F5496" w:themeColor="accent5" w:themeShade="BF"/>
                <w:sz w:val="24"/>
                <w:szCs w:val="24"/>
              </w:rPr>
              <w:t xml:space="preserve"> </w:t>
            </w:r>
            <w:r w:rsidR="00540F96">
              <w:rPr>
                <w:rFonts w:cstheme="minorHAnsi"/>
                <w:color w:val="2F5496" w:themeColor="accent5" w:themeShade="BF"/>
                <w:sz w:val="24"/>
                <w:szCs w:val="24"/>
              </w:rPr>
              <w:t>10</w:t>
            </w:r>
            <w:r w:rsidRPr="000E020C">
              <w:rPr>
                <w:rFonts w:cstheme="minorHAnsi"/>
                <w:color w:val="2F5496" w:themeColor="accent5" w:themeShade="BF"/>
                <w:sz w:val="24"/>
                <w:szCs w:val="24"/>
              </w:rPr>
              <w:t>/06/2021 και ώρα 1</w:t>
            </w:r>
            <w:r w:rsidR="003A2D6E">
              <w:rPr>
                <w:rFonts w:cstheme="minorHAnsi"/>
                <w:color w:val="2F5496" w:themeColor="accent5" w:themeShade="BF"/>
                <w:sz w:val="24"/>
                <w:szCs w:val="24"/>
              </w:rPr>
              <w:t>2</w:t>
            </w:r>
            <w:r w:rsidRPr="000E020C">
              <w:rPr>
                <w:rFonts w:cstheme="minorHAnsi"/>
                <w:color w:val="2F5496" w:themeColor="accent5" w:themeShade="BF"/>
                <w:sz w:val="24"/>
                <w:szCs w:val="24"/>
              </w:rPr>
              <w:t>:</w:t>
            </w:r>
            <w:r w:rsidR="00D359E3">
              <w:rPr>
                <w:rFonts w:cstheme="minorHAnsi"/>
                <w:color w:val="2F5496" w:themeColor="accent5" w:themeShade="BF"/>
                <w:sz w:val="24"/>
                <w:szCs w:val="24"/>
              </w:rPr>
              <w:t>50</w:t>
            </w:r>
            <w:r w:rsidRPr="000E020C">
              <w:rPr>
                <w:rFonts w:cstheme="minorHAnsi"/>
                <w:color w:val="2F5496" w:themeColor="accent5" w:themeShade="BF"/>
                <w:sz w:val="24"/>
                <w:szCs w:val="24"/>
              </w:rPr>
              <w:t>-</w:t>
            </w:r>
            <w:r w:rsidR="003A2D6E">
              <w:rPr>
                <w:rFonts w:cstheme="minorHAnsi"/>
                <w:color w:val="2F5496" w:themeColor="accent5" w:themeShade="BF"/>
                <w:sz w:val="24"/>
                <w:szCs w:val="24"/>
              </w:rPr>
              <w:t>1</w:t>
            </w:r>
            <w:r w:rsidR="00D359E3">
              <w:rPr>
                <w:rFonts w:cstheme="minorHAnsi"/>
                <w:color w:val="2F5496" w:themeColor="accent5" w:themeShade="BF"/>
                <w:sz w:val="24"/>
                <w:szCs w:val="24"/>
              </w:rPr>
              <w:t>3</w:t>
            </w:r>
            <w:r w:rsidRPr="000E020C">
              <w:rPr>
                <w:rFonts w:cstheme="minorHAnsi"/>
                <w:color w:val="2F5496" w:themeColor="accent5" w:themeShade="BF"/>
                <w:sz w:val="24"/>
                <w:szCs w:val="24"/>
              </w:rPr>
              <w:t>:</w:t>
            </w:r>
            <w:r w:rsidR="00D359E3">
              <w:rPr>
                <w:rFonts w:cstheme="minorHAnsi"/>
                <w:color w:val="2F5496" w:themeColor="accent5" w:themeShade="BF"/>
                <w:sz w:val="24"/>
                <w:szCs w:val="24"/>
              </w:rPr>
              <w:t>2</w:t>
            </w:r>
            <w:r w:rsidR="00150D14">
              <w:rPr>
                <w:rFonts w:cstheme="minorHAnsi"/>
                <w:color w:val="2F5496" w:themeColor="accent5" w:themeShade="BF"/>
                <w:sz w:val="24"/>
                <w:szCs w:val="24"/>
              </w:rPr>
              <w:t>5</w:t>
            </w:r>
            <w:r w:rsidRPr="000E020C">
              <w:rPr>
                <w:rFonts w:cstheme="minorHAnsi"/>
                <w:color w:val="2F5496" w:themeColor="accent5" w:themeShade="BF"/>
                <w:sz w:val="24"/>
                <w:szCs w:val="24"/>
              </w:rPr>
              <w:t xml:space="preserve">. Καθ’ όλη τη διάρκεια της εξέτασης οι φοιτητές θα είναι ταυτόχρονα συνδεδεμένοι με το skype for business, μέσω του ιδρυματικού λογαριασμού τους (username@duth.gr). Ο σύνδεσμος θα αποσταλεί στους φοιτητές μέσω e-class αποκλειστικά στους ιδρυματικούς λογαριασμούς όσων έχουν δηλώσει το μάθημα και έχουν λάβει γνώση των όρων εξ αποστάσεως εκπαίδευσης. Οι φοιτητές θα πρέπει να συνδεθούν στην αίθουσα εξέτασης μέσω του ιδρυματικού τους λογαριασμού, διαφορετικά δεν θα μπορέσουν να συμμετάσχουν. Επίσης, στη διάρκεια της εξέτασης θα έχουν ανοικτή την </w:t>
            </w:r>
            <w:r w:rsidRPr="000E020C">
              <w:rPr>
                <w:rFonts w:cstheme="minorHAnsi"/>
                <w:color w:val="2F5496" w:themeColor="accent5" w:themeShade="BF"/>
                <w:sz w:val="24"/>
                <w:szCs w:val="24"/>
              </w:rPr>
              <w:lastRenderedPageBreak/>
              <w:t>κάμερα και το μικρόφωνο. Πριν την έναρξη της εξέτασης, οι φοιτητές θα επιδεικνύουν στην κάμερα την ταυτότητά τους, ώστε να γίνει ταυτοποίησή τους.</w:t>
            </w:r>
          </w:p>
          <w:p w14:paraId="144AFEFE" w14:textId="5FF85B87" w:rsidR="000E020C" w:rsidRPr="000E020C" w:rsidRDefault="00540F96" w:rsidP="000E020C">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Η</w:t>
            </w:r>
            <w:r w:rsidR="000E020C" w:rsidRPr="000E020C">
              <w:rPr>
                <w:rFonts w:cstheme="minorHAnsi"/>
                <w:color w:val="2F5496" w:themeColor="accent5" w:themeShade="BF"/>
                <w:sz w:val="24"/>
                <w:szCs w:val="24"/>
              </w:rPr>
              <w:t xml:space="preserve"> εξέταση θα γίνει από τον κ. Μουτσόπουλο</w:t>
            </w:r>
            <w:r w:rsidR="003E2E25">
              <w:rPr>
                <w:rFonts w:cstheme="minorHAnsi"/>
                <w:color w:val="2F5496" w:themeColor="accent5" w:themeShade="BF"/>
                <w:sz w:val="24"/>
                <w:szCs w:val="24"/>
              </w:rPr>
              <w:t>,</w:t>
            </w:r>
            <w:r w:rsidR="003E2E25" w:rsidRPr="003E2E25">
              <w:rPr>
                <w:rFonts w:cstheme="minorHAnsi"/>
                <w:color w:val="2F5496" w:themeColor="accent5" w:themeShade="BF"/>
                <w:sz w:val="24"/>
                <w:szCs w:val="24"/>
              </w:rPr>
              <w:t xml:space="preserve"> μέσω eclass (εργαλείο ασκήσεις) και ο κάθε φοιτητής πρέπει να απαντήσει </w:t>
            </w:r>
            <w:r w:rsidR="00150D14">
              <w:rPr>
                <w:rFonts w:cstheme="minorHAnsi"/>
                <w:color w:val="2F5496" w:themeColor="accent5" w:themeShade="BF"/>
                <w:sz w:val="24"/>
                <w:szCs w:val="24"/>
              </w:rPr>
              <w:t>4</w:t>
            </w:r>
            <w:r w:rsidR="003E2E25" w:rsidRPr="003E2E25">
              <w:rPr>
                <w:rFonts w:cstheme="minorHAnsi"/>
                <w:color w:val="2F5496" w:themeColor="accent5" w:themeShade="BF"/>
                <w:sz w:val="24"/>
                <w:szCs w:val="24"/>
              </w:rPr>
              <w:t xml:space="preserve"> ερωτήσεις ελευθέρου κειμένου. Κάθε μία από τις ερωτήσεις βαθμολογιόταν με </w:t>
            </w:r>
            <w:r>
              <w:rPr>
                <w:rFonts w:cstheme="minorHAnsi"/>
                <w:color w:val="2F5496" w:themeColor="accent5" w:themeShade="BF"/>
                <w:sz w:val="24"/>
                <w:szCs w:val="24"/>
              </w:rPr>
              <w:t>2</w:t>
            </w:r>
            <w:r w:rsidR="00150D14">
              <w:rPr>
                <w:rFonts w:cstheme="minorHAnsi"/>
                <w:color w:val="2F5496" w:themeColor="accent5" w:themeShade="BF"/>
                <w:sz w:val="24"/>
                <w:szCs w:val="24"/>
              </w:rPr>
              <w:t xml:space="preserve">,5 </w:t>
            </w:r>
            <w:r w:rsidR="003E2E25" w:rsidRPr="003E2E25">
              <w:rPr>
                <w:rFonts w:cstheme="minorHAnsi"/>
                <w:color w:val="2F5496" w:themeColor="accent5" w:themeShade="BF"/>
                <w:sz w:val="24"/>
                <w:szCs w:val="24"/>
              </w:rPr>
              <w:t xml:space="preserve">βαθμούς και οι </w:t>
            </w:r>
            <w:r w:rsidR="00150D14">
              <w:rPr>
                <w:rFonts w:cstheme="minorHAnsi"/>
                <w:color w:val="2F5496" w:themeColor="accent5" w:themeShade="BF"/>
                <w:sz w:val="24"/>
                <w:szCs w:val="24"/>
              </w:rPr>
              <w:t>4</w:t>
            </w:r>
            <w:r w:rsidR="003E2E25" w:rsidRPr="003E2E25">
              <w:rPr>
                <w:rFonts w:cstheme="minorHAnsi"/>
                <w:color w:val="2F5496" w:themeColor="accent5" w:themeShade="BF"/>
                <w:sz w:val="24"/>
                <w:szCs w:val="24"/>
              </w:rPr>
              <w:t xml:space="preserve"> αυτές ερωτήσεις θα προκύψουν με κλήρωση από </w:t>
            </w:r>
            <w:r w:rsidR="006D4846">
              <w:rPr>
                <w:rFonts w:cstheme="minorHAnsi"/>
                <w:color w:val="2F5496" w:themeColor="accent5" w:themeShade="BF"/>
                <w:sz w:val="24"/>
                <w:szCs w:val="24"/>
              </w:rPr>
              <w:t>9</w:t>
            </w:r>
            <w:bookmarkStart w:id="0" w:name="_GoBack"/>
            <w:bookmarkEnd w:id="0"/>
            <w:r w:rsidR="003E2E25" w:rsidRPr="003E2E25">
              <w:rPr>
                <w:rFonts w:cstheme="minorHAnsi"/>
                <w:color w:val="2F5496" w:themeColor="accent5" w:themeShade="BF"/>
                <w:sz w:val="24"/>
                <w:szCs w:val="24"/>
              </w:rPr>
              <w:t xml:space="preserve"> συνολικά ερωτήσεις.</w:t>
            </w:r>
          </w:p>
          <w:p w14:paraId="774798ED" w14:textId="77777777" w:rsidR="000E020C" w:rsidRDefault="000E020C" w:rsidP="00C05CF0">
            <w:pPr>
              <w:spacing w:before="120" w:after="120"/>
              <w:jc w:val="both"/>
              <w:rPr>
                <w:rFonts w:cstheme="minorHAnsi"/>
                <w:color w:val="2F5496" w:themeColor="accent5" w:themeShade="BF"/>
                <w:sz w:val="24"/>
                <w:szCs w:val="24"/>
              </w:rPr>
            </w:pPr>
          </w:p>
          <w:p w14:paraId="0BD0EF8B" w14:textId="652D3F42" w:rsidR="00C05CF0" w:rsidRPr="003C4CA7" w:rsidRDefault="00C05CF0" w:rsidP="00C05CF0">
            <w:pPr>
              <w:spacing w:before="120" w:after="120"/>
              <w:jc w:val="both"/>
              <w:rPr>
                <w:rFonts w:cstheme="minorHAnsi"/>
                <w:color w:val="2F5496" w:themeColor="accent5" w:themeShade="BF"/>
                <w:sz w:val="24"/>
                <w:szCs w:val="24"/>
              </w:rPr>
            </w:pPr>
          </w:p>
        </w:tc>
      </w:tr>
    </w:tbl>
    <w:p w14:paraId="4BFC70B1" w14:textId="77777777" w:rsidR="005E5F37" w:rsidRDefault="005E5F37"/>
    <w:p w14:paraId="2E7C256C" w14:textId="77777777" w:rsidR="00A308D0" w:rsidRDefault="00A308D0"/>
    <w:p w14:paraId="42A00E69" w14:textId="4FB267EC" w:rsidR="00706579" w:rsidRDefault="00706579" w:rsidP="00DB4C15">
      <w:pPr>
        <w:pStyle w:val="ListParagraph"/>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14:paraId="6BB46205" w14:textId="1EC33A4B" w:rsidR="00C05CF0" w:rsidRDefault="00C05CF0" w:rsidP="00DB4C15">
      <w:pPr>
        <w:pStyle w:val="ListParagraph"/>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14:paraId="02214618" w14:textId="52C3D631" w:rsidR="00A308D0" w:rsidRPr="00DB4C15" w:rsidRDefault="00A308D0" w:rsidP="00DB4C15">
      <w:pPr>
        <w:pStyle w:val="ListParagraph"/>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14:paraId="518AA5F7" w14:textId="77777777" w:rsidR="00A308D0" w:rsidRPr="00A308D0" w:rsidRDefault="00A308D0" w:rsidP="00DB4C15">
      <w:pPr>
        <w:pStyle w:val="ListParagraph"/>
        <w:numPr>
          <w:ilvl w:val="0"/>
          <w:numId w:val="3"/>
        </w:numPr>
        <w:spacing w:after="0" w:line="240" w:lineRule="auto"/>
        <w:ind w:left="574" w:hanging="218"/>
        <w:rPr>
          <w:rFonts w:cstheme="minorHAnsi"/>
          <w:color w:val="000000" w:themeColor="text1"/>
          <w:sz w:val="18"/>
          <w:szCs w:val="18"/>
        </w:rPr>
      </w:pPr>
      <w:bookmarkStart w:id="1" w:name="_Hlk41163814"/>
      <w:r w:rsidRPr="00A308D0">
        <w:rPr>
          <w:rFonts w:cstheme="minorHAnsi"/>
          <w:color w:val="000000" w:themeColor="text1"/>
          <w:sz w:val="18"/>
          <w:szCs w:val="18"/>
        </w:rPr>
        <w:t>γραπτή εργασία ή/και ασκήσεις,</w:t>
      </w:r>
    </w:p>
    <w:bookmarkEnd w:id="1"/>
    <w:p w14:paraId="538E4652" w14:textId="77777777" w:rsidR="00A308D0" w:rsidRPr="00A308D0" w:rsidRDefault="00A308D0" w:rsidP="00DB4C15">
      <w:pPr>
        <w:pStyle w:val="ListParagraph"/>
        <w:numPr>
          <w:ilvl w:val="0"/>
          <w:numId w:val="3"/>
        </w:numPr>
        <w:spacing w:after="0"/>
        <w:ind w:left="574" w:hanging="218"/>
        <w:rPr>
          <w:color w:val="000000" w:themeColor="text1"/>
          <w:sz w:val="18"/>
          <w:szCs w:val="18"/>
        </w:rPr>
      </w:pPr>
      <w:r w:rsidRPr="00A308D0">
        <w:rPr>
          <w:rFonts w:cstheme="minorHAnsi"/>
          <w:color w:val="000000" w:themeColor="text1"/>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14:paraId="1350040D" w14:textId="77777777" w:rsidR="00706579" w:rsidRDefault="0008631A" w:rsidP="0008631A">
      <w:pPr>
        <w:pStyle w:val="ListParagraph"/>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14:paraId="57A9277B" w14:textId="3B61188D" w:rsidR="00706579" w:rsidRDefault="0008631A" w:rsidP="00706579">
      <w:pPr>
        <w:pStyle w:val="ListParagraph"/>
        <w:ind w:left="426"/>
        <w:jc w:val="both"/>
        <w:rPr>
          <w:sz w:val="18"/>
        </w:rPr>
      </w:pPr>
      <w:r>
        <w:rPr>
          <w:sz w:val="18"/>
        </w:rPr>
        <w:t xml:space="preserve"> α) σε περίπτωση</w:t>
      </w:r>
      <w:r w:rsidR="00875568">
        <w:rPr>
          <w:sz w:val="18"/>
        </w:rPr>
        <w:t xml:space="preserve"> </w:t>
      </w:r>
      <w:r w:rsidRPr="0008631A">
        <w:rPr>
          <w:b/>
          <w:bCs/>
          <w:sz w:val="18"/>
        </w:rPr>
        <w:t>γραπτής εργασίας ή/και ασκήσεων</w:t>
      </w:r>
      <w:r>
        <w:rPr>
          <w:b/>
          <w:bCs/>
          <w:sz w:val="18"/>
        </w:rPr>
        <w:t>:</w:t>
      </w:r>
      <w:r>
        <w:rPr>
          <w:sz w:val="18"/>
        </w:rPr>
        <w:t xml:space="preserve"> </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w:t>
      </w:r>
      <w:r w:rsidR="00DB4C15" w:rsidRPr="00DB4C15">
        <w:rPr>
          <w:sz w:val="18"/>
        </w:rPr>
        <w:t xml:space="preserve"> </w:t>
      </w:r>
      <w:r w:rsidR="00875568">
        <w:rPr>
          <w:sz w:val="18"/>
        </w:rPr>
        <w:t xml:space="preserve">και ό,τι άλλο κρίνει ο διδάσκων ότι πρέπει να </w:t>
      </w:r>
      <w:r w:rsidR="004D2BC0">
        <w:rPr>
          <w:sz w:val="18"/>
        </w:rPr>
        <w:t>αναφερθεί.</w:t>
      </w:r>
      <w:r>
        <w:rPr>
          <w:sz w:val="18"/>
        </w:rPr>
        <w:t xml:space="preserve"> </w:t>
      </w:r>
      <w:r w:rsidR="00706579">
        <w:rPr>
          <w:sz w:val="18"/>
        </w:rPr>
        <w:t>Επισυνάπτεται κατάλογος μόνο με τα ΑΕΜ των δικαιούχων να συμμετάσχουν στην εξέταση.</w:t>
      </w:r>
    </w:p>
    <w:p w14:paraId="67B4B9C4" w14:textId="281FB2BB" w:rsidR="00706579" w:rsidRDefault="0008631A" w:rsidP="00706579">
      <w:pPr>
        <w:pStyle w:val="ListParagraph"/>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0E1B42" w:rsidRPr="0008631A">
        <w:rPr>
          <w:b/>
          <w:sz w:val="18"/>
        </w:rPr>
        <w:t xml:space="preserve"> </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w:t>
      </w:r>
      <w:r w:rsidR="004D2BC0" w:rsidRPr="0008631A">
        <w:rPr>
          <w:sz w:val="18"/>
        </w:rPr>
        <w:t xml:space="preserve"> </w:t>
      </w:r>
      <w:r w:rsidR="008D3A7C" w:rsidRPr="0008631A">
        <w:rPr>
          <w:sz w:val="18"/>
        </w:rPr>
        <w:t>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υπερσύνδεσμοι σύνδεσης με την εικονική αίθουσα ή ο τρόπος και ο χρόνος αποστολής του υπερσυνδέσμου, </w:t>
      </w:r>
      <w:r w:rsidR="001175FD" w:rsidRPr="0008631A">
        <w:rPr>
          <w:sz w:val="18"/>
        </w:rPr>
        <w:t>οι ημερομηνίες και ώρες που θα συνδεθ</w:t>
      </w:r>
      <w:r w:rsidR="001175FD">
        <w:rPr>
          <w:sz w:val="18"/>
        </w:rPr>
        <w:t>εί</w:t>
      </w:r>
      <w:r w:rsidR="001175FD" w:rsidRPr="0008631A">
        <w:rPr>
          <w:sz w:val="18"/>
        </w:rPr>
        <w:t xml:space="preserve"> </w:t>
      </w:r>
      <w:r w:rsidR="001175FD">
        <w:rPr>
          <w:sz w:val="18"/>
        </w:rPr>
        <w:t>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14:paraId="76404C20" w14:textId="2D4C6630" w:rsidR="003500A5" w:rsidRDefault="003500A5" w:rsidP="00706579">
      <w:pPr>
        <w:pStyle w:val="ListParagraph"/>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w:t>
      </w:r>
      <w:r>
        <w:rPr>
          <w:sz w:val="18"/>
        </w:rPr>
        <w:t xml:space="preserve"> </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Pr>
          <w:sz w:val="18"/>
        </w:rPr>
        <w:t xml:space="preserve"> </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14:paraId="1CE0BC8D" w14:textId="6BCE6987" w:rsidR="004D2BC0" w:rsidRPr="003500A5" w:rsidRDefault="003500A5" w:rsidP="003500A5">
      <w:pPr>
        <w:pStyle w:val="ListParagraph"/>
        <w:ind w:left="426"/>
        <w:jc w:val="both"/>
        <w:rPr>
          <w:b/>
          <w:bCs/>
          <w:sz w:val="18"/>
        </w:rPr>
      </w:pPr>
      <w:r>
        <w:rPr>
          <w:b/>
          <w:bCs/>
          <w:sz w:val="18"/>
        </w:rPr>
        <w:t>Ο/Η ΔΙΔΑΣΚΩΝ/ΟΥΣΑ</w:t>
      </w:r>
      <w:r w:rsidRPr="003500A5">
        <w:rPr>
          <w:b/>
          <w:bCs/>
          <w:sz w:val="18"/>
        </w:rPr>
        <w:t xml:space="preserve"> </w:t>
      </w:r>
      <w:r>
        <w:rPr>
          <w:b/>
          <w:bCs/>
          <w:sz w:val="18"/>
        </w:rPr>
        <w:t xml:space="preserve">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1175FD" w:rsidRPr="003500A5">
        <w:rPr>
          <w:b/>
          <w:bCs/>
          <w:sz w:val="18"/>
        </w:rPr>
        <w:t xml:space="preserve"> </w:t>
      </w:r>
      <w:r w:rsidR="00F70258">
        <w:rPr>
          <w:b/>
          <w:bCs/>
          <w:sz w:val="18"/>
        </w:rPr>
        <w:t>ΣΤΟΝ ΚΑΤΑΛΟΓΟ</w:t>
      </w:r>
      <w:r w:rsidR="001175FD" w:rsidRPr="003500A5">
        <w:rPr>
          <w:b/>
          <w:bCs/>
          <w:sz w:val="18"/>
        </w:rPr>
        <w:t xml:space="preserve"> </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sidRPr="00F70258">
        <w:rPr>
          <w:b/>
          <w:bCs/>
          <w:sz w:val="18"/>
        </w:rPr>
        <w:t xml:space="preserve"> </w:t>
      </w:r>
      <w:r w:rsidR="00F70258">
        <w:rPr>
          <w:b/>
          <w:bCs/>
          <w:sz w:val="18"/>
          <w:lang w:val="en-US"/>
        </w:rPr>
        <w:t>WEB</w:t>
      </w:r>
      <w:r>
        <w:rPr>
          <w:b/>
          <w:bCs/>
          <w:sz w:val="18"/>
        </w:rPr>
        <w:t>.</w:t>
      </w:r>
    </w:p>
    <w:p w14:paraId="74AE1FDF" w14:textId="77777777" w:rsidR="004D2BC0" w:rsidRPr="003500A5" w:rsidRDefault="004D2BC0" w:rsidP="004D2BC0">
      <w:pPr>
        <w:pStyle w:val="ListParagraph"/>
        <w:ind w:left="426"/>
        <w:jc w:val="both"/>
        <w:rPr>
          <w:b/>
          <w:bCs/>
          <w:sz w:val="18"/>
        </w:rPr>
      </w:pPr>
    </w:p>
    <w:sectPr w:rsidR="004D2BC0" w:rsidRPr="003500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36A5055"/>
    <w:multiLevelType w:val="hybridMultilevel"/>
    <w:tmpl w:val="67407CAE"/>
    <w:lvl w:ilvl="0" w:tplc="71B4791A">
      <w:start w:val="1"/>
      <w:numFmt w:val="decimal"/>
      <w:lvlText w:val="(%1)"/>
      <w:lvlJc w:val="left"/>
      <w:pPr>
        <w:ind w:left="720" w:hanging="360"/>
      </w:pPr>
      <w:rPr>
        <w:rFonts w:hint="default"/>
        <w:b/>
        <w:color w:val="000000" w:themeColor="text1"/>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42F334E"/>
    <w:multiLevelType w:val="hybridMultilevel"/>
    <w:tmpl w:val="35FEE1B0"/>
    <w:lvl w:ilvl="0" w:tplc="74681782">
      <w:start w:val="1"/>
      <w:numFmt w:val="decimal"/>
      <w:lvlText w:val="(%1)"/>
      <w:lvlJc w:val="left"/>
      <w:pPr>
        <w:ind w:left="226" w:hanging="360"/>
      </w:pPr>
      <w:rPr>
        <w:rFonts w:hint="default"/>
        <w:color w:val="000000" w:themeColor="text1"/>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15:restartNumberingAfterBreak="0">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FE"/>
    <w:rsid w:val="000455CA"/>
    <w:rsid w:val="0008631A"/>
    <w:rsid w:val="000D4FFB"/>
    <w:rsid w:val="000E020C"/>
    <w:rsid w:val="000E1B42"/>
    <w:rsid w:val="001175FD"/>
    <w:rsid w:val="00132947"/>
    <w:rsid w:val="00150D14"/>
    <w:rsid w:val="001615A7"/>
    <w:rsid w:val="00177FD7"/>
    <w:rsid w:val="00195E64"/>
    <w:rsid w:val="002C566D"/>
    <w:rsid w:val="003125FC"/>
    <w:rsid w:val="003400D7"/>
    <w:rsid w:val="003500A5"/>
    <w:rsid w:val="0038780C"/>
    <w:rsid w:val="003A2D6E"/>
    <w:rsid w:val="003C4CA7"/>
    <w:rsid w:val="003E2E25"/>
    <w:rsid w:val="0040435D"/>
    <w:rsid w:val="0045218D"/>
    <w:rsid w:val="004D03FA"/>
    <w:rsid w:val="004D2BC0"/>
    <w:rsid w:val="00540F96"/>
    <w:rsid w:val="00546CA2"/>
    <w:rsid w:val="005E5F37"/>
    <w:rsid w:val="00621E55"/>
    <w:rsid w:val="006D4846"/>
    <w:rsid w:val="00706579"/>
    <w:rsid w:val="00723F86"/>
    <w:rsid w:val="008350EB"/>
    <w:rsid w:val="00875568"/>
    <w:rsid w:val="00896731"/>
    <w:rsid w:val="008B32DA"/>
    <w:rsid w:val="008D3A7C"/>
    <w:rsid w:val="00922E9E"/>
    <w:rsid w:val="009522B2"/>
    <w:rsid w:val="00A308D0"/>
    <w:rsid w:val="00A36C4F"/>
    <w:rsid w:val="00A7691C"/>
    <w:rsid w:val="00B04BFE"/>
    <w:rsid w:val="00B36CFB"/>
    <w:rsid w:val="00B5454F"/>
    <w:rsid w:val="00C05CF0"/>
    <w:rsid w:val="00C93853"/>
    <w:rsid w:val="00D2052B"/>
    <w:rsid w:val="00D25C90"/>
    <w:rsid w:val="00D359E3"/>
    <w:rsid w:val="00D44250"/>
    <w:rsid w:val="00D925BC"/>
    <w:rsid w:val="00DB4C15"/>
    <w:rsid w:val="00EA06D7"/>
    <w:rsid w:val="00F5547D"/>
    <w:rsid w:val="00F70258"/>
    <w:rsid w:val="00F86DCF"/>
    <w:rsid w:val="00FC4405"/>
    <w:rsid w:val="00FE02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D3B2"/>
  <w15:chartTrackingRefBased/>
  <w15:docId w15:val="{90920781-7CFB-4741-ACEE-96790ACA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25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8D0"/>
    <w:pPr>
      <w:ind w:left="720"/>
      <w:contextualSpacing/>
    </w:pPr>
  </w:style>
  <w:style w:type="character" w:customStyle="1" w:styleId="Heading2Char">
    <w:name w:val="Heading 2 Char"/>
    <w:basedOn w:val="DefaultParagraphFont"/>
    <w:link w:val="Heading2"/>
    <w:uiPriority w:val="9"/>
    <w:rsid w:val="00D925B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92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3482</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Στέλλα Γκαβάκη</dc:creator>
  <cp:keywords/>
  <dc:description/>
  <cp:lastModifiedBy>Κωνσταντίνος Μουτσόπουλος</cp:lastModifiedBy>
  <cp:revision>4</cp:revision>
  <cp:lastPrinted>2020-06-05T05:37:00Z</cp:lastPrinted>
  <dcterms:created xsi:type="dcterms:W3CDTF">2021-06-08T13:39:00Z</dcterms:created>
  <dcterms:modified xsi:type="dcterms:W3CDTF">2021-06-08T13:40:00Z</dcterms:modified>
</cp:coreProperties>
</file>