
<file path=[Content_Types].xml><?xml version="1.0" encoding="utf-8"?>
<Types xmlns="http://schemas.openxmlformats.org/package/2006/content-types">
  <Default Extension="png" ContentType="image/png"/>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C0" w:rsidRDefault="00FB7563">
      <w:r>
        <w:t>Ηχορύπανση</w:t>
      </w:r>
    </w:p>
    <w:p w:rsidR="00FB7563" w:rsidRPr="00FB7563" w:rsidRDefault="00FB7563" w:rsidP="00FB7563">
      <w:pPr>
        <w:shd w:val="clear" w:color="auto" w:fill="FFFFFF"/>
        <w:spacing w:before="120" w:after="120" w:line="240" w:lineRule="auto"/>
        <w:rPr>
          <w:rFonts w:ascii="Arial" w:eastAsia="Times New Roman" w:hAnsi="Arial" w:cs="Arial"/>
          <w:color w:val="202122"/>
          <w:sz w:val="21"/>
          <w:szCs w:val="21"/>
          <w:lang w:eastAsia="el-GR"/>
        </w:rPr>
      </w:pPr>
      <w:r w:rsidRPr="00FB7563">
        <w:rPr>
          <w:rFonts w:ascii="Arial" w:eastAsia="Times New Roman" w:hAnsi="Arial" w:cs="Arial"/>
          <w:color w:val="202122"/>
          <w:sz w:val="21"/>
          <w:szCs w:val="21"/>
          <w:lang w:eastAsia="el-GR"/>
        </w:rPr>
        <w:t>Οι επιπτώσεις της ηχορύπανσης στον </w:t>
      </w:r>
      <w:hyperlink r:id="rId5" w:tooltip="Άνθρωπος" w:history="1">
        <w:r w:rsidRPr="00FB7563">
          <w:rPr>
            <w:rFonts w:ascii="Arial" w:eastAsia="Times New Roman" w:hAnsi="Arial" w:cs="Arial"/>
            <w:color w:val="0645AD"/>
            <w:sz w:val="21"/>
            <w:szCs w:val="21"/>
            <w:u w:val="single"/>
            <w:lang w:eastAsia="el-GR"/>
          </w:rPr>
          <w:t>άνθρωπο</w:t>
        </w:r>
      </w:hyperlink>
      <w:r w:rsidRPr="00FB7563">
        <w:rPr>
          <w:rFonts w:ascii="Arial" w:eastAsia="Times New Roman" w:hAnsi="Arial" w:cs="Arial"/>
          <w:color w:val="202122"/>
          <w:sz w:val="21"/>
          <w:szCs w:val="21"/>
          <w:lang w:eastAsia="el-GR"/>
        </w:rPr>
        <w:t> είναι πολλές. Μπορεί να προκαλέσει </w:t>
      </w:r>
      <w:hyperlink r:id="rId6" w:tooltip="Υπέρταση" w:history="1">
        <w:r w:rsidRPr="00FB7563">
          <w:rPr>
            <w:rFonts w:ascii="Arial" w:eastAsia="Times New Roman" w:hAnsi="Arial" w:cs="Arial"/>
            <w:color w:val="0645AD"/>
            <w:sz w:val="21"/>
            <w:szCs w:val="21"/>
            <w:u w:val="single"/>
            <w:lang w:eastAsia="el-GR"/>
          </w:rPr>
          <w:t>υπέρταση</w:t>
        </w:r>
      </w:hyperlink>
      <w:r w:rsidRPr="00FB7563">
        <w:rPr>
          <w:rFonts w:ascii="Arial" w:eastAsia="Times New Roman" w:hAnsi="Arial" w:cs="Arial"/>
          <w:color w:val="202122"/>
          <w:sz w:val="21"/>
          <w:szCs w:val="21"/>
          <w:lang w:eastAsia="el-GR"/>
        </w:rPr>
        <w:t>, </w:t>
      </w:r>
      <w:hyperlink r:id="rId7" w:tooltip="Άγχος" w:history="1">
        <w:r w:rsidRPr="00FB7563">
          <w:rPr>
            <w:rFonts w:ascii="Arial" w:eastAsia="Times New Roman" w:hAnsi="Arial" w:cs="Arial"/>
            <w:color w:val="0645AD"/>
            <w:sz w:val="21"/>
            <w:szCs w:val="21"/>
            <w:u w:val="single"/>
            <w:lang w:eastAsia="el-GR"/>
          </w:rPr>
          <w:t>άγχος</w:t>
        </w:r>
      </w:hyperlink>
      <w:r w:rsidRPr="00FB7563">
        <w:rPr>
          <w:rFonts w:ascii="Arial" w:eastAsia="Times New Roman" w:hAnsi="Arial" w:cs="Arial"/>
          <w:color w:val="202122"/>
          <w:sz w:val="21"/>
          <w:szCs w:val="21"/>
          <w:lang w:eastAsia="el-GR"/>
        </w:rPr>
        <w:t>, απώλεια ακοής κ.ά.</w:t>
      </w:r>
    </w:p>
    <w:p w:rsidR="00FB7563" w:rsidRPr="00FB7563" w:rsidRDefault="00FB7563" w:rsidP="00FB7563">
      <w:pPr>
        <w:shd w:val="clear" w:color="auto" w:fill="FFFFFF"/>
        <w:spacing w:before="120" w:after="120" w:line="240" w:lineRule="auto"/>
        <w:rPr>
          <w:rFonts w:ascii="Arial" w:eastAsia="Times New Roman" w:hAnsi="Arial" w:cs="Arial"/>
          <w:color w:val="202122"/>
          <w:sz w:val="21"/>
          <w:szCs w:val="21"/>
          <w:lang w:eastAsia="el-GR"/>
        </w:rPr>
      </w:pPr>
      <w:r w:rsidRPr="00FB7563">
        <w:rPr>
          <w:rFonts w:ascii="Arial" w:eastAsia="Times New Roman" w:hAnsi="Arial" w:cs="Arial"/>
          <w:color w:val="202122"/>
          <w:sz w:val="21"/>
          <w:szCs w:val="21"/>
          <w:lang w:eastAsia="el-GR"/>
        </w:rPr>
        <w:t>Η ηχορύπανση επηρεάζει πολύ αρνητικά την </w:t>
      </w:r>
      <w:hyperlink r:id="rId8" w:tooltip="Υγεία" w:history="1">
        <w:r w:rsidRPr="00FB7563">
          <w:rPr>
            <w:rFonts w:ascii="Arial" w:eastAsia="Times New Roman" w:hAnsi="Arial" w:cs="Arial"/>
            <w:color w:val="0645AD"/>
            <w:sz w:val="21"/>
            <w:szCs w:val="21"/>
            <w:u w:val="single"/>
            <w:lang w:eastAsia="el-GR"/>
          </w:rPr>
          <w:t>υγεία</w:t>
        </w:r>
      </w:hyperlink>
      <w:r w:rsidRPr="00FB7563">
        <w:rPr>
          <w:rFonts w:ascii="Arial" w:eastAsia="Times New Roman" w:hAnsi="Arial" w:cs="Arial"/>
          <w:color w:val="202122"/>
          <w:sz w:val="21"/>
          <w:szCs w:val="21"/>
          <w:lang w:eastAsia="el-GR"/>
        </w:rPr>
        <w:t> μας. Προκαλεί διάφορα προβλήματα </w:t>
      </w:r>
      <w:hyperlink r:id="rId9" w:tooltip="Ακοή" w:history="1">
        <w:r w:rsidRPr="00FB7563">
          <w:rPr>
            <w:rFonts w:ascii="Arial" w:eastAsia="Times New Roman" w:hAnsi="Arial" w:cs="Arial"/>
            <w:color w:val="0645AD"/>
            <w:sz w:val="21"/>
            <w:szCs w:val="21"/>
            <w:u w:val="single"/>
            <w:lang w:eastAsia="el-GR"/>
          </w:rPr>
          <w:t>ακοής</w:t>
        </w:r>
      </w:hyperlink>
      <w:r w:rsidRPr="00FB7563">
        <w:rPr>
          <w:rFonts w:ascii="Arial" w:eastAsia="Times New Roman" w:hAnsi="Arial" w:cs="Arial"/>
          <w:color w:val="202122"/>
          <w:sz w:val="21"/>
          <w:szCs w:val="21"/>
          <w:lang w:eastAsia="el-GR"/>
        </w:rPr>
        <w:t>, άγχος, αλλά και ψυχοσωματικές </w:t>
      </w:r>
      <w:hyperlink r:id="rId10" w:tooltip="Ασθένεια" w:history="1">
        <w:r w:rsidRPr="00FB7563">
          <w:rPr>
            <w:rFonts w:ascii="Arial" w:eastAsia="Times New Roman" w:hAnsi="Arial" w:cs="Arial"/>
            <w:color w:val="0645AD"/>
            <w:sz w:val="21"/>
            <w:szCs w:val="21"/>
            <w:u w:val="single"/>
            <w:lang w:eastAsia="el-GR"/>
          </w:rPr>
          <w:t>ασθένειες</w:t>
        </w:r>
      </w:hyperlink>
      <w:r w:rsidRPr="00FB7563">
        <w:rPr>
          <w:rFonts w:ascii="Arial" w:eastAsia="Times New Roman" w:hAnsi="Arial" w:cs="Arial"/>
          <w:color w:val="202122"/>
          <w:sz w:val="21"/>
          <w:szCs w:val="21"/>
          <w:lang w:eastAsia="el-GR"/>
        </w:rPr>
        <w:t>. Έχει παρατηρηθεί ότι όσοι είναι διαρκώς εκτεθειμένοι σε θόρυβο έχουν: </w:t>
      </w:r>
      <w:hyperlink r:id="rId11" w:tooltip="Αρτηριακή υπέρταση" w:history="1">
        <w:r w:rsidRPr="00FB7563">
          <w:rPr>
            <w:rFonts w:ascii="Arial" w:eastAsia="Times New Roman" w:hAnsi="Arial" w:cs="Arial"/>
            <w:color w:val="0645AD"/>
            <w:sz w:val="21"/>
            <w:szCs w:val="21"/>
            <w:u w:val="single"/>
            <w:lang w:eastAsia="el-GR"/>
          </w:rPr>
          <w:t>αυξημένη πίεση</w:t>
        </w:r>
      </w:hyperlink>
      <w:r w:rsidRPr="00FB7563">
        <w:rPr>
          <w:rFonts w:ascii="Arial" w:eastAsia="Times New Roman" w:hAnsi="Arial" w:cs="Arial"/>
          <w:color w:val="202122"/>
          <w:sz w:val="21"/>
          <w:szCs w:val="21"/>
          <w:lang w:eastAsia="el-GR"/>
        </w:rPr>
        <w:t>, διαταραχές </w:t>
      </w:r>
      <w:hyperlink r:id="rId12" w:tooltip="Ύπνος" w:history="1">
        <w:r w:rsidRPr="00FB7563">
          <w:rPr>
            <w:rFonts w:ascii="Arial" w:eastAsia="Times New Roman" w:hAnsi="Arial" w:cs="Arial"/>
            <w:color w:val="0645AD"/>
            <w:sz w:val="21"/>
            <w:szCs w:val="21"/>
            <w:u w:val="single"/>
            <w:lang w:eastAsia="el-GR"/>
          </w:rPr>
          <w:t>ύπνου</w:t>
        </w:r>
      </w:hyperlink>
      <w:r w:rsidRPr="00FB7563">
        <w:rPr>
          <w:rFonts w:ascii="Arial" w:eastAsia="Times New Roman" w:hAnsi="Arial" w:cs="Arial"/>
          <w:color w:val="202122"/>
          <w:sz w:val="21"/>
          <w:szCs w:val="21"/>
          <w:lang w:eastAsia="el-GR"/>
        </w:rPr>
        <w:t>, κακή διάθεση, μειωμένη απόδοση στην </w:t>
      </w:r>
      <w:hyperlink r:id="rId13" w:tooltip="Απασχόληση" w:history="1">
        <w:r w:rsidRPr="00FB7563">
          <w:rPr>
            <w:rFonts w:ascii="Arial" w:eastAsia="Times New Roman" w:hAnsi="Arial" w:cs="Arial"/>
            <w:color w:val="0645AD"/>
            <w:sz w:val="21"/>
            <w:szCs w:val="21"/>
            <w:u w:val="single"/>
            <w:lang w:eastAsia="el-GR"/>
          </w:rPr>
          <w:t>εργασία</w:t>
        </w:r>
      </w:hyperlink>
      <w:r w:rsidRPr="00FB7563">
        <w:rPr>
          <w:rFonts w:ascii="Arial" w:eastAsia="Times New Roman" w:hAnsi="Arial" w:cs="Arial"/>
          <w:color w:val="202122"/>
          <w:sz w:val="21"/>
          <w:szCs w:val="21"/>
          <w:lang w:eastAsia="el-GR"/>
        </w:rPr>
        <w:t>, </w:t>
      </w:r>
      <w:hyperlink r:id="rId14" w:tooltip="Πονοκέφαλος" w:history="1">
        <w:r w:rsidRPr="00FB7563">
          <w:rPr>
            <w:rFonts w:ascii="Arial" w:eastAsia="Times New Roman" w:hAnsi="Arial" w:cs="Arial"/>
            <w:color w:val="0645AD"/>
            <w:sz w:val="21"/>
            <w:szCs w:val="21"/>
            <w:u w:val="single"/>
            <w:lang w:eastAsia="el-GR"/>
          </w:rPr>
          <w:t>πονοκεφάλους</w:t>
        </w:r>
      </w:hyperlink>
      <w:r w:rsidRPr="00FB7563">
        <w:rPr>
          <w:rFonts w:ascii="Arial" w:eastAsia="Times New Roman" w:hAnsi="Arial" w:cs="Arial"/>
          <w:color w:val="202122"/>
          <w:sz w:val="21"/>
          <w:szCs w:val="21"/>
          <w:lang w:eastAsia="el-GR"/>
        </w:rPr>
        <w:t>, ταχυπαλμίες, καθώς και δυσκολία συγκέντρωσης ή απομνημόνευσης.</w:t>
      </w:r>
      <w:hyperlink r:id="rId15" w:anchor="cite_note-3" w:history="1">
        <w:r w:rsidRPr="00FB7563">
          <w:rPr>
            <w:rFonts w:ascii="Arial" w:eastAsia="Times New Roman" w:hAnsi="Arial" w:cs="Arial"/>
            <w:color w:val="0645AD"/>
            <w:sz w:val="21"/>
            <w:szCs w:val="21"/>
            <w:u w:val="single"/>
            <w:vertAlign w:val="superscript"/>
            <w:lang w:eastAsia="el-GR"/>
          </w:rPr>
          <w:t>[2]</w:t>
        </w:r>
      </w:hyperlink>
    </w:p>
    <w:p w:rsidR="00FB7563" w:rsidRPr="00FB7563" w:rsidRDefault="00FB7563" w:rsidP="00FB7563">
      <w:pPr>
        <w:shd w:val="clear" w:color="auto" w:fill="FFFFFF"/>
        <w:spacing w:before="120" w:after="120" w:line="240" w:lineRule="auto"/>
        <w:rPr>
          <w:rFonts w:ascii="Arial" w:eastAsia="Times New Roman" w:hAnsi="Arial" w:cs="Arial"/>
          <w:color w:val="202122"/>
          <w:sz w:val="21"/>
          <w:szCs w:val="21"/>
          <w:lang w:eastAsia="el-GR"/>
        </w:rPr>
      </w:pPr>
      <w:r w:rsidRPr="00FB7563">
        <w:rPr>
          <w:rFonts w:ascii="Arial" w:eastAsia="Times New Roman" w:hAnsi="Arial" w:cs="Arial"/>
          <w:color w:val="202122"/>
          <w:sz w:val="21"/>
          <w:szCs w:val="21"/>
          <w:lang w:eastAsia="el-GR"/>
        </w:rPr>
        <w:t xml:space="preserve">«Δεν είναι στη φύση του ανθρώπου να δέχεται πληθώρα ηχητικών ακουσμάτων, και μάλιστα έντονων. Γι' αυτό και αντιδρά.». Η Χαρά Νομικού, κλινική ψυχολόγος, διδάκτορας Ψυχοπαθολογίας του Πανεπιστημίου </w:t>
      </w:r>
      <w:proofErr w:type="spellStart"/>
      <w:r w:rsidRPr="00FB7563">
        <w:rPr>
          <w:rFonts w:ascii="Arial" w:eastAsia="Times New Roman" w:hAnsi="Arial" w:cs="Arial"/>
          <w:color w:val="202122"/>
          <w:sz w:val="21"/>
          <w:szCs w:val="21"/>
          <w:lang w:eastAsia="el-GR"/>
        </w:rPr>
        <w:t>Toulouse</w:t>
      </w:r>
      <w:proofErr w:type="spellEnd"/>
      <w:r w:rsidRPr="00FB7563">
        <w:rPr>
          <w:rFonts w:ascii="Arial" w:eastAsia="Times New Roman" w:hAnsi="Arial" w:cs="Arial"/>
          <w:color w:val="202122"/>
          <w:sz w:val="21"/>
          <w:szCs w:val="21"/>
          <w:lang w:eastAsia="el-GR"/>
        </w:rPr>
        <w:t xml:space="preserve"> ΙΙ, δηλώνει κατηγορηματικά ότι ο θόρυβος επιδεινώνει τα όποια οργανικά και ψυχολογικά προβλήματα. «Η πρώτη αντίδραση του ατόμου που πλήττεται από το θόρυβο είναι η φυγή. Θέλει να ξεφύγει από αυτό που το ενοχλεί. Από τους επιθετικούς ήχους. Οι άνθρωποι γίνονται ευερέθιστοι, οξύθυμοι και οδηγούνται σε ξεσπάσματα».</w:t>
      </w:r>
      <w:hyperlink r:id="rId16" w:anchor="cite_note-4" w:history="1">
        <w:r w:rsidRPr="00FB7563">
          <w:rPr>
            <w:rFonts w:ascii="Arial" w:eastAsia="Times New Roman" w:hAnsi="Arial" w:cs="Arial"/>
            <w:color w:val="0645AD"/>
            <w:sz w:val="21"/>
            <w:szCs w:val="21"/>
            <w:u w:val="single"/>
            <w:vertAlign w:val="superscript"/>
            <w:lang w:eastAsia="el-GR"/>
          </w:rPr>
          <w:t>[3]</w:t>
        </w:r>
      </w:hyperlink>
      <w:r w:rsidRPr="00FB7563">
        <w:rPr>
          <w:rFonts w:ascii="Arial" w:eastAsia="Times New Roman" w:hAnsi="Arial" w:cs="Arial"/>
          <w:color w:val="202122"/>
          <w:sz w:val="21"/>
          <w:szCs w:val="21"/>
          <w:lang w:eastAsia="el-GR"/>
        </w:rPr>
        <w:t xml:space="preserve"> «Η έκθεση σε θόρυβο επιτείνει το άγχος και την κατάθλιψη», προσθέτει ο ψυχολόγος Γιάννης </w:t>
      </w:r>
      <w:proofErr w:type="spellStart"/>
      <w:r w:rsidRPr="00FB7563">
        <w:rPr>
          <w:rFonts w:ascii="Arial" w:eastAsia="Times New Roman" w:hAnsi="Arial" w:cs="Arial"/>
          <w:color w:val="202122"/>
          <w:sz w:val="21"/>
          <w:szCs w:val="21"/>
          <w:lang w:eastAsia="el-GR"/>
        </w:rPr>
        <w:t>Τακματζίδης</w:t>
      </w:r>
      <w:proofErr w:type="spellEnd"/>
      <w:r w:rsidRPr="00FB7563">
        <w:rPr>
          <w:rFonts w:ascii="Arial" w:eastAsia="Times New Roman" w:hAnsi="Arial" w:cs="Arial"/>
          <w:color w:val="202122"/>
          <w:sz w:val="21"/>
          <w:szCs w:val="21"/>
          <w:lang w:eastAsia="el-GR"/>
        </w:rPr>
        <w:t>.</w:t>
      </w:r>
      <w:hyperlink r:id="rId17" w:anchor="cite_note-5" w:history="1">
        <w:r w:rsidRPr="00FB7563">
          <w:rPr>
            <w:rFonts w:ascii="Arial" w:eastAsia="Times New Roman" w:hAnsi="Arial" w:cs="Arial"/>
            <w:color w:val="0645AD"/>
            <w:sz w:val="21"/>
            <w:szCs w:val="21"/>
            <w:u w:val="single"/>
            <w:vertAlign w:val="superscript"/>
            <w:lang w:eastAsia="el-GR"/>
          </w:rPr>
          <w:t>[4]</w:t>
        </w:r>
      </w:hyperlink>
    </w:p>
    <w:p w:rsidR="00FB7563" w:rsidRPr="00FB7563" w:rsidRDefault="00FB7563" w:rsidP="00FB7563">
      <w:pPr>
        <w:shd w:val="clear" w:color="auto" w:fill="FFFFFF"/>
        <w:spacing w:before="72" w:after="0" w:line="240" w:lineRule="auto"/>
        <w:outlineLvl w:val="2"/>
        <w:rPr>
          <w:rFonts w:ascii="Arial" w:eastAsia="Times New Roman" w:hAnsi="Arial" w:cs="Arial"/>
          <w:b/>
          <w:bCs/>
          <w:color w:val="000000"/>
          <w:sz w:val="29"/>
          <w:szCs w:val="29"/>
          <w:lang w:eastAsia="el-GR"/>
        </w:rPr>
      </w:pPr>
      <w:proofErr w:type="spellStart"/>
      <w:r w:rsidRPr="00FB7563">
        <w:rPr>
          <w:rFonts w:ascii="Arial" w:eastAsia="Times New Roman" w:hAnsi="Arial" w:cs="Arial"/>
          <w:b/>
          <w:bCs/>
          <w:color w:val="000000"/>
          <w:sz w:val="29"/>
          <w:szCs w:val="29"/>
          <w:lang w:eastAsia="el-GR"/>
        </w:rPr>
        <w:t>Ηχορρύπανση</w:t>
      </w:r>
      <w:proofErr w:type="spellEnd"/>
      <w:r w:rsidRPr="00FB7563">
        <w:rPr>
          <w:rFonts w:ascii="Arial" w:eastAsia="Times New Roman" w:hAnsi="Arial" w:cs="Arial"/>
          <w:b/>
          <w:bCs/>
          <w:color w:val="000000"/>
          <w:sz w:val="29"/>
          <w:szCs w:val="29"/>
          <w:lang w:eastAsia="el-GR"/>
        </w:rPr>
        <w:t>: δεύτερος περιβαλλοντικός κίνδυνος για την υγεία</w:t>
      </w:r>
      <w:r w:rsidRPr="00FB7563">
        <w:rPr>
          <w:rFonts w:ascii="Arial" w:eastAsia="Times New Roman" w:hAnsi="Arial" w:cs="Arial"/>
          <w:color w:val="54595D"/>
          <w:sz w:val="24"/>
          <w:szCs w:val="24"/>
          <w:lang w:eastAsia="el-GR"/>
        </w:rPr>
        <w:t>[</w:t>
      </w:r>
      <w:hyperlink r:id="rId18" w:tooltip="Επεξεργασία ενότητας: Ηχορρύπανση: δεύτερος περιβαλλοντικός κίνδυνος για την υγεία" w:history="1">
        <w:r w:rsidRPr="00FB7563">
          <w:rPr>
            <w:rFonts w:ascii="Arial" w:eastAsia="Times New Roman" w:hAnsi="Arial" w:cs="Arial"/>
            <w:color w:val="0645AD"/>
            <w:sz w:val="24"/>
            <w:szCs w:val="24"/>
            <w:u w:val="single"/>
            <w:lang w:eastAsia="el-GR"/>
          </w:rPr>
          <w:t>Επεξεργασία</w:t>
        </w:r>
      </w:hyperlink>
      <w:r w:rsidRPr="00FB7563">
        <w:rPr>
          <w:rFonts w:ascii="Arial" w:eastAsia="Times New Roman" w:hAnsi="Arial" w:cs="Arial"/>
          <w:color w:val="54595D"/>
          <w:sz w:val="24"/>
          <w:szCs w:val="24"/>
          <w:lang w:eastAsia="el-GR"/>
        </w:rPr>
        <w:t> | </w:t>
      </w:r>
      <w:hyperlink r:id="rId19" w:tooltip="Επεξεργασία ενότητας: Ηχορρύπανση: δεύτερος περιβαλλοντικός κίνδυνος για την υγεία" w:history="1">
        <w:r w:rsidRPr="00FB7563">
          <w:rPr>
            <w:rFonts w:ascii="Arial" w:eastAsia="Times New Roman" w:hAnsi="Arial" w:cs="Arial"/>
            <w:color w:val="0645AD"/>
            <w:sz w:val="24"/>
            <w:szCs w:val="24"/>
            <w:u w:val="single"/>
            <w:lang w:eastAsia="el-GR"/>
          </w:rPr>
          <w:t>επεξεργασία κώδικα</w:t>
        </w:r>
      </w:hyperlink>
      <w:r w:rsidRPr="00FB7563">
        <w:rPr>
          <w:rFonts w:ascii="Arial" w:eastAsia="Times New Roman" w:hAnsi="Arial" w:cs="Arial"/>
          <w:color w:val="54595D"/>
          <w:sz w:val="24"/>
          <w:szCs w:val="24"/>
          <w:lang w:eastAsia="el-GR"/>
        </w:rPr>
        <w:t>]</w:t>
      </w:r>
    </w:p>
    <w:p w:rsidR="00FB7563" w:rsidRPr="00FB7563" w:rsidRDefault="00FB7563" w:rsidP="00FB7563">
      <w:pPr>
        <w:shd w:val="clear" w:color="auto" w:fill="FFFFFF"/>
        <w:spacing w:before="120" w:after="120" w:line="240" w:lineRule="auto"/>
        <w:rPr>
          <w:rFonts w:ascii="Arial" w:eastAsia="Times New Roman" w:hAnsi="Arial" w:cs="Arial"/>
          <w:color w:val="202122"/>
          <w:sz w:val="21"/>
          <w:szCs w:val="21"/>
          <w:lang w:eastAsia="el-GR"/>
        </w:rPr>
      </w:pPr>
      <w:r w:rsidRPr="00FB7563">
        <w:rPr>
          <w:rFonts w:ascii="Arial" w:eastAsia="Times New Roman" w:hAnsi="Arial" w:cs="Arial"/>
          <w:color w:val="202122"/>
          <w:sz w:val="21"/>
          <w:szCs w:val="21"/>
          <w:lang w:eastAsia="el-GR"/>
        </w:rPr>
        <w:t>Όπως έδειξε η πρόσφατη έρευνα της </w:t>
      </w:r>
      <w:hyperlink r:id="rId20" w:tooltip="Παγκόσμιος Οργανισμός Υγείας" w:history="1">
        <w:r w:rsidRPr="00FB7563">
          <w:rPr>
            <w:rFonts w:ascii="Arial" w:eastAsia="Times New Roman" w:hAnsi="Arial" w:cs="Arial"/>
            <w:color w:val="0645AD"/>
            <w:sz w:val="21"/>
            <w:szCs w:val="21"/>
            <w:u w:val="single"/>
            <w:lang w:eastAsia="el-GR"/>
          </w:rPr>
          <w:t>Παγκόσμιας Οργάνωσης Υγείας</w:t>
        </w:r>
      </w:hyperlink>
      <w:r w:rsidRPr="00FB7563">
        <w:rPr>
          <w:rFonts w:ascii="Arial" w:eastAsia="Times New Roman" w:hAnsi="Arial" w:cs="Arial"/>
          <w:color w:val="202122"/>
          <w:sz w:val="21"/>
          <w:szCs w:val="21"/>
          <w:lang w:eastAsia="el-GR"/>
        </w:rPr>
        <w:t> (ΠΟΥ) («</w:t>
      </w:r>
      <w:proofErr w:type="spellStart"/>
      <w:r w:rsidRPr="00FB7563">
        <w:rPr>
          <w:rFonts w:ascii="Arial" w:eastAsia="Times New Roman" w:hAnsi="Arial" w:cs="Arial"/>
          <w:color w:val="202122"/>
          <w:sz w:val="21"/>
          <w:szCs w:val="21"/>
          <w:lang w:eastAsia="el-GR"/>
        </w:rPr>
        <w:t>Burden</w:t>
      </w:r>
      <w:proofErr w:type="spellEnd"/>
      <w:r w:rsidRPr="00FB7563">
        <w:rPr>
          <w:rFonts w:ascii="Arial" w:eastAsia="Times New Roman" w:hAnsi="Arial" w:cs="Arial"/>
          <w:color w:val="202122"/>
          <w:sz w:val="21"/>
          <w:szCs w:val="21"/>
          <w:lang w:eastAsia="el-GR"/>
        </w:rPr>
        <w:t xml:space="preserve"> of </w:t>
      </w:r>
      <w:proofErr w:type="spellStart"/>
      <w:r w:rsidRPr="00FB7563">
        <w:rPr>
          <w:rFonts w:ascii="Arial" w:eastAsia="Times New Roman" w:hAnsi="Arial" w:cs="Arial"/>
          <w:color w:val="202122"/>
          <w:sz w:val="21"/>
          <w:szCs w:val="21"/>
          <w:lang w:eastAsia="el-GR"/>
        </w:rPr>
        <w:t>disease</w:t>
      </w:r>
      <w:proofErr w:type="spellEnd"/>
      <w:r w:rsidRPr="00FB7563">
        <w:rPr>
          <w:rFonts w:ascii="Arial" w:eastAsia="Times New Roman" w:hAnsi="Arial" w:cs="Arial"/>
          <w:color w:val="202122"/>
          <w:sz w:val="21"/>
          <w:szCs w:val="21"/>
          <w:lang w:eastAsia="el-GR"/>
        </w:rPr>
        <w:t xml:space="preserve"> </w:t>
      </w:r>
      <w:proofErr w:type="spellStart"/>
      <w:r w:rsidRPr="00FB7563">
        <w:rPr>
          <w:rFonts w:ascii="Arial" w:eastAsia="Times New Roman" w:hAnsi="Arial" w:cs="Arial"/>
          <w:color w:val="202122"/>
          <w:sz w:val="21"/>
          <w:szCs w:val="21"/>
          <w:lang w:eastAsia="el-GR"/>
        </w:rPr>
        <w:t>from</w:t>
      </w:r>
      <w:proofErr w:type="spellEnd"/>
      <w:r w:rsidRPr="00FB7563">
        <w:rPr>
          <w:rFonts w:ascii="Arial" w:eastAsia="Times New Roman" w:hAnsi="Arial" w:cs="Arial"/>
          <w:color w:val="202122"/>
          <w:sz w:val="21"/>
          <w:szCs w:val="21"/>
          <w:lang w:eastAsia="el-GR"/>
        </w:rPr>
        <w:t xml:space="preserve"> </w:t>
      </w:r>
      <w:proofErr w:type="spellStart"/>
      <w:r w:rsidRPr="00FB7563">
        <w:rPr>
          <w:rFonts w:ascii="Arial" w:eastAsia="Times New Roman" w:hAnsi="Arial" w:cs="Arial"/>
          <w:color w:val="202122"/>
          <w:sz w:val="21"/>
          <w:szCs w:val="21"/>
          <w:lang w:eastAsia="el-GR"/>
        </w:rPr>
        <w:t>environmental</w:t>
      </w:r>
      <w:proofErr w:type="spellEnd"/>
      <w:r w:rsidRPr="00FB7563">
        <w:rPr>
          <w:rFonts w:ascii="Arial" w:eastAsia="Times New Roman" w:hAnsi="Arial" w:cs="Arial"/>
          <w:color w:val="202122"/>
          <w:sz w:val="21"/>
          <w:szCs w:val="21"/>
          <w:lang w:eastAsia="el-GR"/>
        </w:rPr>
        <w:t xml:space="preserve"> </w:t>
      </w:r>
      <w:proofErr w:type="spellStart"/>
      <w:r w:rsidRPr="00FB7563">
        <w:rPr>
          <w:rFonts w:ascii="Arial" w:eastAsia="Times New Roman" w:hAnsi="Arial" w:cs="Arial"/>
          <w:color w:val="202122"/>
          <w:sz w:val="21"/>
          <w:szCs w:val="21"/>
          <w:lang w:eastAsia="el-GR"/>
        </w:rPr>
        <w:t>noise</w:t>
      </w:r>
      <w:proofErr w:type="spellEnd"/>
      <w:r w:rsidRPr="00FB7563">
        <w:rPr>
          <w:rFonts w:ascii="Arial" w:eastAsia="Times New Roman" w:hAnsi="Arial" w:cs="Arial"/>
          <w:color w:val="202122"/>
          <w:sz w:val="21"/>
          <w:szCs w:val="21"/>
          <w:lang w:eastAsia="el-GR"/>
        </w:rPr>
        <w:t xml:space="preserve"> : </w:t>
      </w:r>
      <w:proofErr w:type="spellStart"/>
      <w:r w:rsidRPr="00FB7563">
        <w:rPr>
          <w:rFonts w:ascii="Arial" w:eastAsia="Times New Roman" w:hAnsi="Arial" w:cs="Arial"/>
          <w:color w:val="202122"/>
          <w:sz w:val="21"/>
          <w:szCs w:val="21"/>
          <w:lang w:eastAsia="el-GR"/>
        </w:rPr>
        <w:t>Quantification</w:t>
      </w:r>
      <w:proofErr w:type="spellEnd"/>
      <w:r w:rsidRPr="00FB7563">
        <w:rPr>
          <w:rFonts w:ascii="Arial" w:eastAsia="Times New Roman" w:hAnsi="Arial" w:cs="Arial"/>
          <w:color w:val="202122"/>
          <w:sz w:val="21"/>
          <w:szCs w:val="21"/>
          <w:lang w:eastAsia="el-GR"/>
        </w:rPr>
        <w:t xml:space="preserve"> of </w:t>
      </w:r>
      <w:proofErr w:type="spellStart"/>
      <w:r w:rsidRPr="00FB7563">
        <w:rPr>
          <w:rFonts w:ascii="Arial" w:eastAsia="Times New Roman" w:hAnsi="Arial" w:cs="Arial"/>
          <w:color w:val="202122"/>
          <w:sz w:val="21"/>
          <w:szCs w:val="21"/>
          <w:lang w:eastAsia="el-GR"/>
        </w:rPr>
        <w:t>healthy</w:t>
      </w:r>
      <w:proofErr w:type="spellEnd"/>
      <w:r w:rsidRPr="00FB7563">
        <w:rPr>
          <w:rFonts w:ascii="Arial" w:eastAsia="Times New Roman" w:hAnsi="Arial" w:cs="Arial"/>
          <w:color w:val="202122"/>
          <w:sz w:val="21"/>
          <w:szCs w:val="21"/>
          <w:lang w:eastAsia="el-GR"/>
        </w:rPr>
        <w:t xml:space="preserve"> </w:t>
      </w:r>
      <w:proofErr w:type="spellStart"/>
      <w:r w:rsidRPr="00FB7563">
        <w:rPr>
          <w:rFonts w:ascii="Arial" w:eastAsia="Times New Roman" w:hAnsi="Arial" w:cs="Arial"/>
          <w:color w:val="202122"/>
          <w:sz w:val="21"/>
          <w:szCs w:val="21"/>
          <w:lang w:eastAsia="el-GR"/>
        </w:rPr>
        <w:t>life</w:t>
      </w:r>
      <w:proofErr w:type="spellEnd"/>
      <w:r w:rsidRPr="00FB7563">
        <w:rPr>
          <w:rFonts w:ascii="Arial" w:eastAsia="Times New Roman" w:hAnsi="Arial" w:cs="Arial"/>
          <w:color w:val="202122"/>
          <w:sz w:val="21"/>
          <w:szCs w:val="21"/>
          <w:lang w:eastAsia="el-GR"/>
        </w:rPr>
        <w:t xml:space="preserve"> </w:t>
      </w:r>
      <w:proofErr w:type="spellStart"/>
      <w:r w:rsidRPr="00FB7563">
        <w:rPr>
          <w:rFonts w:ascii="Arial" w:eastAsia="Times New Roman" w:hAnsi="Arial" w:cs="Arial"/>
          <w:color w:val="202122"/>
          <w:sz w:val="21"/>
          <w:szCs w:val="21"/>
          <w:lang w:eastAsia="el-GR"/>
        </w:rPr>
        <w:t>years</w:t>
      </w:r>
      <w:proofErr w:type="spellEnd"/>
      <w:r w:rsidRPr="00FB7563">
        <w:rPr>
          <w:rFonts w:ascii="Arial" w:eastAsia="Times New Roman" w:hAnsi="Arial" w:cs="Arial"/>
          <w:color w:val="202122"/>
          <w:sz w:val="21"/>
          <w:szCs w:val="21"/>
          <w:lang w:eastAsia="el-GR"/>
        </w:rPr>
        <w:t xml:space="preserve"> </w:t>
      </w:r>
      <w:proofErr w:type="spellStart"/>
      <w:r w:rsidRPr="00FB7563">
        <w:rPr>
          <w:rFonts w:ascii="Arial" w:eastAsia="Times New Roman" w:hAnsi="Arial" w:cs="Arial"/>
          <w:color w:val="202122"/>
          <w:sz w:val="21"/>
          <w:szCs w:val="21"/>
          <w:lang w:eastAsia="el-GR"/>
        </w:rPr>
        <w:t>lost</w:t>
      </w:r>
      <w:proofErr w:type="spellEnd"/>
      <w:r w:rsidRPr="00FB7563">
        <w:rPr>
          <w:rFonts w:ascii="Arial" w:eastAsia="Times New Roman" w:hAnsi="Arial" w:cs="Arial"/>
          <w:color w:val="202122"/>
          <w:sz w:val="21"/>
          <w:szCs w:val="21"/>
          <w:lang w:eastAsia="el-GR"/>
        </w:rPr>
        <w:t xml:space="preserve"> in Europe», WHO), η ηχορύπανση έρχεται δεύτερη (μετά την </w:t>
      </w:r>
      <w:hyperlink r:id="rId21" w:tooltip="Ατμοσφαιρική ρύπανση" w:history="1">
        <w:r w:rsidRPr="00FB7563">
          <w:rPr>
            <w:rFonts w:ascii="Arial" w:eastAsia="Times New Roman" w:hAnsi="Arial" w:cs="Arial"/>
            <w:color w:val="0645AD"/>
            <w:sz w:val="21"/>
            <w:szCs w:val="21"/>
            <w:u w:val="single"/>
            <w:lang w:eastAsia="el-GR"/>
          </w:rPr>
          <w:t>ατμοσφαιρική ρύπανση</w:t>
        </w:r>
      </w:hyperlink>
      <w:r w:rsidRPr="00FB7563">
        <w:rPr>
          <w:rFonts w:ascii="Arial" w:eastAsia="Times New Roman" w:hAnsi="Arial" w:cs="Arial"/>
          <w:color w:val="202122"/>
          <w:sz w:val="21"/>
          <w:szCs w:val="21"/>
          <w:lang w:eastAsia="el-GR"/>
        </w:rPr>
        <w:t>) στην κατάταξη των περιβαλλοντικών κινδύνων για την υγεία.</w:t>
      </w:r>
    </w:p>
    <w:p w:rsidR="00FB7563" w:rsidRPr="00FB7563" w:rsidRDefault="00FB7563" w:rsidP="00FB7563">
      <w:pPr>
        <w:shd w:val="clear" w:color="auto" w:fill="FFFFFF"/>
        <w:spacing w:before="120" w:after="120" w:line="240" w:lineRule="auto"/>
        <w:rPr>
          <w:rFonts w:ascii="Arial" w:eastAsia="Times New Roman" w:hAnsi="Arial" w:cs="Arial"/>
          <w:color w:val="202122"/>
          <w:sz w:val="21"/>
          <w:szCs w:val="21"/>
          <w:lang w:eastAsia="el-GR"/>
        </w:rPr>
      </w:pPr>
      <w:r w:rsidRPr="00FB7563">
        <w:rPr>
          <w:rFonts w:ascii="Arial" w:eastAsia="Times New Roman" w:hAnsi="Arial" w:cs="Arial"/>
          <w:color w:val="202122"/>
          <w:sz w:val="21"/>
          <w:szCs w:val="21"/>
          <w:lang w:eastAsia="el-GR"/>
        </w:rPr>
        <w:t>Σύμφωνα με την έρευνα, η έκθεση στον θόρυβο είναι μια ύπουλη διαδικασία της οποίας οι άμεσες και μακροπρόθεσμες συνέπειες δεν είναι ούτε ορατές, ούτε αναγνωρίσιμες, αλλά ωστόσο υποσκάπτουν συστηματικά την υγεία και διογκώνουν τα μη υγιή προσδόκιμα χρόνια ζωής των πολιτών της </w:t>
      </w:r>
      <w:hyperlink r:id="rId22" w:tooltip="Ευρώπη" w:history="1">
        <w:r w:rsidRPr="00FB7563">
          <w:rPr>
            <w:rFonts w:ascii="Arial" w:eastAsia="Times New Roman" w:hAnsi="Arial" w:cs="Arial"/>
            <w:color w:val="0645AD"/>
            <w:sz w:val="21"/>
            <w:szCs w:val="21"/>
            <w:u w:val="single"/>
            <w:lang w:eastAsia="el-GR"/>
          </w:rPr>
          <w:t>Ευρώπης</w:t>
        </w:r>
      </w:hyperlink>
      <w:r w:rsidRPr="00FB7563">
        <w:rPr>
          <w:rFonts w:ascii="Arial" w:eastAsia="Times New Roman" w:hAnsi="Arial" w:cs="Arial"/>
          <w:color w:val="202122"/>
          <w:sz w:val="21"/>
          <w:szCs w:val="21"/>
          <w:lang w:eastAsia="el-GR"/>
        </w:rPr>
        <w:t>. Η διαρκής και μακροχρόνια έκθεση των ανθρώπων σε θορυβώδη περιβάλλοντα προκαλεί σοβαρά </w:t>
      </w:r>
      <w:hyperlink r:id="rId23" w:tooltip="Καρδιολογία" w:history="1">
        <w:r w:rsidRPr="00FB7563">
          <w:rPr>
            <w:rFonts w:ascii="Arial" w:eastAsia="Times New Roman" w:hAnsi="Arial" w:cs="Arial"/>
            <w:color w:val="0645AD"/>
            <w:sz w:val="21"/>
            <w:szCs w:val="21"/>
            <w:u w:val="single"/>
            <w:lang w:eastAsia="el-GR"/>
          </w:rPr>
          <w:t>καρδιολογικά</w:t>
        </w:r>
      </w:hyperlink>
      <w:r w:rsidRPr="00FB7563">
        <w:rPr>
          <w:rFonts w:ascii="Arial" w:eastAsia="Times New Roman" w:hAnsi="Arial" w:cs="Arial"/>
          <w:color w:val="202122"/>
          <w:sz w:val="21"/>
          <w:szCs w:val="21"/>
          <w:lang w:eastAsia="el-GR"/>
        </w:rPr>
        <w:t> προβλήματα, πρόσκαιρες ή παραμένουσες βλάβες της ακοής, ενοχλήσεις (</w:t>
      </w:r>
      <w:hyperlink r:id="rId24" w:tooltip="Ναυτία" w:history="1">
        <w:r w:rsidRPr="00FB7563">
          <w:rPr>
            <w:rFonts w:ascii="Arial" w:eastAsia="Times New Roman" w:hAnsi="Arial" w:cs="Arial"/>
            <w:color w:val="0645AD"/>
            <w:sz w:val="21"/>
            <w:szCs w:val="21"/>
            <w:u w:val="single"/>
            <w:lang w:eastAsia="el-GR"/>
          </w:rPr>
          <w:t>ναυτία</w:t>
        </w:r>
      </w:hyperlink>
      <w:r w:rsidRPr="00FB7563">
        <w:rPr>
          <w:rFonts w:ascii="Arial" w:eastAsia="Times New Roman" w:hAnsi="Arial" w:cs="Arial"/>
          <w:color w:val="202122"/>
          <w:sz w:val="21"/>
          <w:szCs w:val="21"/>
          <w:lang w:eastAsia="el-GR"/>
        </w:rPr>
        <w:t>, </w:t>
      </w:r>
      <w:hyperlink r:id="rId25" w:tooltip="Ζάλη" w:history="1">
        <w:r w:rsidRPr="00FB7563">
          <w:rPr>
            <w:rFonts w:ascii="Arial" w:eastAsia="Times New Roman" w:hAnsi="Arial" w:cs="Arial"/>
            <w:color w:val="0645AD"/>
            <w:sz w:val="21"/>
            <w:szCs w:val="21"/>
            <w:u w:val="single"/>
            <w:lang w:eastAsia="el-GR"/>
          </w:rPr>
          <w:t>ζάλη</w:t>
        </w:r>
      </w:hyperlink>
      <w:r w:rsidRPr="00FB7563">
        <w:rPr>
          <w:rFonts w:ascii="Arial" w:eastAsia="Times New Roman" w:hAnsi="Arial" w:cs="Arial"/>
          <w:color w:val="202122"/>
          <w:sz w:val="21"/>
          <w:szCs w:val="21"/>
          <w:lang w:eastAsia="el-GR"/>
        </w:rPr>
        <w:t>, </w:t>
      </w:r>
      <w:hyperlink r:id="rId26" w:tooltip="Πονοκέφαλος" w:history="1">
        <w:r w:rsidRPr="00FB7563">
          <w:rPr>
            <w:rFonts w:ascii="Arial" w:eastAsia="Times New Roman" w:hAnsi="Arial" w:cs="Arial"/>
            <w:color w:val="0645AD"/>
            <w:sz w:val="21"/>
            <w:szCs w:val="21"/>
            <w:u w:val="single"/>
            <w:lang w:eastAsia="el-GR"/>
          </w:rPr>
          <w:t>πονοκεφάλους</w:t>
        </w:r>
      </w:hyperlink>
      <w:r w:rsidRPr="00FB7563">
        <w:rPr>
          <w:rFonts w:ascii="Arial" w:eastAsia="Times New Roman" w:hAnsi="Arial" w:cs="Arial"/>
          <w:color w:val="202122"/>
          <w:sz w:val="21"/>
          <w:szCs w:val="21"/>
          <w:lang w:eastAsia="el-GR"/>
        </w:rPr>
        <w:t>), διαταραχές </w:t>
      </w:r>
      <w:hyperlink r:id="rId27" w:tooltip="Ύπνος" w:history="1">
        <w:r w:rsidRPr="00FB7563">
          <w:rPr>
            <w:rFonts w:ascii="Arial" w:eastAsia="Times New Roman" w:hAnsi="Arial" w:cs="Arial"/>
            <w:color w:val="0645AD"/>
            <w:sz w:val="21"/>
            <w:szCs w:val="21"/>
            <w:u w:val="single"/>
            <w:lang w:eastAsia="el-GR"/>
          </w:rPr>
          <w:t>ύπνου</w:t>
        </w:r>
      </w:hyperlink>
      <w:r w:rsidRPr="00FB7563">
        <w:rPr>
          <w:rFonts w:ascii="Arial" w:eastAsia="Times New Roman" w:hAnsi="Arial" w:cs="Arial"/>
          <w:color w:val="202122"/>
          <w:sz w:val="21"/>
          <w:szCs w:val="21"/>
          <w:lang w:eastAsia="el-GR"/>
        </w:rPr>
        <w:t> και </w:t>
      </w:r>
      <w:hyperlink r:id="rId28" w:tooltip="Μάθηση" w:history="1">
        <w:r w:rsidRPr="00FB7563">
          <w:rPr>
            <w:rFonts w:ascii="Arial" w:eastAsia="Times New Roman" w:hAnsi="Arial" w:cs="Arial"/>
            <w:color w:val="0645AD"/>
            <w:sz w:val="21"/>
            <w:szCs w:val="21"/>
            <w:u w:val="single"/>
            <w:lang w:eastAsia="el-GR"/>
          </w:rPr>
          <w:t>μαθησιακές</w:t>
        </w:r>
      </w:hyperlink>
      <w:r w:rsidRPr="00FB7563">
        <w:rPr>
          <w:rFonts w:ascii="Arial" w:eastAsia="Times New Roman" w:hAnsi="Arial" w:cs="Arial"/>
          <w:color w:val="202122"/>
          <w:sz w:val="21"/>
          <w:szCs w:val="21"/>
          <w:lang w:eastAsia="el-GR"/>
        </w:rPr>
        <w:t> δυσλειτουργίες. Η έκθεση στον θόρυβο μπορεί να οδηγήσει ακόμη και σε </w:t>
      </w:r>
      <w:hyperlink r:id="rId29" w:tooltip="Καρκίνος" w:history="1">
        <w:r w:rsidRPr="00FB7563">
          <w:rPr>
            <w:rFonts w:ascii="Arial" w:eastAsia="Times New Roman" w:hAnsi="Arial" w:cs="Arial"/>
            <w:color w:val="0645AD"/>
            <w:sz w:val="21"/>
            <w:szCs w:val="21"/>
            <w:u w:val="single"/>
            <w:lang w:eastAsia="el-GR"/>
          </w:rPr>
          <w:t>καρκίνο</w:t>
        </w:r>
      </w:hyperlink>
      <w:r w:rsidRPr="00FB7563">
        <w:rPr>
          <w:rFonts w:ascii="Arial" w:eastAsia="Times New Roman" w:hAnsi="Arial" w:cs="Arial"/>
          <w:color w:val="202122"/>
          <w:sz w:val="21"/>
          <w:szCs w:val="21"/>
          <w:lang w:eastAsia="el-GR"/>
        </w:rPr>
        <w:t>.</w:t>
      </w:r>
      <w:hyperlink r:id="rId30" w:anchor="cite_note-IEMA-6" w:history="1">
        <w:r w:rsidRPr="00FB7563">
          <w:rPr>
            <w:rFonts w:ascii="Arial" w:eastAsia="Times New Roman" w:hAnsi="Arial" w:cs="Arial"/>
            <w:color w:val="0645AD"/>
            <w:sz w:val="21"/>
            <w:szCs w:val="21"/>
            <w:u w:val="single"/>
            <w:vertAlign w:val="superscript"/>
            <w:lang w:eastAsia="el-GR"/>
          </w:rPr>
          <w:t>[5]</w:t>
        </w:r>
      </w:hyperlink>
    </w:p>
    <w:p w:rsidR="00FB7563" w:rsidRPr="00FB7563" w:rsidRDefault="00FB7563" w:rsidP="00FB7563">
      <w:pPr>
        <w:shd w:val="clear" w:color="auto" w:fill="FFFFFF"/>
        <w:spacing w:before="120" w:after="120" w:line="240" w:lineRule="auto"/>
        <w:rPr>
          <w:rFonts w:ascii="Arial" w:eastAsia="Times New Roman" w:hAnsi="Arial" w:cs="Arial"/>
          <w:color w:val="202122"/>
          <w:sz w:val="21"/>
          <w:szCs w:val="21"/>
          <w:lang w:eastAsia="el-GR"/>
        </w:rPr>
      </w:pPr>
      <w:r w:rsidRPr="00FB7563">
        <w:rPr>
          <w:rFonts w:ascii="Arial" w:eastAsia="Times New Roman" w:hAnsi="Arial" w:cs="Arial"/>
          <w:color w:val="202122"/>
          <w:sz w:val="21"/>
          <w:szCs w:val="21"/>
          <w:lang w:eastAsia="el-GR"/>
        </w:rPr>
        <w:t>Κατά τις εκτιμήσεις της ΠΟΥ, στη </w:t>
      </w:r>
      <w:hyperlink r:id="rId31" w:tooltip="Δυτική Ευρώπη" w:history="1">
        <w:r w:rsidRPr="00FB7563">
          <w:rPr>
            <w:rFonts w:ascii="Arial" w:eastAsia="Times New Roman" w:hAnsi="Arial" w:cs="Arial"/>
            <w:color w:val="0645AD"/>
            <w:sz w:val="21"/>
            <w:szCs w:val="21"/>
            <w:u w:val="single"/>
            <w:lang w:eastAsia="el-GR"/>
          </w:rPr>
          <w:t>Δυτική Ευρώπη</w:t>
        </w:r>
      </w:hyperlink>
      <w:r w:rsidRPr="00FB7563">
        <w:rPr>
          <w:rFonts w:ascii="Arial" w:eastAsia="Times New Roman" w:hAnsi="Arial" w:cs="Arial"/>
          <w:color w:val="202122"/>
          <w:sz w:val="21"/>
          <w:szCs w:val="21"/>
          <w:lang w:eastAsia="el-GR"/>
        </w:rPr>
        <w:t> χάνονται κάθε χρόνο συνολικά 1.000.000 υγιή έτη προσδόκιμης ζωής από κυκλοφοριακούς θορύβους.</w:t>
      </w:r>
      <w:hyperlink r:id="rId32" w:anchor="cite_note-7" w:history="1">
        <w:r w:rsidRPr="00FB7563">
          <w:rPr>
            <w:rFonts w:ascii="Arial" w:eastAsia="Times New Roman" w:hAnsi="Arial" w:cs="Arial"/>
            <w:color w:val="0645AD"/>
            <w:sz w:val="21"/>
            <w:szCs w:val="21"/>
            <w:u w:val="single"/>
            <w:vertAlign w:val="superscript"/>
            <w:lang w:eastAsia="el-GR"/>
          </w:rPr>
          <w:t>[6]</w:t>
        </w:r>
      </w:hyperlink>
    </w:p>
    <w:p w:rsidR="00FB7563" w:rsidRPr="00FB7563" w:rsidRDefault="00FB7563" w:rsidP="00FB7563">
      <w:pPr>
        <w:shd w:val="clear" w:color="auto" w:fill="FFFFFF"/>
        <w:spacing w:before="120" w:after="120" w:line="240" w:lineRule="auto"/>
        <w:rPr>
          <w:rFonts w:ascii="Arial" w:eastAsia="Times New Roman" w:hAnsi="Arial" w:cs="Arial"/>
          <w:color w:val="202122"/>
          <w:sz w:val="21"/>
          <w:szCs w:val="21"/>
          <w:lang w:eastAsia="el-GR"/>
        </w:rPr>
      </w:pPr>
      <w:r w:rsidRPr="00FB7563">
        <w:rPr>
          <w:rFonts w:ascii="Arial" w:eastAsia="Times New Roman" w:hAnsi="Arial" w:cs="Arial"/>
          <w:color w:val="202122"/>
          <w:sz w:val="21"/>
          <w:szCs w:val="21"/>
          <w:lang w:eastAsia="el-GR"/>
        </w:rPr>
        <w:t>Ο θόρυβος από τα μέσα μεταφοράς αποτελεί διεθνώς την κυριότερη ενόχληση του αστικού πληθυσμού.</w:t>
      </w:r>
      <w:hyperlink r:id="rId33" w:anchor="cite_note-%CE%A4%CE%AC%CF%84%CF%83%CE%B7-8" w:history="1">
        <w:r w:rsidRPr="00FB7563">
          <w:rPr>
            <w:rFonts w:ascii="Arial" w:eastAsia="Times New Roman" w:hAnsi="Arial" w:cs="Arial"/>
            <w:color w:val="0645AD"/>
            <w:sz w:val="21"/>
            <w:szCs w:val="21"/>
            <w:u w:val="single"/>
            <w:vertAlign w:val="superscript"/>
            <w:lang w:eastAsia="el-GR"/>
          </w:rPr>
          <w:t>[7]</w:t>
        </w:r>
      </w:hyperlink>
    </w:p>
    <w:p w:rsidR="00FB7563" w:rsidRPr="00FB7563" w:rsidRDefault="00FB7563" w:rsidP="00FB7563">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l-GR"/>
        </w:rPr>
      </w:pPr>
      <w:r w:rsidRPr="00FB7563">
        <w:rPr>
          <w:rFonts w:ascii="Georgia" w:eastAsia="Times New Roman" w:hAnsi="Georgia" w:cs="Times New Roman"/>
          <w:color w:val="000000"/>
          <w:sz w:val="36"/>
          <w:szCs w:val="36"/>
          <w:lang w:eastAsia="el-GR"/>
        </w:rPr>
        <w:t xml:space="preserve">Η </w:t>
      </w:r>
      <w:proofErr w:type="spellStart"/>
      <w:r w:rsidRPr="00FB7563">
        <w:rPr>
          <w:rFonts w:ascii="Georgia" w:eastAsia="Times New Roman" w:hAnsi="Georgia" w:cs="Times New Roman"/>
          <w:color w:val="000000"/>
          <w:sz w:val="36"/>
          <w:szCs w:val="36"/>
          <w:lang w:eastAsia="el-GR"/>
        </w:rPr>
        <w:t>ηχορρύπανση</w:t>
      </w:r>
      <w:proofErr w:type="spellEnd"/>
      <w:r w:rsidRPr="00FB7563">
        <w:rPr>
          <w:rFonts w:ascii="Georgia" w:eastAsia="Times New Roman" w:hAnsi="Georgia" w:cs="Times New Roman"/>
          <w:color w:val="000000"/>
          <w:sz w:val="36"/>
          <w:szCs w:val="36"/>
          <w:lang w:eastAsia="el-GR"/>
        </w:rPr>
        <w:t xml:space="preserve"> στην Ελλάδα</w:t>
      </w:r>
      <w:r w:rsidRPr="00FB7563">
        <w:rPr>
          <w:rFonts w:ascii="Arial" w:eastAsia="Times New Roman" w:hAnsi="Arial" w:cs="Arial"/>
          <w:color w:val="54595D"/>
          <w:sz w:val="24"/>
          <w:szCs w:val="24"/>
          <w:lang w:eastAsia="el-GR"/>
        </w:rPr>
        <w:t>[</w:t>
      </w:r>
      <w:hyperlink r:id="rId34" w:tooltip="Επεξεργασία ενότητας: Η ηχορρύπανση στην Ελλάδα" w:history="1">
        <w:r w:rsidRPr="00FB7563">
          <w:rPr>
            <w:rFonts w:ascii="Arial" w:eastAsia="Times New Roman" w:hAnsi="Arial" w:cs="Arial"/>
            <w:color w:val="0645AD"/>
            <w:sz w:val="24"/>
            <w:szCs w:val="24"/>
            <w:u w:val="single"/>
            <w:lang w:eastAsia="el-GR"/>
          </w:rPr>
          <w:t>Επεξεργασία</w:t>
        </w:r>
      </w:hyperlink>
      <w:r w:rsidRPr="00FB7563">
        <w:rPr>
          <w:rFonts w:ascii="Arial" w:eastAsia="Times New Roman" w:hAnsi="Arial" w:cs="Arial"/>
          <w:color w:val="54595D"/>
          <w:sz w:val="24"/>
          <w:szCs w:val="24"/>
          <w:lang w:eastAsia="el-GR"/>
        </w:rPr>
        <w:t> | </w:t>
      </w:r>
      <w:hyperlink r:id="rId35" w:tooltip="Επεξεργασία ενότητας: Η ηχορρύπανση στην Ελλάδα" w:history="1">
        <w:r w:rsidRPr="00FB7563">
          <w:rPr>
            <w:rFonts w:ascii="Arial" w:eastAsia="Times New Roman" w:hAnsi="Arial" w:cs="Arial"/>
            <w:color w:val="0645AD"/>
            <w:sz w:val="24"/>
            <w:szCs w:val="24"/>
            <w:u w:val="single"/>
            <w:lang w:eastAsia="el-GR"/>
          </w:rPr>
          <w:t>επεξεργασία κώδικα</w:t>
        </w:r>
      </w:hyperlink>
      <w:r w:rsidRPr="00FB7563">
        <w:rPr>
          <w:rFonts w:ascii="Arial" w:eastAsia="Times New Roman" w:hAnsi="Arial" w:cs="Arial"/>
          <w:color w:val="54595D"/>
          <w:sz w:val="24"/>
          <w:szCs w:val="24"/>
          <w:lang w:eastAsia="el-GR"/>
        </w:rPr>
        <w:t>]</w:t>
      </w:r>
    </w:p>
    <w:p w:rsidR="00FB7563" w:rsidRPr="00FB7563" w:rsidRDefault="00FB7563" w:rsidP="00FB7563">
      <w:pPr>
        <w:shd w:val="clear" w:color="auto" w:fill="FFFFFF"/>
        <w:spacing w:before="120" w:after="120" w:line="240" w:lineRule="auto"/>
        <w:rPr>
          <w:rFonts w:ascii="Arial" w:eastAsia="Times New Roman" w:hAnsi="Arial" w:cs="Arial"/>
          <w:color w:val="202122"/>
          <w:sz w:val="21"/>
          <w:szCs w:val="21"/>
          <w:lang w:eastAsia="el-GR"/>
        </w:rPr>
      </w:pPr>
      <w:r w:rsidRPr="00FB7563">
        <w:rPr>
          <w:rFonts w:ascii="Arial" w:eastAsia="Times New Roman" w:hAnsi="Arial" w:cs="Arial"/>
          <w:color w:val="202122"/>
          <w:sz w:val="21"/>
          <w:szCs w:val="21"/>
          <w:lang w:eastAsia="el-GR"/>
        </w:rPr>
        <w:t>Η Ελλάδα έχει 5 πόλεις στη λίστα με τις πιο θορυβώδεις πόλεις της Ευρώπης: </w:t>
      </w:r>
      <w:hyperlink r:id="rId36" w:tooltip="Αθήνα" w:history="1">
        <w:r w:rsidRPr="00FB7563">
          <w:rPr>
            <w:rFonts w:ascii="Arial" w:eastAsia="Times New Roman" w:hAnsi="Arial" w:cs="Arial"/>
            <w:color w:val="0645AD"/>
            <w:sz w:val="21"/>
            <w:szCs w:val="21"/>
            <w:u w:val="single"/>
            <w:lang w:eastAsia="el-GR"/>
          </w:rPr>
          <w:t>Αθήνα</w:t>
        </w:r>
      </w:hyperlink>
      <w:r w:rsidRPr="00FB7563">
        <w:rPr>
          <w:rFonts w:ascii="Arial" w:eastAsia="Times New Roman" w:hAnsi="Arial" w:cs="Arial"/>
          <w:color w:val="202122"/>
          <w:sz w:val="21"/>
          <w:szCs w:val="21"/>
          <w:lang w:eastAsia="el-GR"/>
        </w:rPr>
        <w:t>, </w:t>
      </w:r>
      <w:hyperlink r:id="rId37" w:tooltip="Θεσσαλονίκη" w:history="1">
        <w:r w:rsidRPr="00FB7563">
          <w:rPr>
            <w:rFonts w:ascii="Arial" w:eastAsia="Times New Roman" w:hAnsi="Arial" w:cs="Arial"/>
            <w:color w:val="0645AD"/>
            <w:sz w:val="21"/>
            <w:szCs w:val="21"/>
            <w:u w:val="single"/>
            <w:lang w:eastAsia="el-GR"/>
          </w:rPr>
          <w:t>Θεσσαλονίκη</w:t>
        </w:r>
      </w:hyperlink>
      <w:r w:rsidRPr="00FB7563">
        <w:rPr>
          <w:rFonts w:ascii="Arial" w:eastAsia="Times New Roman" w:hAnsi="Arial" w:cs="Arial"/>
          <w:color w:val="202122"/>
          <w:sz w:val="21"/>
          <w:szCs w:val="21"/>
          <w:lang w:eastAsia="el-GR"/>
        </w:rPr>
        <w:t>, </w:t>
      </w:r>
      <w:hyperlink r:id="rId38" w:tooltip="Πάτρα" w:history="1">
        <w:r w:rsidRPr="00FB7563">
          <w:rPr>
            <w:rFonts w:ascii="Arial" w:eastAsia="Times New Roman" w:hAnsi="Arial" w:cs="Arial"/>
            <w:color w:val="0645AD"/>
            <w:sz w:val="21"/>
            <w:szCs w:val="21"/>
            <w:u w:val="single"/>
            <w:lang w:eastAsia="el-GR"/>
          </w:rPr>
          <w:t>Πάτρα</w:t>
        </w:r>
      </w:hyperlink>
      <w:r w:rsidRPr="00FB7563">
        <w:rPr>
          <w:rFonts w:ascii="Arial" w:eastAsia="Times New Roman" w:hAnsi="Arial" w:cs="Arial"/>
          <w:color w:val="202122"/>
          <w:sz w:val="21"/>
          <w:szCs w:val="21"/>
          <w:lang w:eastAsia="el-GR"/>
        </w:rPr>
        <w:t>, </w:t>
      </w:r>
      <w:hyperlink r:id="rId39" w:tooltip="Ηράκλειο" w:history="1">
        <w:r w:rsidRPr="00FB7563">
          <w:rPr>
            <w:rFonts w:ascii="Arial" w:eastAsia="Times New Roman" w:hAnsi="Arial" w:cs="Arial"/>
            <w:color w:val="0645AD"/>
            <w:sz w:val="21"/>
            <w:szCs w:val="21"/>
            <w:u w:val="single"/>
            <w:lang w:eastAsia="el-GR"/>
          </w:rPr>
          <w:t>Ηράκλειο</w:t>
        </w:r>
      </w:hyperlink>
      <w:r w:rsidRPr="00FB7563">
        <w:rPr>
          <w:rFonts w:ascii="Arial" w:eastAsia="Times New Roman" w:hAnsi="Arial" w:cs="Arial"/>
          <w:color w:val="202122"/>
          <w:sz w:val="21"/>
          <w:szCs w:val="21"/>
          <w:lang w:eastAsia="el-GR"/>
        </w:rPr>
        <w:t> και </w:t>
      </w:r>
      <w:hyperlink r:id="rId40" w:tooltip="Λαμία" w:history="1">
        <w:r w:rsidRPr="00FB7563">
          <w:rPr>
            <w:rFonts w:ascii="Arial" w:eastAsia="Times New Roman" w:hAnsi="Arial" w:cs="Arial"/>
            <w:color w:val="0645AD"/>
            <w:sz w:val="21"/>
            <w:szCs w:val="21"/>
            <w:u w:val="single"/>
            <w:lang w:eastAsia="el-GR"/>
          </w:rPr>
          <w:t>Λαμία</w:t>
        </w:r>
      </w:hyperlink>
      <w:r w:rsidRPr="00FB7563">
        <w:rPr>
          <w:rFonts w:ascii="Arial" w:eastAsia="Times New Roman" w:hAnsi="Arial" w:cs="Arial"/>
          <w:color w:val="202122"/>
          <w:sz w:val="21"/>
          <w:szCs w:val="21"/>
          <w:lang w:eastAsia="el-GR"/>
        </w:rPr>
        <w:t>. Στην Αθήνα, το 60% του πληθυσμού εκτίθεται ημερησίως κατά μέσο όρο σε ήχους άνω των 75 </w:t>
      </w:r>
      <w:proofErr w:type="spellStart"/>
      <w:r w:rsidRPr="00FB7563">
        <w:rPr>
          <w:rFonts w:ascii="Arial" w:eastAsia="Times New Roman" w:hAnsi="Arial" w:cs="Arial"/>
          <w:color w:val="202122"/>
          <w:sz w:val="21"/>
          <w:szCs w:val="21"/>
          <w:lang w:eastAsia="el-GR"/>
        </w:rPr>
        <w:fldChar w:fldCharType="begin"/>
      </w:r>
      <w:r w:rsidRPr="00FB7563">
        <w:rPr>
          <w:rFonts w:ascii="Arial" w:eastAsia="Times New Roman" w:hAnsi="Arial" w:cs="Arial"/>
          <w:color w:val="202122"/>
          <w:sz w:val="21"/>
          <w:szCs w:val="21"/>
          <w:lang w:eastAsia="el-GR"/>
        </w:rPr>
        <w:instrText xml:space="preserve"> HYPERLINK "https://el.wikipedia.org/wiki/%CE%9D%CF%84%CE%B5%CF%83%CE%B9%CE%BC%CF%80%CE%AD%CE%BB" \o "Ντεσιμπέλ" </w:instrText>
      </w:r>
      <w:r w:rsidRPr="00FB7563">
        <w:rPr>
          <w:rFonts w:ascii="Arial" w:eastAsia="Times New Roman" w:hAnsi="Arial" w:cs="Arial"/>
          <w:color w:val="202122"/>
          <w:sz w:val="21"/>
          <w:szCs w:val="21"/>
          <w:lang w:eastAsia="el-GR"/>
        </w:rPr>
        <w:fldChar w:fldCharType="separate"/>
      </w:r>
      <w:r w:rsidRPr="00FB7563">
        <w:rPr>
          <w:rFonts w:ascii="Arial" w:eastAsia="Times New Roman" w:hAnsi="Arial" w:cs="Arial"/>
          <w:color w:val="0645AD"/>
          <w:sz w:val="21"/>
          <w:szCs w:val="21"/>
          <w:u w:val="single"/>
          <w:lang w:eastAsia="el-GR"/>
        </w:rPr>
        <w:t>dB</w:t>
      </w:r>
      <w:proofErr w:type="spellEnd"/>
      <w:r w:rsidRPr="00FB7563">
        <w:rPr>
          <w:rFonts w:ascii="Arial" w:eastAsia="Times New Roman" w:hAnsi="Arial" w:cs="Arial"/>
          <w:color w:val="202122"/>
          <w:sz w:val="21"/>
          <w:szCs w:val="21"/>
          <w:lang w:eastAsia="el-GR"/>
        </w:rPr>
        <w:fldChar w:fldCharType="end"/>
      </w:r>
      <w:r w:rsidRPr="00FB7563">
        <w:rPr>
          <w:rFonts w:ascii="Arial" w:eastAsia="Times New Roman" w:hAnsi="Arial" w:cs="Arial"/>
          <w:color w:val="202122"/>
          <w:sz w:val="21"/>
          <w:szCs w:val="21"/>
          <w:lang w:eastAsia="el-GR"/>
        </w:rPr>
        <w:t> (που είναι το όριο της «θορυβώδους κατάστασης»). </w:t>
      </w:r>
    </w:p>
    <w:p w:rsidR="000E0EA1" w:rsidRPr="000E0EA1" w:rsidRDefault="000E0EA1" w:rsidP="000E0EA1">
      <w:pPr>
        <w:pStyle w:val="1"/>
        <w:shd w:val="clear" w:color="auto" w:fill="FFFFFF"/>
        <w:spacing w:after="120" w:line="312" w:lineRule="atLeast"/>
        <w:rPr>
          <w:rFonts w:ascii="Roboto" w:hAnsi="Roboto"/>
          <w:color w:val="14325A"/>
          <w:sz w:val="69"/>
          <w:szCs w:val="69"/>
          <w:lang w:val="en-US"/>
        </w:rPr>
      </w:pPr>
      <w:r w:rsidRPr="000E0EA1">
        <w:rPr>
          <w:rFonts w:ascii="Roboto" w:hAnsi="Roboto"/>
          <w:color w:val="14325A"/>
          <w:sz w:val="69"/>
          <w:szCs w:val="69"/>
          <w:lang w:val="en-US"/>
        </w:rPr>
        <w:lastRenderedPageBreak/>
        <w:t xml:space="preserve">Measurement In Decibels: What Is the Difference Between dB and </w:t>
      </w:r>
      <w:proofErr w:type="gramStart"/>
      <w:r w:rsidRPr="000E0EA1">
        <w:rPr>
          <w:rFonts w:ascii="Roboto" w:hAnsi="Roboto"/>
          <w:color w:val="14325A"/>
          <w:sz w:val="69"/>
          <w:szCs w:val="69"/>
          <w:lang w:val="en-US"/>
        </w:rPr>
        <w:t>dB(</w:t>
      </w:r>
      <w:proofErr w:type="gramEnd"/>
      <w:r w:rsidRPr="000E0EA1">
        <w:rPr>
          <w:rFonts w:ascii="Roboto" w:hAnsi="Roboto"/>
          <w:color w:val="14325A"/>
          <w:sz w:val="69"/>
          <w:szCs w:val="69"/>
          <w:lang w:val="en-US"/>
        </w:rPr>
        <w:t>A)?</w:t>
      </w:r>
    </w:p>
    <w:p w:rsidR="000E0EA1" w:rsidRPr="000E0EA1" w:rsidRDefault="000E0EA1" w:rsidP="000E0EA1">
      <w:pPr>
        <w:shd w:val="clear" w:color="auto" w:fill="FFFFFF"/>
        <w:textAlignment w:val="baseline"/>
        <w:rPr>
          <w:rFonts w:ascii="Arial" w:hAnsi="Arial" w:cs="Arial"/>
          <w:i/>
          <w:iCs/>
          <w:color w:val="999999"/>
          <w:sz w:val="21"/>
          <w:szCs w:val="21"/>
          <w:lang w:val="en-US"/>
        </w:rPr>
      </w:pPr>
      <w:r w:rsidRPr="000E0EA1">
        <w:rPr>
          <w:rFonts w:ascii="Arial" w:hAnsi="Arial" w:cs="Arial"/>
          <w:i/>
          <w:iCs/>
          <w:color w:val="999999"/>
          <w:sz w:val="21"/>
          <w:szCs w:val="21"/>
          <w:lang w:val="en-US"/>
        </w:rPr>
        <w:t>By </w:t>
      </w:r>
      <w:proofErr w:type="spellStart"/>
      <w:r>
        <w:rPr>
          <w:rFonts w:ascii="Arial" w:hAnsi="Arial" w:cs="Arial"/>
          <w:i/>
          <w:iCs/>
          <w:color w:val="999999"/>
          <w:sz w:val="21"/>
          <w:szCs w:val="21"/>
        </w:rPr>
        <w:fldChar w:fldCharType="begin"/>
      </w:r>
      <w:r w:rsidRPr="000E0EA1">
        <w:rPr>
          <w:rFonts w:ascii="Arial" w:hAnsi="Arial" w:cs="Arial"/>
          <w:i/>
          <w:iCs/>
          <w:color w:val="999999"/>
          <w:sz w:val="21"/>
          <w:szCs w:val="21"/>
          <w:lang w:val="en-US"/>
        </w:rPr>
        <w:instrText xml:space="preserve"> HYPERLINK "https://sound.softdb.com/author/softdb/" \o "Posts by softdb" </w:instrText>
      </w:r>
      <w:r>
        <w:rPr>
          <w:rFonts w:ascii="Arial" w:hAnsi="Arial" w:cs="Arial"/>
          <w:i/>
          <w:iCs/>
          <w:color w:val="999999"/>
          <w:sz w:val="21"/>
          <w:szCs w:val="21"/>
        </w:rPr>
        <w:fldChar w:fldCharType="separate"/>
      </w:r>
      <w:r w:rsidRPr="000E0EA1">
        <w:rPr>
          <w:rStyle w:val="-"/>
          <w:rFonts w:ascii="Arial" w:hAnsi="Arial" w:cs="Arial"/>
          <w:i/>
          <w:iCs/>
          <w:color w:val="004B87"/>
          <w:sz w:val="21"/>
          <w:szCs w:val="21"/>
          <w:bdr w:val="none" w:sz="0" w:space="0" w:color="auto" w:frame="1"/>
          <w:lang w:val="en-US"/>
        </w:rPr>
        <w:t>softdb</w:t>
      </w:r>
      <w:proofErr w:type="spellEnd"/>
      <w:r>
        <w:rPr>
          <w:rFonts w:ascii="Arial" w:hAnsi="Arial" w:cs="Arial"/>
          <w:i/>
          <w:iCs/>
          <w:color w:val="999999"/>
          <w:sz w:val="21"/>
          <w:szCs w:val="21"/>
        </w:rPr>
        <w:fldChar w:fldCharType="end"/>
      </w:r>
    </w:p>
    <w:p w:rsidR="000E0EA1" w:rsidRPr="000E0EA1" w:rsidRDefault="000E0EA1" w:rsidP="000E0EA1">
      <w:pPr>
        <w:shd w:val="clear" w:color="auto" w:fill="FFFFFF"/>
        <w:textAlignment w:val="baseline"/>
        <w:rPr>
          <w:rFonts w:ascii="Arial" w:hAnsi="Arial" w:cs="Arial"/>
          <w:color w:val="777777"/>
          <w:sz w:val="24"/>
          <w:szCs w:val="24"/>
          <w:lang w:val="en-US"/>
        </w:rPr>
      </w:pPr>
      <w:r w:rsidRPr="000E0EA1">
        <w:rPr>
          <w:rFonts w:ascii="Arial" w:hAnsi="Arial" w:cs="Arial"/>
          <w:color w:val="777777"/>
          <w:lang w:val="en-US"/>
        </w:rPr>
        <w:t>  Posted </w:t>
      </w:r>
      <w:hyperlink r:id="rId41" w:history="1">
        <w:r w:rsidRPr="000E0EA1">
          <w:rPr>
            <w:rStyle w:val="-"/>
            <w:rFonts w:ascii="Arial" w:hAnsi="Arial" w:cs="Arial"/>
            <w:color w:val="004B87"/>
            <w:sz w:val="21"/>
            <w:szCs w:val="21"/>
            <w:bdr w:val="none" w:sz="0" w:space="0" w:color="auto" w:frame="1"/>
            <w:lang w:val="en-US"/>
          </w:rPr>
          <w:t>May 14, 2019</w:t>
        </w:r>
      </w:hyperlink>
    </w:p>
    <w:p w:rsidR="000E0EA1" w:rsidRPr="000E0EA1" w:rsidRDefault="000E0EA1" w:rsidP="000E0EA1">
      <w:pPr>
        <w:shd w:val="clear" w:color="auto" w:fill="FFFFFF"/>
        <w:textAlignment w:val="baseline"/>
        <w:rPr>
          <w:rFonts w:ascii="Arial" w:hAnsi="Arial" w:cs="Arial"/>
          <w:i/>
          <w:iCs/>
          <w:color w:val="999999"/>
          <w:sz w:val="21"/>
          <w:szCs w:val="21"/>
          <w:lang w:val="en-US"/>
        </w:rPr>
      </w:pPr>
      <w:r w:rsidRPr="000E0EA1">
        <w:rPr>
          <w:rFonts w:ascii="Arial" w:hAnsi="Arial" w:cs="Arial"/>
          <w:i/>
          <w:iCs/>
          <w:color w:val="999999"/>
          <w:sz w:val="21"/>
          <w:szCs w:val="21"/>
          <w:lang w:val="en-US"/>
        </w:rPr>
        <w:t> In </w:t>
      </w:r>
      <w:hyperlink r:id="rId42" w:history="1">
        <w:r w:rsidRPr="000E0EA1">
          <w:rPr>
            <w:rStyle w:val="-"/>
            <w:rFonts w:ascii="Arial" w:hAnsi="Arial" w:cs="Arial"/>
            <w:i/>
            <w:iCs/>
            <w:color w:val="004B87"/>
            <w:sz w:val="21"/>
            <w:szCs w:val="21"/>
            <w:bdr w:val="none" w:sz="0" w:space="0" w:color="auto" w:frame="1"/>
            <w:lang w:val="en-US"/>
          </w:rPr>
          <w:t>General acoustics</w:t>
        </w:r>
      </w:hyperlink>
    </w:p>
    <w:p w:rsidR="000E0EA1" w:rsidRDefault="000E0EA1" w:rsidP="000E0EA1">
      <w:pPr>
        <w:shd w:val="clear" w:color="auto" w:fill="FFFFFF"/>
        <w:jc w:val="center"/>
        <w:textAlignment w:val="top"/>
        <w:rPr>
          <w:rFonts w:ascii="Arial" w:hAnsi="Arial" w:cs="Arial"/>
          <w:color w:val="777777"/>
          <w:sz w:val="24"/>
          <w:szCs w:val="24"/>
        </w:rPr>
      </w:pPr>
      <w:r>
        <w:rPr>
          <w:rFonts w:ascii="Arial" w:hAnsi="Arial" w:cs="Arial"/>
          <w:noProof/>
          <w:color w:val="777777"/>
          <w:lang w:eastAsia="el-GR"/>
        </w:rPr>
        <w:drawing>
          <wp:inline distT="0" distB="0" distL="0" distR="0">
            <wp:extent cx="6365240" cy="5683250"/>
            <wp:effectExtent l="0" t="0" r="0" b="0"/>
            <wp:docPr id="1" name="Εικόνα 1" descr="Difference between dB and 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ce between dB and dB(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65660" cy="5683625"/>
                    </a:xfrm>
                    <a:prstGeom prst="rect">
                      <a:avLst/>
                    </a:prstGeom>
                    <a:noFill/>
                    <a:ln>
                      <a:noFill/>
                    </a:ln>
                  </pic:spPr>
                </pic:pic>
              </a:graphicData>
            </a:graphic>
          </wp:inline>
        </w:drawing>
      </w:r>
    </w:p>
    <w:p w:rsidR="000E0EA1" w:rsidRPr="000E0EA1" w:rsidRDefault="000E0EA1" w:rsidP="000E0EA1">
      <w:pPr>
        <w:shd w:val="clear" w:color="auto" w:fill="FFFFFF"/>
        <w:jc w:val="center"/>
        <w:textAlignment w:val="baseline"/>
        <w:rPr>
          <w:rFonts w:ascii="Arial" w:hAnsi="Arial" w:cs="Arial"/>
          <w:color w:val="777777"/>
          <w:lang w:val="en-US"/>
        </w:rPr>
      </w:pPr>
      <w:r w:rsidRPr="000E0EA1">
        <w:rPr>
          <w:rFonts w:ascii="Arial" w:hAnsi="Arial" w:cs="Arial"/>
          <w:color w:val="777777"/>
          <w:lang w:val="en-US"/>
        </w:rPr>
        <w:t>Figure 1. Weighting curves as a function of frequency</w:t>
      </w:r>
    </w:p>
    <w:p w:rsidR="000E0EA1" w:rsidRPr="000E0EA1" w:rsidRDefault="000E0EA1" w:rsidP="000E0EA1">
      <w:pPr>
        <w:pStyle w:val="Web"/>
        <w:shd w:val="clear" w:color="auto" w:fill="FFFFFF"/>
        <w:spacing w:before="0" w:beforeAutospacing="0" w:after="300" w:afterAutospacing="0" w:line="319" w:lineRule="atLeast"/>
        <w:textAlignment w:val="baseline"/>
        <w:rPr>
          <w:rFonts w:ascii="Open Sans" w:hAnsi="Open Sans" w:cs="Arial"/>
          <w:color w:val="777777"/>
          <w:lang w:val="en-US"/>
        </w:rPr>
      </w:pPr>
      <w:r w:rsidRPr="000E0EA1">
        <w:rPr>
          <w:rFonts w:ascii="Open Sans" w:hAnsi="Open Sans" w:cs="Arial"/>
          <w:color w:val="777777"/>
          <w:lang w:val="en-US"/>
        </w:rPr>
        <w:lastRenderedPageBreak/>
        <w:t xml:space="preserve">First of all, a dB (decibel) is a ratio between two quantities that has been reported on a logarithmic scale. Moreover, dB allows a realistic modelling of human auditory perception, since the ear reacts to relative changes in noise level. In many cases, dBs are followed by a suffix to define a reference variable. For example, </w:t>
      </w:r>
      <w:proofErr w:type="spellStart"/>
      <w:r w:rsidRPr="000E0EA1">
        <w:rPr>
          <w:rFonts w:ascii="Open Sans" w:hAnsi="Open Sans" w:cs="Arial"/>
          <w:color w:val="777777"/>
          <w:lang w:val="en-US"/>
        </w:rPr>
        <w:t>dBm</w:t>
      </w:r>
      <w:proofErr w:type="spellEnd"/>
      <w:r w:rsidRPr="000E0EA1">
        <w:rPr>
          <w:rFonts w:ascii="Open Sans" w:hAnsi="Open Sans" w:cs="Arial"/>
          <w:color w:val="777777"/>
          <w:lang w:val="en-US"/>
        </w:rPr>
        <w:t xml:space="preserve"> means that the reference variable is the </w:t>
      </w:r>
      <w:proofErr w:type="spellStart"/>
      <w:r w:rsidRPr="000E0EA1">
        <w:rPr>
          <w:rFonts w:ascii="Open Sans" w:hAnsi="Open Sans" w:cs="Arial"/>
          <w:color w:val="777777"/>
          <w:lang w:val="en-US"/>
        </w:rPr>
        <w:t>milliwatt</w:t>
      </w:r>
      <w:proofErr w:type="spellEnd"/>
      <w:r w:rsidRPr="000E0EA1">
        <w:rPr>
          <w:rFonts w:ascii="Open Sans" w:hAnsi="Open Sans" w:cs="Arial"/>
          <w:color w:val="777777"/>
          <w:lang w:val="en-US"/>
        </w:rPr>
        <w:t xml:space="preserve">; </w:t>
      </w:r>
      <w:proofErr w:type="spellStart"/>
      <w:r w:rsidRPr="000E0EA1">
        <w:rPr>
          <w:rFonts w:ascii="Open Sans" w:hAnsi="Open Sans" w:cs="Arial"/>
          <w:color w:val="777777"/>
          <w:lang w:val="en-US"/>
        </w:rPr>
        <w:t>dBV</w:t>
      </w:r>
      <w:proofErr w:type="spellEnd"/>
      <w:r w:rsidRPr="000E0EA1">
        <w:rPr>
          <w:rFonts w:ascii="Open Sans" w:hAnsi="Open Sans" w:cs="Arial"/>
          <w:color w:val="777777"/>
          <w:lang w:val="en-US"/>
        </w:rPr>
        <w:t>, the volt.</w:t>
      </w:r>
    </w:p>
    <w:p w:rsidR="000E0EA1" w:rsidRPr="000E0EA1" w:rsidRDefault="000E0EA1" w:rsidP="000E0EA1">
      <w:pPr>
        <w:pStyle w:val="Web"/>
        <w:shd w:val="clear" w:color="auto" w:fill="FFFFFF"/>
        <w:spacing w:before="0" w:beforeAutospacing="0" w:after="300" w:afterAutospacing="0" w:line="319" w:lineRule="atLeast"/>
        <w:textAlignment w:val="baseline"/>
        <w:rPr>
          <w:rFonts w:ascii="Open Sans" w:hAnsi="Open Sans" w:cs="Arial"/>
          <w:color w:val="777777"/>
          <w:lang w:val="en-US"/>
        </w:rPr>
      </w:pPr>
      <w:r w:rsidRPr="000E0EA1">
        <w:rPr>
          <w:rFonts w:ascii="Open Sans" w:hAnsi="Open Sans" w:cs="Arial"/>
          <w:color w:val="777777"/>
          <w:lang w:val="en-US"/>
        </w:rPr>
        <w:t>In acoustics, sound is a change in pressure relative to atmospheric pressure. Thus, the reference quantity is the smallest pressure change detectable by the ear (hearing threshold), 20 µPa in air, which corresponds to 0 dB SPL. However, the human ear does not perceive all frequencies in the same way. Indeed, the ear of a healthy person is more sensitive to frequencies between 2 and 5 kHz.</w:t>
      </w:r>
    </w:p>
    <w:p w:rsidR="000E0EA1" w:rsidRPr="000E0EA1" w:rsidRDefault="000E0EA1" w:rsidP="000E0EA1">
      <w:pPr>
        <w:pStyle w:val="Web"/>
        <w:shd w:val="clear" w:color="auto" w:fill="FFFFFF"/>
        <w:spacing w:before="0" w:beforeAutospacing="0" w:after="300" w:afterAutospacing="0" w:line="319" w:lineRule="atLeast"/>
        <w:textAlignment w:val="baseline"/>
        <w:rPr>
          <w:rFonts w:ascii="Open Sans" w:hAnsi="Open Sans" w:cs="Arial"/>
          <w:color w:val="777777"/>
          <w:lang w:val="en-US"/>
        </w:rPr>
      </w:pPr>
      <w:r w:rsidRPr="000E0EA1">
        <w:rPr>
          <w:rFonts w:ascii="Open Sans" w:hAnsi="Open Sans" w:cs="Arial"/>
          <w:color w:val="777777"/>
          <w:lang w:val="en-US"/>
        </w:rPr>
        <w:t xml:space="preserve">This is why </w:t>
      </w:r>
      <w:proofErr w:type="gramStart"/>
      <w:r w:rsidRPr="000E0EA1">
        <w:rPr>
          <w:rFonts w:ascii="Open Sans" w:hAnsi="Open Sans" w:cs="Arial"/>
          <w:color w:val="777777"/>
          <w:lang w:val="en-US"/>
        </w:rPr>
        <w:t>dB(</w:t>
      </w:r>
      <w:proofErr w:type="gramEnd"/>
      <w:r w:rsidRPr="000E0EA1">
        <w:rPr>
          <w:rFonts w:ascii="Open Sans" w:hAnsi="Open Sans" w:cs="Arial"/>
          <w:color w:val="777777"/>
          <w:lang w:val="en-US"/>
        </w:rPr>
        <w:t xml:space="preserve">A) is used. The reference quantity remains the same; 20 µPa and the units are still dB SPL, but each value has a different gain depending on the frequency in order to better represent human auditory perception. The blue curve shows the gain for a type </w:t>
      </w:r>
      <w:proofErr w:type="gramStart"/>
      <w:r w:rsidRPr="000E0EA1">
        <w:rPr>
          <w:rFonts w:ascii="Open Sans" w:hAnsi="Open Sans" w:cs="Arial"/>
          <w:color w:val="777777"/>
          <w:lang w:val="en-US"/>
        </w:rPr>
        <w:t>A</w:t>
      </w:r>
      <w:proofErr w:type="gramEnd"/>
      <w:r w:rsidRPr="000E0EA1">
        <w:rPr>
          <w:rFonts w:ascii="Open Sans" w:hAnsi="Open Sans" w:cs="Arial"/>
          <w:color w:val="777777"/>
          <w:lang w:val="en-US"/>
        </w:rPr>
        <w:t xml:space="preserve"> weighting. There are also B, C, D and Z weights. However, the B and C weights are only valid for pure signals (signals with a single frequency).</w:t>
      </w:r>
    </w:p>
    <w:p w:rsidR="000E0EA1" w:rsidRPr="000E0EA1" w:rsidRDefault="000E0EA1" w:rsidP="000E0EA1">
      <w:pPr>
        <w:pStyle w:val="2"/>
        <w:shd w:val="clear" w:color="auto" w:fill="FFFFFF"/>
        <w:spacing w:before="0" w:beforeAutospacing="0" w:after="210" w:afterAutospacing="0" w:line="312" w:lineRule="atLeast"/>
        <w:textAlignment w:val="baseline"/>
        <w:rPr>
          <w:rFonts w:ascii="Roboto" w:hAnsi="Roboto" w:cs="Arial"/>
          <w:color w:val="404040"/>
          <w:sz w:val="54"/>
          <w:szCs w:val="54"/>
          <w:lang w:val="en-US"/>
        </w:rPr>
      </w:pPr>
      <w:r w:rsidRPr="000E0EA1">
        <w:rPr>
          <w:rFonts w:ascii="Roboto" w:hAnsi="Roboto" w:cs="Arial"/>
          <w:color w:val="404040"/>
          <w:sz w:val="54"/>
          <w:szCs w:val="54"/>
          <w:lang w:val="en-US"/>
        </w:rPr>
        <w:t xml:space="preserve">What is a </w:t>
      </w:r>
      <w:proofErr w:type="spellStart"/>
      <w:r w:rsidRPr="000E0EA1">
        <w:rPr>
          <w:rFonts w:ascii="Roboto" w:hAnsi="Roboto" w:cs="Arial"/>
          <w:color w:val="404040"/>
          <w:sz w:val="54"/>
          <w:szCs w:val="54"/>
          <w:lang w:val="en-US"/>
        </w:rPr>
        <w:t>dBA</w:t>
      </w:r>
      <w:proofErr w:type="spellEnd"/>
      <w:r w:rsidRPr="000E0EA1">
        <w:rPr>
          <w:rFonts w:ascii="Roboto" w:hAnsi="Roboto" w:cs="Arial"/>
          <w:color w:val="404040"/>
          <w:sz w:val="54"/>
          <w:szCs w:val="54"/>
          <w:lang w:val="en-US"/>
        </w:rPr>
        <w:t>?</w:t>
      </w:r>
    </w:p>
    <w:p w:rsidR="000E0EA1" w:rsidRPr="000E0EA1" w:rsidRDefault="000E0EA1" w:rsidP="000E0EA1">
      <w:pPr>
        <w:pStyle w:val="Web"/>
        <w:shd w:val="clear" w:color="auto" w:fill="FFFFFF"/>
        <w:spacing w:before="0" w:beforeAutospacing="0" w:after="300" w:afterAutospacing="0" w:line="319" w:lineRule="atLeast"/>
        <w:textAlignment w:val="baseline"/>
        <w:rPr>
          <w:rFonts w:ascii="Open Sans" w:hAnsi="Open Sans" w:cs="Arial"/>
          <w:color w:val="777777"/>
          <w:lang w:val="en-US"/>
        </w:rPr>
      </w:pPr>
      <w:r w:rsidRPr="000E0EA1">
        <w:rPr>
          <w:rFonts w:ascii="Open Sans" w:hAnsi="Open Sans" w:cs="Arial"/>
          <w:color w:val="777777"/>
          <w:lang w:val="en-US"/>
        </w:rPr>
        <w:t xml:space="preserve">A </w:t>
      </w:r>
      <w:proofErr w:type="spellStart"/>
      <w:r w:rsidRPr="000E0EA1">
        <w:rPr>
          <w:rFonts w:ascii="Open Sans" w:hAnsi="Open Sans" w:cs="Arial"/>
          <w:color w:val="777777"/>
          <w:lang w:val="en-US"/>
        </w:rPr>
        <w:t>dBA</w:t>
      </w:r>
      <w:proofErr w:type="spellEnd"/>
      <w:r w:rsidRPr="000E0EA1">
        <w:rPr>
          <w:rFonts w:ascii="Open Sans" w:hAnsi="Open Sans" w:cs="Arial"/>
          <w:color w:val="777777"/>
          <w:lang w:val="en-US"/>
        </w:rPr>
        <w:t xml:space="preserve"> is a weighted scale for judging loudness that corresponds to the hearing threshold of the human ear. Although dB is commonly used when referring to measuring sound, humans do not hear all frequencies equally. For this reason, sound levels in the low frequency end of the spectrum are reduced as the human ear is less sensitive at low audio frequencies than at high audio frequencies.</w:t>
      </w:r>
    </w:p>
    <w:p w:rsidR="000E0EA1" w:rsidRPr="000E0EA1" w:rsidRDefault="000E0EA1" w:rsidP="000E0EA1">
      <w:pPr>
        <w:pStyle w:val="Web"/>
        <w:shd w:val="clear" w:color="auto" w:fill="FFFFFF"/>
        <w:spacing w:before="0" w:beforeAutospacing="0" w:after="300" w:afterAutospacing="0" w:line="319" w:lineRule="atLeast"/>
        <w:textAlignment w:val="baseline"/>
        <w:rPr>
          <w:rFonts w:ascii="Open Sans" w:hAnsi="Open Sans" w:cs="Arial"/>
          <w:color w:val="777777"/>
          <w:lang w:val="en-US"/>
        </w:rPr>
      </w:pPr>
      <w:r w:rsidRPr="000E0EA1">
        <w:rPr>
          <w:rFonts w:ascii="Open Sans" w:hAnsi="Open Sans" w:cs="Arial"/>
          <w:color w:val="777777"/>
          <w:lang w:val="en-US"/>
        </w:rPr>
        <w:t xml:space="preserve">You will often see noise levels given in </w:t>
      </w:r>
      <w:proofErr w:type="spellStart"/>
      <w:r w:rsidRPr="000E0EA1">
        <w:rPr>
          <w:rFonts w:ascii="Open Sans" w:hAnsi="Open Sans" w:cs="Arial"/>
          <w:color w:val="777777"/>
          <w:lang w:val="en-US"/>
        </w:rPr>
        <w:t>dBA</w:t>
      </w:r>
      <w:proofErr w:type="spellEnd"/>
      <w:r w:rsidRPr="000E0EA1">
        <w:rPr>
          <w:rFonts w:ascii="Open Sans" w:hAnsi="Open Sans" w:cs="Arial"/>
          <w:color w:val="777777"/>
          <w:lang w:val="en-US"/>
        </w:rPr>
        <w:t xml:space="preserve"> (A-weighted sound levels) instead of </w:t>
      </w:r>
      <w:proofErr w:type="spellStart"/>
      <w:r w:rsidRPr="000E0EA1">
        <w:rPr>
          <w:rFonts w:ascii="Open Sans" w:hAnsi="Open Sans" w:cs="Arial"/>
          <w:color w:val="777777"/>
          <w:lang w:val="en-US"/>
        </w:rPr>
        <w:t>dB.</w:t>
      </w:r>
      <w:proofErr w:type="spellEnd"/>
      <w:r w:rsidRPr="000E0EA1">
        <w:rPr>
          <w:rFonts w:ascii="Open Sans" w:hAnsi="Open Sans" w:cs="Arial"/>
          <w:color w:val="777777"/>
          <w:lang w:val="en-US"/>
        </w:rPr>
        <w:t xml:space="preserve"> Measurements in </w:t>
      </w:r>
      <w:proofErr w:type="spellStart"/>
      <w:r w:rsidRPr="000E0EA1">
        <w:rPr>
          <w:rFonts w:ascii="Open Sans" w:hAnsi="Open Sans" w:cs="Arial"/>
          <w:color w:val="777777"/>
          <w:lang w:val="en-US"/>
        </w:rPr>
        <w:t>dBA</w:t>
      </w:r>
      <w:proofErr w:type="spellEnd"/>
      <w:r w:rsidRPr="000E0EA1">
        <w:rPr>
          <w:rFonts w:ascii="Open Sans" w:hAnsi="Open Sans" w:cs="Arial"/>
          <w:color w:val="777777"/>
          <w:lang w:val="en-US"/>
        </w:rPr>
        <w:t xml:space="preserve">, or </w:t>
      </w:r>
      <w:proofErr w:type="gramStart"/>
      <w:r w:rsidRPr="000E0EA1">
        <w:rPr>
          <w:rFonts w:ascii="Open Sans" w:hAnsi="Open Sans" w:cs="Arial"/>
          <w:color w:val="777777"/>
          <w:lang w:val="en-US"/>
        </w:rPr>
        <w:t>dB(</w:t>
      </w:r>
      <w:proofErr w:type="gramEnd"/>
      <w:r w:rsidRPr="000E0EA1">
        <w:rPr>
          <w:rFonts w:ascii="Open Sans" w:hAnsi="Open Sans" w:cs="Arial"/>
          <w:color w:val="777777"/>
          <w:lang w:val="en-US"/>
        </w:rPr>
        <w:t>A) as it is sometimes written, are decibel scale readings that have been adjusted in an attempt to take into account the varying sensitivity of the human ear to different frequencies of sound. The main effect of this adjustment is that low and very high frequencies are given less weight than on the standard decibel scale.</w:t>
      </w:r>
    </w:p>
    <w:p w:rsidR="000E0EA1" w:rsidRPr="000E0EA1" w:rsidRDefault="000E0EA1" w:rsidP="000E0EA1">
      <w:pPr>
        <w:pStyle w:val="Web"/>
        <w:shd w:val="clear" w:color="auto" w:fill="FFFFFF"/>
        <w:spacing w:before="0" w:beforeAutospacing="0" w:after="300" w:afterAutospacing="0" w:line="319" w:lineRule="atLeast"/>
        <w:textAlignment w:val="baseline"/>
        <w:rPr>
          <w:rFonts w:ascii="Open Sans" w:hAnsi="Open Sans" w:cs="Arial"/>
          <w:color w:val="777777"/>
          <w:lang w:val="en-US"/>
        </w:rPr>
      </w:pPr>
      <w:r w:rsidRPr="000E0EA1">
        <w:rPr>
          <w:rFonts w:ascii="Open Sans" w:hAnsi="Open Sans" w:cs="Arial"/>
          <w:color w:val="777777"/>
          <w:lang w:val="en-US"/>
        </w:rPr>
        <w:t>Compared with dB, A-weighted measurements underestimate the perceived loudness, annoyance factor, and stress-inducing capability of noises with low frequency components, especially at moderate and high volumes of noise.</w:t>
      </w:r>
    </w:p>
    <w:p w:rsidR="000E0EA1" w:rsidRDefault="000E0EA1" w:rsidP="000E0EA1">
      <w:pPr>
        <w:pStyle w:val="1"/>
        <w:pBdr>
          <w:bottom w:val="single" w:sz="6" w:space="0" w:color="A2A9B1"/>
        </w:pBdr>
        <w:spacing w:before="0" w:after="60"/>
        <w:rPr>
          <w:rFonts w:ascii="Georgia" w:hAnsi="Georgia"/>
          <w:color w:val="000000"/>
          <w:sz w:val="43"/>
          <w:szCs w:val="43"/>
        </w:rPr>
      </w:pPr>
      <w:r>
        <w:rPr>
          <w:rFonts w:ascii="Georgia" w:hAnsi="Georgia"/>
          <w:b/>
          <w:bCs/>
          <w:color w:val="000000"/>
          <w:sz w:val="43"/>
          <w:szCs w:val="43"/>
        </w:rPr>
        <w:t>Ντεσιμπέλ</w:t>
      </w:r>
    </w:p>
    <w:p w:rsidR="000E0EA1" w:rsidRDefault="000E0EA1" w:rsidP="000E0EA1">
      <w:pPr>
        <w:rPr>
          <w:rFonts w:ascii="Times New Roman" w:hAnsi="Times New Roman"/>
          <w:sz w:val="19"/>
          <w:szCs w:val="19"/>
        </w:rPr>
      </w:pPr>
      <w:r>
        <w:rPr>
          <w:sz w:val="19"/>
          <w:szCs w:val="19"/>
        </w:rPr>
        <w:t xml:space="preserve">Από τη </w:t>
      </w:r>
      <w:proofErr w:type="spellStart"/>
      <w:r>
        <w:rPr>
          <w:sz w:val="19"/>
          <w:szCs w:val="19"/>
        </w:rPr>
        <w:t>Βικιπαίδεια</w:t>
      </w:r>
      <w:proofErr w:type="spellEnd"/>
      <w:r>
        <w:rPr>
          <w:sz w:val="19"/>
          <w:szCs w:val="19"/>
        </w:rPr>
        <w:t>, την ελεύθερη εγκυκλοπαίδεια</w:t>
      </w:r>
    </w:p>
    <w:p w:rsidR="000E0EA1" w:rsidRDefault="003A3FD8" w:rsidP="000E0EA1">
      <w:pPr>
        <w:rPr>
          <w:sz w:val="24"/>
          <w:szCs w:val="24"/>
        </w:rPr>
      </w:pPr>
      <w:hyperlink r:id="rId44" w:anchor="mw-head" w:history="1">
        <w:r w:rsidR="000E0EA1">
          <w:rPr>
            <w:rStyle w:val="-"/>
            <w:color w:val="0645AD"/>
            <w:bdr w:val="none" w:sz="0" w:space="0" w:color="auto" w:frame="1"/>
          </w:rPr>
          <w:t xml:space="preserve">Μετάβαση στην </w:t>
        </w:r>
        <w:proofErr w:type="spellStart"/>
        <w:r w:rsidR="000E0EA1">
          <w:rPr>
            <w:rStyle w:val="-"/>
            <w:color w:val="0645AD"/>
            <w:bdr w:val="none" w:sz="0" w:space="0" w:color="auto" w:frame="1"/>
          </w:rPr>
          <w:t>πλοήγηση</w:t>
        </w:r>
      </w:hyperlink>
      <w:hyperlink r:id="rId45" w:anchor="searchInput" w:history="1">
        <w:r w:rsidR="000E0EA1">
          <w:rPr>
            <w:rStyle w:val="-"/>
            <w:color w:val="0645AD"/>
            <w:bdr w:val="none" w:sz="0" w:space="0" w:color="auto" w:frame="1"/>
          </w:rPr>
          <w:t>Πήδηση</w:t>
        </w:r>
        <w:proofErr w:type="spellEnd"/>
        <w:r w:rsidR="000E0EA1">
          <w:rPr>
            <w:rStyle w:val="-"/>
            <w:color w:val="0645AD"/>
            <w:bdr w:val="none" w:sz="0" w:space="0" w:color="auto" w:frame="1"/>
          </w:rPr>
          <w:t xml:space="preserve"> στην αναζήτηση</w:t>
        </w:r>
      </w:hyperlink>
    </w:p>
    <w:tbl>
      <w:tblPr>
        <w:tblW w:w="0" w:type="auto"/>
        <w:tblCellSpacing w:w="15" w:type="dxa"/>
        <w:tblInd w:w="2031" w:type="dxa"/>
        <w:tblBorders>
          <w:top w:val="single" w:sz="6" w:space="0" w:color="AAAAAA"/>
          <w:left w:val="single" w:sz="48" w:space="0" w:color="F28500"/>
          <w:bottom w:val="single" w:sz="6" w:space="0" w:color="AAAAAA"/>
          <w:right w:val="single" w:sz="6" w:space="0" w:color="AAAAAA"/>
        </w:tblBorders>
        <w:shd w:val="clear" w:color="auto" w:fill="FBFBFB"/>
        <w:tblCellMar>
          <w:top w:w="15" w:type="dxa"/>
          <w:left w:w="15" w:type="dxa"/>
          <w:bottom w:w="15" w:type="dxa"/>
          <w:right w:w="15" w:type="dxa"/>
        </w:tblCellMar>
        <w:tblLook w:val="04A0" w:firstRow="1" w:lastRow="0" w:firstColumn="1" w:lastColumn="0" w:noHBand="0" w:noVBand="1"/>
      </w:tblPr>
      <w:tblGrid>
        <w:gridCol w:w="765"/>
        <w:gridCol w:w="5510"/>
      </w:tblGrid>
      <w:tr w:rsidR="000E0EA1" w:rsidTr="000E0EA1">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0E0EA1" w:rsidRDefault="000E0EA1">
            <w:pPr>
              <w:jc w:val="center"/>
              <w:divId w:val="908230149"/>
              <w:rPr>
                <w:rFonts w:ascii="Arial" w:hAnsi="Arial" w:cs="Arial"/>
                <w:color w:val="202122"/>
                <w:sz w:val="21"/>
                <w:szCs w:val="21"/>
              </w:rPr>
            </w:pPr>
            <w:r>
              <w:rPr>
                <w:rFonts w:ascii="Arial" w:hAnsi="Arial" w:cs="Arial"/>
                <w:noProof/>
                <w:color w:val="202122"/>
                <w:sz w:val="21"/>
                <w:szCs w:val="21"/>
                <w:lang w:eastAsia="el-GR"/>
              </w:rPr>
              <w:drawing>
                <wp:inline distT="0" distB="0" distL="0" distR="0">
                  <wp:extent cx="381000" cy="381000"/>
                  <wp:effectExtent l="0" t="0" r="0" b="0"/>
                  <wp:docPr id="7" name="Εικόνα 7" descr="https://upload.wikimedia.org/wikipedia/commons/thumb/4/4e/Tango-nosources.svg/40px-Tango-nosourc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e/Tango-nosources.svg/40px-Tango-nosources.svg.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4916" w:type="dxa"/>
            <w:tcBorders>
              <w:top w:val="nil"/>
              <w:left w:val="nil"/>
              <w:bottom w:val="nil"/>
              <w:right w:val="nil"/>
            </w:tcBorders>
            <w:shd w:val="clear" w:color="auto" w:fill="FBFBFB"/>
            <w:tcMar>
              <w:top w:w="60" w:type="dxa"/>
              <w:left w:w="120" w:type="dxa"/>
              <w:bottom w:w="60" w:type="dxa"/>
              <w:right w:w="120" w:type="dxa"/>
            </w:tcMar>
            <w:vAlign w:val="center"/>
            <w:hideMark/>
          </w:tcPr>
          <w:p w:rsidR="000E0EA1" w:rsidRDefault="000E0EA1">
            <w:pPr>
              <w:rPr>
                <w:rFonts w:ascii="Arial" w:hAnsi="Arial" w:cs="Arial"/>
                <w:color w:val="202122"/>
                <w:sz w:val="21"/>
                <w:szCs w:val="21"/>
              </w:rPr>
            </w:pPr>
            <w:r>
              <w:rPr>
                <w:rStyle w:val="mbox-text-span"/>
                <w:rFonts w:ascii="Arial" w:hAnsi="Arial" w:cs="Arial"/>
                <w:color w:val="202122"/>
                <w:sz w:val="21"/>
                <w:szCs w:val="21"/>
              </w:rPr>
              <w:t>Το λήμμα παραθέτει τις πηγές του αόριστα, χωρίς </w:t>
            </w:r>
            <w:hyperlink r:id="rId47" w:tooltip="Βικιπαίδεια:Παράθεση πηγών" w:history="1">
              <w:r>
                <w:rPr>
                  <w:rStyle w:val="-"/>
                  <w:rFonts w:ascii="Arial" w:hAnsi="Arial" w:cs="Arial"/>
                  <w:b/>
                  <w:bCs/>
                  <w:color w:val="0645AD"/>
                  <w:sz w:val="21"/>
                  <w:szCs w:val="21"/>
                </w:rPr>
                <w:t>παραπομπές</w:t>
              </w:r>
            </w:hyperlink>
            <w:r>
              <w:rPr>
                <w:rStyle w:val="mbox-text-span"/>
                <w:rFonts w:ascii="Arial" w:hAnsi="Arial" w:cs="Arial"/>
                <w:color w:val="202122"/>
                <w:sz w:val="21"/>
                <w:szCs w:val="21"/>
              </w:rPr>
              <w:t>.</w:t>
            </w:r>
            <w:r>
              <w:rPr>
                <w:rFonts w:ascii="Arial" w:hAnsi="Arial" w:cs="Arial"/>
                <w:color w:val="202122"/>
                <w:sz w:val="21"/>
                <w:szCs w:val="21"/>
              </w:rPr>
              <w:t> </w:t>
            </w:r>
            <w:r>
              <w:rPr>
                <w:rStyle w:val="hide-when-compact"/>
                <w:rFonts w:ascii="Arial" w:hAnsi="Arial" w:cs="Arial"/>
                <w:color w:val="202122"/>
                <w:sz w:val="21"/>
                <w:szCs w:val="21"/>
              </w:rPr>
              <w:t>Βοηθήστε συνδέοντας το κείμενο με τις πηγές </w:t>
            </w:r>
            <w:hyperlink r:id="rId48" w:tooltip="Βοήθεια:Προσθήκη παραπομπών με τον VisualEditor" w:history="1">
              <w:r>
                <w:rPr>
                  <w:rStyle w:val="-"/>
                  <w:rFonts w:ascii="Arial" w:hAnsi="Arial" w:cs="Arial"/>
                  <w:color w:val="0645AD"/>
                  <w:sz w:val="21"/>
                  <w:szCs w:val="21"/>
                </w:rPr>
                <w:t>χρησιμοποιώντας παραπομπές</w:t>
              </w:r>
            </w:hyperlink>
            <w:r>
              <w:rPr>
                <w:rStyle w:val="hide-when-compact"/>
                <w:rFonts w:ascii="Arial" w:hAnsi="Arial" w:cs="Arial"/>
                <w:color w:val="202122"/>
                <w:sz w:val="21"/>
                <w:szCs w:val="21"/>
              </w:rPr>
              <w:t>, ώστε να είναι </w:t>
            </w:r>
            <w:hyperlink r:id="rId49" w:tooltip="Βικιπαίδεια:Επαληθευσιμότητα" w:history="1">
              <w:r>
                <w:rPr>
                  <w:rStyle w:val="-"/>
                  <w:rFonts w:ascii="Arial" w:hAnsi="Arial" w:cs="Arial"/>
                  <w:color w:val="0645AD"/>
                  <w:sz w:val="21"/>
                  <w:szCs w:val="21"/>
                </w:rPr>
                <w:t>επαληθεύσιμο</w:t>
              </w:r>
            </w:hyperlink>
            <w:r>
              <w:rPr>
                <w:rStyle w:val="hide-when-compact"/>
                <w:rFonts w:ascii="Arial" w:hAnsi="Arial" w:cs="Arial"/>
                <w:color w:val="202122"/>
                <w:sz w:val="21"/>
                <w:szCs w:val="21"/>
              </w:rPr>
              <w:t>.</w:t>
            </w:r>
            <w:r>
              <w:rPr>
                <w:rFonts w:ascii="Arial" w:hAnsi="Arial" w:cs="Arial"/>
                <w:color w:val="202122"/>
                <w:sz w:val="21"/>
                <w:szCs w:val="21"/>
              </w:rPr>
              <w:br/>
            </w:r>
            <w:r>
              <w:rPr>
                <w:rStyle w:val="hide-when-compact"/>
                <w:rFonts w:ascii="Arial" w:hAnsi="Arial" w:cs="Arial"/>
                <w:color w:val="202122"/>
                <w:sz w:val="15"/>
                <w:szCs w:val="15"/>
              </w:rPr>
              <w:t>Το πρότυπο τοποθετήθηκε χωρίς ημερομηνία. Για τη σημερινή ημερομηνία χρησιμοποιήστε: </w:t>
            </w:r>
            <w:r>
              <w:rPr>
                <w:rStyle w:val="HTML"/>
                <w:rFonts w:eastAsiaTheme="minorHAnsi"/>
                <w:color w:val="000000"/>
                <w:bdr w:val="single" w:sz="6" w:space="1" w:color="EAECF0" w:frame="1"/>
                <w:shd w:val="clear" w:color="auto" w:fill="F8F9FA"/>
              </w:rPr>
              <w:t>{{χωρίς παραπομπές|17|03|2022}}</w:t>
            </w:r>
          </w:p>
        </w:tc>
      </w:tr>
    </w:tbl>
    <w:p w:rsidR="000E0EA1" w:rsidRDefault="000E0EA1" w:rsidP="000E0EA1">
      <w:pPr>
        <w:pStyle w:val="Web"/>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To</w:t>
      </w:r>
      <w:proofErr w:type="spellEnd"/>
      <w:r>
        <w:rPr>
          <w:rFonts w:ascii="Arial" w:hAnsi="Arial" w:cs="Arial"/>
          <w:color w:val="202122"/>
          <w:sz w:val="21"/>
          <w:szCs w:val="21"/>
        </w:rPr>
        <w:t> </w:t>
      </w:r>
      <w:r>
        <w:rPr>
          <w:rFonts w:ascii="Arial" w:hAnsi="Arial" w:cs="Arial"/>
          <w:b/>
          <w:bCs/>
          <w:color w:val="202122"/>
          <w:sz w:val="21"/>
          <w:szCs w:val="21"/>
        </w:rPr>
        <w:t>ντεσιμπέλ</w:t>
      </w:r>
      <w:r>
        <w:rPr>
          <w:rFonts w:ascii="Arial" w:hAnsi="Arial" w:cs="Arial"/>
          <w:color w:val="202122"/>
          <w:sz w:val="21"/>
          <w:szCs w:val="21"/>
        </w:rPr>
        <w:t> (</w:t>
      </w:r>
      <w:proofErr w:type="spellStart"/>
      <w:r>
        <w:rPr>
          <w:rFonts w:ascii="Arial" w:hAnsi="Arial" w:cs="Arial"/>
          <w:i/>
          <w:iCs/>
          <w:color w:val="202122"/>
          <w:sz w:val="21"/>
          <w:szCs w:val="21"/>
        </w:rPr>
        <w:t>decibel</w:t>
      </w:r>
      <w:proofErr w:type="spellEnd"/>
      <w:r>
        <w:rPr>
          <w:rFonts w:ascii="Arial" w:hAnsi="Arial" w:cs="Arial"/>
          <w:i/>
          <w:iCs/>
          <w:color w:val="202122"/>
          <w:sz w:val="21"/>
          <w:szCs w:val="21"/>
        </w:rPr>
        <w:t xml:space="preserve">, συντομογραφία </w:t>
      </w:r>
      <w:proofErr w:type="spellStart"/>
      <w:r>
        <w:rPr>
          <w:rFonts w:ascii="Arial" w:hAnsi="Arial" w:cs="Arial"/>
          <w:i/>
          <w:iCs/>
          <w:color w:val="202122"/>
          <w:sz w:val="21"/>
          <w:szCs w:val="21"/>
        </w:rPr>
        <w:t>dB</w:t>
      </w:r>
      <w:proofErr w:type="spellEnd"/>
      <w:r>
        <w:rPr>
          <w:rFonts w:ascii="Arial" w:hAnsi="Arial" w:cs="Arial"/>
          <w:color w:val="202122"/>
          <w:sz w:val="21"/>
          <w:szCs w:val="21"/>
        </w:rPr>
        <w:t>) είναι μονάδα η οποία ακολουθεί λογαριθμική κλίμακα και στην οποία εκφράζεται η διαφορά στάθμης μίας φυσικής ποσότητας. Συνήθως χρησιμοποιείται για να εκφράσει </w:t>
      </w:r>
      <w:hyperlink r:id="rId50" w:tooltip="Λόγος (μαθηματικά)" w:history="1">
        <w:r>
          <w:rPr>
            <w:rStyle w:val="-"/>
            <w:rFonts w:ascii="Arial" w:hAnsi="Arial" w:cs="Arial"/>
            <w:color w:val="0645AD"/>
            <w:sz w:val="21"/>
            <w:szCs w:val="21"/>
          </w:rPr>
          <w:t>λόγο</w:t>
        </w:r>
      </w:hyperlink>
      <w:r>
        <w:rPr>
          <w:rFonts w:ascii="Arial" w:hAnsi="Arial" w:cs="Arial"/>
          <w:color w:val="202122"/>
          <w:sz w:val="21"/>
          <w:szCs w:val="21"/>
        </w:rPr>
        <w:t> </w:t>
      </w:r>
      <w:hyperlink r:id="rId51" w:tooltip="Ισχύς" w:history="1">
        <w:r>
          <w:rPr>
            <w:rStyle w:val="-"/>
            <w:rFonts w:ascii="Arial" w:hAnsi="Arial" w:cs="Arial"/>
            <w:color w:val="0645AD"/>
            <w:sz w:val="21"/>
            <w:szCs w:val="21"/>
          </w:rPr>
          <w:t>ισχύων</w:t>
        </w:r>
      </w:hyperlink>
      <w:r>
        <w:rPr>
          <w:rFonts w:ascii="Arial" w:hAnsi="Arial" w:cs="Arial"/>
          <w:color w:val="202122"/>
          <w:sz w:val="21"/>
          <w:szCs w:val="21"/>
        </w:rPr>
        <w:t> ή </w:t>
      </w:r>
      <w:hyperlink r:id="rId52" w:tooltip="Ένταση" w:history="1">
        <w:r>
          <w:rPr>
            <w:rStyle w:val="-"/>
            <w:rFonts w:ascii="Arial" w:hAnsi="Arial" w:cs="Arial"/>
            <w:color w:val="0645AD"/>
            <w:sz w:val="21"/>
            <w:szCs w:val="21"/>
          </w:rPr>
          <w:t>εντάσεων</w:t>
        </w:r>
      </w:hyperlink>
      <w:r>
        <w:rPr>
          <w:rFonts w:ascii="Arial" w:hAnsi="Arial" w:cs="Arial"/>
          <w:color w:val="202122"/>
          <w:sz w:val="21"/>
          <w:szCs w:val="21"/>
        </w:rPr>
        <w:t>. Η κύρια χρήση της μονάδας είναι στην </w:t>
      </w:r>
      <w:hyperlink r:id="rId53" w:tooltip="Ακουστική" w:history="1">
        <w:r>
          <w:rPr>
            <w:rStyle w:val="-"/>
            <w:rFonts w:ascii="Arial" w:hAnsi="Arial" w:cs="Arial"/>
            <w:color w:val="0645AD"/>
            <w:sz w:val="21"/>
            <w:szCs w:val="21"/>
          </w:rPr>
          <w:t>ακουστική</w:t>
        </w:r>
      </w:hyperlink>
      <w:r>
        <w:rPr>
          <w:rFonts w:ascii="Arial" w:hAnsi="Arial" w:cs="Arial"/>
          <w:color w:val="202122"/>
          <w:sz w:val="21"/>
          <w:szCs w:val="21"/>
        </w:rPr>
        <w:t> και στην </w:t>
      </w:r>
      <w:hyperlink r:id="rId54" w:tooltip="Ηλεκτρονική" w:history="1">
        <w:r>
          <w:rPr>
            <w:rStyle w:val="-"/>
            <w:rFonts w:ascii="Arial" w:hAnsi="Arial" w:cs="Arial"/>
            <w:color w:val="0645AD"/>
            <w:sz w:val="21"/>
            <w:szCs w:val="21"/>
          </w:rPr>
          <w:t>ηλεκτρονική</w:t>
        </w:r>
      </w:hyperlink>
      <w:r>
        <w:rPr>
          <w:rFonts w:ascii="Arial" w:hAnsi="Arial" w:cs="Arial"/>
          <w:color w:val="202122"/>
          <w:sz w:val="21"/>
          <w:szCs w:val="21"/>
        </w:rPr>
        <w:t>. Το όνομά της μονάδας δόθηκε προς τιμή του </w:t>
      </w:r>
      <w:proofErr w:type="spellStart"/>
      <w:r>
        <w:rPr>
          <w:rFonts w:ascii="Arial" w:hAnsi="Arial" w:cs="Arial"/>
          <w:color w:val="202122"/>
          <w:sz w:val="21"/>
          <w:szCs w:val="21"/>
        </w:rPr>
        <w:fldChar w:fldCharType="begin"/>
      </w:r>
      <w:r>
        <w:rPr>
          <w:rFonts w:ascii="Arial" w:hAnsi="Arial" w:cs="Arial"/>
          <w:color w:val="202122"/>
          <w:sz w:val="21"/>
          <w:szCs w:val="21"/>
        </w:rPr>
        <w:instrText xml:space="preserve"> HYPERLINK "https://el.wikipedia.org/wiki/%CE%93%CE%BA%CF%81%CE%AC%CF%87%CE%B1%CE%BC_%CE%9C%CF%80%CE%B5%CE%BB" \o "Γκράχαμ Μπελ" </w:instrText>
      </w:r>
      <w:r>
        <w:rPr>
          <w:rFonts w:ascii="Arial" w:hAnsi="Arial" w:cs="Arial"/>
          <w:color w:val="202122"/>
          <w:sz w:val="21"/>
          <w:szCs w:val="21"/>
        </w:rPr>
        <w:fldChar w:fldCharType="separate"/>
      </w:r>
      <w:r>
        <w:rPr>
          <w:rStyle w:val="-"/>
          <w:rFonts w:ascii="Arial" w:hAnsi="Arial" w:cs="Arial"/>
          <w:color w:val="0645AD"/>
          <w:sz w:val="21"/>
          <w:szCs w:val="21"/>
        </w:rPr>
        <w:t>Γκράχαμ</w:t>
      </w:r>
      <w:proofErr w:type="spellEnd"/>
      <w:r>
        <w:rPr>
          <w:rStyle w:val="-"/>
          <w:rFonts w:ascii="Arial" w:hAnsi="Arial" w:cs="Arial"/>
          <w:color w:val="0645AD"/>
          <w:sz w:val="21"/>
          <w:szCs w:val="21"/>
        </w:rPr>
        <w:t xml:space="preserve"> Μπελ</w:t>
      </w:r>
      <w:r>
        <w:rPr>
          <w:rFonts w:ascii="Arial" w:hAnsi="Arial" w:cs="Arial"/>
          <w:color w:val="202122"/>
          <w:sz w:val="21"/>
          <w:szCs w:val="21"/>
        </w:rPr>
        <w:fldChar w:fldCharType="end"/>
      </w:r>
      <w:r>
        <w:rPr>
          <w:rFonts w:ascii="Arial" w:hAnsi="Arial" w:cs="Arial"/>
          <w:color w:val="202122"/>
          <w:sz w:val="21"/>
          <w:szCs w:val="21"/>
        </w:rPr>
        <w:t xml:space="preserve">, πρωτοπόρου εφευρέτη της τηλεφωνίας, ενώ το πρόθεμα </w:t>
      </w:r>
      <w:proofErr w:type="spellStart"/>
      <w:r>
        <w:rPr>
          <w:rFonts w:ascii="Arial" w:hAnsi="Arial" w:cs="Arial"/>
          <w:color w:val="202122"/>
          <w:sz w:val="21"/>
          <w:szCs w:val="21"/>
        </w:rPr>
        <w:t>ντέσι</w:t>
      </w:r>
      <w:proofErr w:type="spellEnd"/>
      <w:r>
        <w:rPr>
          <w:rFonts w:ascii="Arial" w:hAnsi="Arial" w:cs="Arial"/>
          <w:color w:val="202122"/>
          <w:sz w:val="21"/>
          <w:szCs w:val="21"/>
        </w:rPr>
        <w:t xml:space="preserve"> δηλώνει πως είναι δεκαδική υποδιαίρεση της κύριας μονάδας Μπελ. Η μονάδα Μπελ δεν χρησιμοποιείται γιατί είναι δύσχρηστη στους υπολογισμούς και γι' αυτό τον λόγο χρησιμοποιείται αποκλειστικά το </w:t>
      </w:r>
      <w:proofErr w:type="spellStart"/>
      <w:r>
        <w:rPr>
          <w:rFonts w:ascii="Arial" w:hAnsi="Arial" w:cs="Arial"/>
          <w:color w:val="202122"/>
          <w:sz w:val="21"/>
          <w:szCs w:val="21"/>
        </w:rPr>
        <w:t>dB</w:t>
      </w:r>
      <w:proofErr w:type="spellEnd"/>
    </w:p>
    <w:p w:rsidR="000E0EA1" w:rsidRDefault="000E0EA1" w:rsidP="000E0EA1">
      <w:pPr>
        <w:pStyle w:v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Γενικά η στάθμη της ισχύος ή της έντασης σε ντεσιμπέλ, ισούται με το δεκαπλάσιο του δεκαδικού </w:t>
      </w:r>
      <w:hyperlink r:id="rId55" w:tooltip="Λογάριθμος" w:history="1">
        <w:r>
          <w:rPr>
            <w:rStyle w:val="-"/>
            <w:rFonts w:ascii="Arial" w:hAnsi="Arial" w:cs="Arial"/>
            <w:color w:val="0645AD"/>
            <w:sz w:val="21"/>
            <w:szCs w:val="21"/>
          </w:rPr>
          <w:t>λογάριθμου</w:t>
        </w:r>
      </w:hyperlink>
      <w:r>
        <w:rPr>
          <w:rFonts w:ascii="Arial" w:hAnsi="Arial" w:cs="Arial"/>
          <w:color w:val="202122"/>
          <w:sz w:val="21"/>
          <w:szCs w:val="21"/>
        </w:rPr>
        <w:t> του λόγου ισχύος ή του λόγου των εντάσεων. Δηλαδή:</w:t>
      </w:r>
    </w:p>
    <w:p w:rsidR="000E0EA1" w:rsidRDefault="000E0EA1" w:rsidP="000E0EA1">
      <w:pPr>
        <w:pStyle w:val="Web"/>
        <w:shd w:val="clear" w:color="auto" w:fill="FFFFFF"/>
        <w:spacing w:before="120" w:beforeAutospacing="0" w:after="120" w:afterAutospacing="0"/>
        <w:rPr>
          <w:rFonts w:ascii="Arial" w:hAnsi="Arial" w:cs="Arial"/>
          <w:color w:val="202122"/>
          <w:sz w:val="21"/>
          <w:szCs w:val="21"/>
        </w:rPr>
      </w:pPr>
      <w:r>
        <w:rPr>
          <w:rStyle w:val="mwe-math-mathml-inline"/>
          <w:rFonts w:ascii="Arial" w:eastAsiaTheme="majorEastAsia" w:hAnsi="Arial" w:cs="Arial"/>
          <w:vanish/>
          <w:color w:val="202122"/>
          <w:sz w:val="21"/>
          <w:szCs w:val="21"/>
        </w:rPr>
        <w:t>{\displaystyle L_{(dB)}=10\log _{10}{\bigg (}{\frac {P_{1}}{P_{0}}}{\bigg )}}</w:t>
      </w:r>
      <w:r>
        <w:rPr>
          <w:rFonts w:ascii="Arial" w:hAnsi="Arial" w:cs="Arial"/>
          <w:noProof/>
          <w:color w:val="202122"/>
          <w:sz w:val="21"/>
          <w:szCs w:val="21"/>
        </w:rPr>
        <mc:AlternateContent>
          <mc:Choice Requires="wps">
            <w:drawing>
              <wp:inline distT="0" distB="0" distL="0" distR="0">
                <wp:extent cx="304800" cy="304800"/>
                <wp:effectExtent l="0" t="0" r="0" b="0"/>
                <wp:docPr id="6" name="Ορθογώνιο 6" descr="{\displaystyle L_{(dB)}=10\log _{10}{\bigg (}{\frac {P_{1}}{P_{0}}}{\big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7C5005" id="Ορθογώνιο 6" o:spid="_x0000_s1026" alt="{\displaystyle L_{(dB)}=10\log _{10}{\bigg (}{\frac {P_{1}}{P_{0}}}{\big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GtXfjERAwAAFgYAAA4AAAAAAAAAAAAAAAAALgIAAGRycy9lMm9E&#10;b2MueG1sUEsBAi0AFAAGAAgAAAAhAEyg6SzYAAAAAwEAAA8AAAAAAAAAAAAAAAAAawUAAGRycy9k&#10;b3ducmV2LnhtbFBLBQYAAAAABAAEAPMAAABwBgAAAAA=&#10;" filled="f" stroked="f">
                <o:lock v:ext="edit" aspectratio="t"/>
                <w10:anchorlock/>
              </v:rect>
            </w:pict>
          </mc:Fallback>
        </mc:AlternateContent>
      </w:r>
      <w:r>
        <w:rPr>
          <w:rFonts w:ascii="Arial" w:hAnsi="Arial" w:cs="Arial"/>
          <w:color w:val="202122"/>
          <w:sz w:val="21"/>
          <w:szCs w:val="21"/>
        </w:rPr>
        <w:t> ή </w:t>
      </w:r>
      <w:r>
        <w:rPr>
          <w:rStyle w:val="mwe-math-mathml-inline"/>
          <w:rFonts w:ascii="Arial" w:eastAsiaTheme="majorEastAsia" w:hAnsi="Arial" w:cs="Arial"/>
          <w:vanish/>
          <w:color w:val="202122"/>
          <w:sz w:val="21"/>
          <w:szCs w:val="21"/>
        </w:rPr>
        <w:t>{\displaystyle L_{(dB)}=10\log _{10}{\bigg (}{\frac {I_{1}}{I_{0}}}{\bigg )}\,}</w:t>
      </w:r>
      <w:r>
        <w:rPr>
          <w:rFonts w:ascii="Arial" w:hAnsi="Arial" w:cs="Arial"/>
          <w:noProof/>
          <w:color w:val="202122"/>
          <w:sz w:val="21"/>
          <w:szCs w:val="21"/>
        </w:rPr>
        <mc:AlternateContent>
          <mc:Choice Requires="wps">
            <w:drawing>
              <wp:inline distT="0" distB="0" distL="0" distR="0">
                <wp:extent cx="304800" cy="304800"/>
                <wp:effectExtent l="0" t="0" r="0" b="0"/>
                <wp:docPr id="5" name="Ορθογώνιο 5" descr="{\displaystyle L_{(dB)}=10\log _{10}{\bigg (}{\frac {I_{1}}{I_{0}}}{\big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F0A07" id="Ορθογώνιο 5" o:spid="_x0000_s1026" alt="{\displaystyle L_{(dB)}=10\log _{10}{\bigg (}{\frac {I_{1}}{I_{0}}}{\big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MA7xZsUAwAAGAYAAA4AAAAAAAAAAAAAAAAALgIAAGRycy9l&#10;Mm9Eb2MueG1sUEsBAi0AFAAGAAgAAAAhAEyg6SzYAAAAAwEAAA8AAAAAAAAAAAAAAAAAbgUAAGRy&#10;cy9kb3ducmV2LnhtbFBLBQYAAAAABAAEAPMAAABzBgAAAAA=&#10;" filled="f" stroked="f">
                <o:lock v:ext="edit" aspectratio="t"/>
                <w10:anchorlock/>
              </v:rect>
            </w:pict>
          </mc:Fallback>
        </mc:AlternateContent>
      </w:r>
    </w:p>
    <w:p w:rsidR="000E0EA1" w:rsidRDefault="000E0EA1" w:rsidP="000E0EA1">
      <w:pPr>
        <w:shd w:val="clear" w:color="auto" w:fill="F8F9FA"/>
        <w:rPr>
          <w:rFonts w:ascii="Arial" w:hAnsi="Arial" w:cs="Arial"/>
          <w:color w:val="202122"/>
          <w:sz w:val="20"/>
          <w:szCs w:val="20"/>
        </w:rPr>
      </w:pPr>
      <w:r>
        <w:rPr>
          <w:rFonts w:ascii="Arial" w:hAnsi="Arial" w:cs="Arial"/>
          <w:color w:val="202122"/>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4pt;height:13.8pt" o:ole="">
            <v:imagedata r:id="rId56" o:title=""/>
          </v:shape>
          <w:control r:id="rId57" w:name="DefaultOcxName" w:shapeid="_x0000_i1028"/>
        </w:object>
      </w:r>
    </w:p>
    <w:p w:rsidR="000E0EA1" w:rsidRDefault="000E0EA1" w:rsidP="000E0EA1">
      <w:pPr>
        <w:pStyle w:val="2"/>
        <w:shd w:val="clear" w:color="auto" w:fill="F8F9FA"/>
        <w:spacing w:before="240" w:beforeAutospacing="0" w:after="60" w:afterAutospacing="0"/>
        <w:jc w:val="center"/>
        <w:rPr>
          <w:rFonts w:ascii="Arial" w:hAnsi="Arial" w:cs="Arial"/>
          <w:color w:val="000000"/>
          <w:sz w:val="20"/>
          <w:szCs w:val="20"/>
        </w:rPr>
      </w:pPr>
      <w:r>
        <w:rPr>
          <w:rFonts w:ascii="Arial" w:hAnsi="Arial" w:cs="Arial"/>
          <w:color w:val="000000"/>
          <w:sz w:val="20"/>
          <w:szCs w:val="20"/>
        </w:rPr>
        <w:t>Πίνακας περιεχομένων</w:t>
      </w:r>
    </w:p>
    <w:p w:rsidR="000E0EA1" w:rsidRDefault="003A3FD8" w:rsidP="000E0EA1">
      <w:pPr>
        <w:numPr>
          <w:ilvl w:val="0"/>
          <w:numId w:val="1"/>
        </w:numPr>
        <w:shd w:val="clear" w:color="auto" w:fill="F8F9FA"/>
        <w:spacing w:before="100" w:beforeAutospacing="1" w:after="24" w:line="240" w:lineRule="auto"/>
        <w:ind w:left="0"/>
        <w:rPr>
          <w:rFonts w:ascii="Arial" w:hAnsi="Arial" w:cs="Arial"/>
          <w:color w:val="202122"/>
          <w:sz w:val="20"/>
          <w:szCs w:val="20"/>
        </w:rPr>
      </w:pPr>
      <w:hyperlink r:id="rId58" w:anchor="%CE%A4%CE%BF_%CE%BD%CF%84%CE%B5%CF%83%CE%B9%CE%BC%CF%80%CE%AD%CE%BB_%CF%89%CF%82_%CE%BC%CE%BF%CE%BD%CE%AC%CE%B4%CE%B1_%CE%AD%CE%BD%CF%84%CE%B1%CF%83%CE%B7%CF%82_%CE%AE%CF%87%CE%BF%CF%85" w:history="1">
        <w:r w:rsidR="000E0EA1">
          <w:rPr>
            <w:rStyle w:val="tocnumber"/>
            <w:rFonts w:ascii="Arial" w:hAnsi="Arial" w:cs="Arial"/>
            <w:color w:val="202122"/>
          </w:rPr>
          <w:t>1</w:t>
        </w:r>
        <w:r w:rsidR="000E0EA1">
          <w:rPr>
            <w:rStyle w:val="toctext"/>
            <w:rFonts w:ascii="Arial" w:hAnsi="Arial" w:cs="Arial"/>
            <w:color w:val="0645AD"/>
            <w:sz w:val="20"/>
            <w:szCs w:val="20"/>
          </w:rPr>
          <w:t>Το ντεσιμπέλ ως μονάδα έντασης ήχου</w:t>
        </w:r>
      </w:hyperlink>
    </w:p>
    <w:p w:rsidR="000E0EA1" w:rsidRDefault="003A3FD8" w:rsidP="000E0EA1">
      <w:pPr>
        <w:numPr>
          <w:ilvl w:val="0"/>
          <w:numId w:val="1"/>
        </w:numPr>
        <w:shd w:val="clear" w:color="auto" w:fill="F8F9FA"/>
        <w:spacing w:before="100" w:beforeAutospacing="1" w:after="24" w:line="240" w:lineRule="auto"/>
        <w:ind w:left="0"/>
        <w:rPr>
          <w:rFonts w:ascii="Arial" w:hAnsi="Arial" w:cs="Arial"/>
          <w:color w:val="202122"/>
          <w:sz w:val="20"/>
          <w:szCs w:val="20"/>
        </w:rPr>
      </w:pPr>
      <w:hyperlink r:id="rId59" w:anchor="%CE%A4%CE%BF_%CE%BD%CF%84%CE%B5%CF%83%CE%B9%CE%BC%CF%80%CE%AD%CE%BB_%CF%89%CF%82_%CE%BC%CE%BF%CE%BD%CE%AC%CE%B4%CE%B1_%CE%B5%CE%BD%CE%AF%CF%83%CF%87%CF%85%CF%83%CE%B7%CF%82" w:history="1">
        <w:r w:rsidR="000E0EA1">
          <w:rPr>
            <w:rStyle w:val="tocnumber"/>
            <w:rFonts w:ascii="Arial" w:hAnsi="Arial" w:cs="Arial"/>
            <w:color w:val="202122"/>
          </w:rPr>
          <w:t>2</w:t>
        </w:r>
        <w:r w:rsidR="000E0EA1">
          <w:rPr>
            <w:rStyle w:val="toctext"/>
            <w:rFonts w:ascii="Arial" w:hAnsi="Arial" w:cs="Arial"/>
            <w:color w:val="0645AD"/>
            <w:sz w:val="20"/>
            <w:szCs w:val="20"/>
          </w:rPr>
          <w:t>Το ντεσιμπέλ ως μονάδα ενίσχυσης</w:t>
        </w:r>
      </w:hyperlink>
    </w:p>
    <w:p w:rsidR="000E0EA1" w:rsidRDefault="003A3FD8" w:rsidP="000E0EA1">
      <w:pPr>
        <w:numPr>
          <w:ilvl w:val="0"/>
          <w:numId w:val="1"/>
        </w:numPr>
        <w:shd w:val="clear" w:color="auto" w:fill="F8F9FA"/>
        <w:spacing w:before="100" w:beforeAutospacing="1" w:after="24" w:line="240" w:lineRule="auto"/>
        <w:ind w:left="0"/>
        <w:rPr>
          <w:rFonts w:ascii="Arial" w:hAnsi="Arial" w:cs="Arial"/>
          <w:color w:val="202122"/>
          <w:sz w:val="20"/>
          <w:szCs w:val="20"/>
        </w:rPr>
      </w:pPr>
      <w:hyperlink r:id="rId60" w:anchor="%CE%94%CE%B5%CE%AF%CF%84%CE%B5_%CE%B5%CF%80%CE%AF%CF%83%CE%B7%CF%82" w:history="1">
        <w:r w:rsidR="000E0EA1">
          <w:rPr>
            <w:rStyle w:val="tocnumber"/>
            <w:rFonts w:ascii="Arial" w:hAnsi="Arial" w:cs="Arial"/>
            <w:color w:val="202122"/>
          </w:rPr>
          <w:t>3</w:t>
        </w:r>
        <w:r w:rsidR="000E0EA1">
          <w:rPr>
            <w:rStyle w:val="toctext"/>
            <w:rFonts w:ascii="Arial" w:hAnsi="Arial" w:cs="Arial"/>
            <w:color w:val="0645AD"/>
            <w:sz w:val="20"/>
            <w:szCs w:val="20"/>
          </w:rPr>
          <w:t>Δείτε επίσης</w:t>
        </w:r>
      </w:hyperlink>
    </w:p>
    <w:p w:rsidR="000E0EA1" w:rsidRDefault="003A3FD8" w:rsidP="000E0EA1">
      <w:pPr>
        <w:numPr>
          <w:ilvl w:val="0"/>
          <w:numId w:val="1"/>
        </w:numPr>
        <w:shd w:val="clear" w:color="auto" w:fill="F8F9FA"/>
        <w:spacing w:before="100" w:beforeAutospacing="1" w:after="24" w:line="240" w:lineRule="auto"/>
        <w:ind w:left="0"/>
        <w:rPr>
          <w:rFonts w:ascii="Arial" w:hAnsi="Arial" w:cs="Arial"/>
          <w:color w:val="202122"/>
          <w:sz w:val="20"/>
          <w:szCs w:val="20"/>
        </w:rPr>
      </w:pPr>
      <w:hyperlink r:id="rId61" w:anchor="%CE%A0%CE%B7%CE%B3%CE%AD%CF%82" w:history="1">
        <w:r w:rsidR="000E0EA1">
          <w:rPr>
            <w:rStyle w:val="tocnumber"/>
            <w:rFonts w:ascii="Arial" w:hAnsi="Arial" w:cs="Arial"/>
            <w:color w:val="202122"/>
          </w:rPr>
          <w:t>4</w:t>
        </w:r>
        <w:r w:rsidR="000E0EA1">
          <w:rPr>
            <w:rStyle w:val="toctext"/>
            <w:rFonts w:ascii="Arial" w:hAnsi="Arial" w:cs="Arial"/>
            <w:color w:val="0645AD"/>
            <w:sz w:val="20"/>
            <w:szCs w:val="20"/>
          </w:rPr>
          <w:t>Πηγές</w:t>
        </w:r>
      </w:hyperlink>
    </w:p>
    <w:p w:rsidR="000E0EA1" w:rsidRDefault="000E0EA1" w:rsidP="000E0EA1">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Το ντεσιμπέλ ως μονάδα έντασης ήχου</w:t>
      </w:r>
      <w:r>
        <w:rPr>
          <w:rStyle w:val="mw-editsection-bracket"/>
          <w:rFonts w:ascii="Arial" w:hAnsi="Arial" w:cs="Arial"/>
          <w:b w:val="0"/>
          <w:bCs w:val="0"/>
          <w:color w:val="54595D"/>
          <w:sz w:val="24"/>
          <w:szCs w:val="24"/>
        </w:rPr>
        <w:t>[</w:t>
      </w:r>
      <w:hyperlink r:id="rId62" w:tooltip="Επεξεργασία ενότητας: Το ντεσιμπέλ ως μονάδα έντασης ήχου" w:history="1">
        <w:r>
          <w:rPr>
            <w:rStyle w:val="-"/>
            <w:rFonts w:ascii="Arial" w:hAnsi="Arial" w:cs="Arial"/>
            <w:b w:val="0"/>
            <w:bCs w:val="0"/>
            <w:color w:val="0645AD"/>
            <w:sz w:val="24"/>
            <w:szCs w:val="24"/>
          </w:rPr>
          <w:t>Επεξεργασία</w:t>
        </w:r>
      </w:hyperlink>
      <w:r>
        <w:rPr>
          <w:rStyle w:val="mw-editsection-divider"/>
          <w:rFonts w:ascii="Arial" w:hAnsi="Arial" w:cs="Arial"/>
          <w:b w:val="0"/>
          <w:bCs w:val="0"/>
          <w:color w:val="54595D"/>
          <w:sz w:val="24"/>
          <w:szCs w:val="24"/>
        </w:rPr>
        <w:t> | </w:t>
      </w:r>
      <w:hyperlink r:id="rId63" w:tooltip="Επεξεργασία ενότητας: Το ντεσιμπέλ ως μονάδα έντασης ήχου" w:history="1">
        <w:r>
          <w:rPr>
            <w:rStyle w:val="-"/>
            <w:rFonts w:ascii="Arial" w:hAnsi="Arial" w:cs="Arial"/>
            <w:b w:val="0"/>
            <w:bCs w:val="0"/>
            <w:color w:val="0645AD"/>
            <w:sz w:val="24"/>
            <w:szCs w:val="24"/>
          </w:rPr>
          <w:t>επεξεργασία κώδικα</w:t>
        </w:r>
      </w:hyperlink>
      <w:r>
        <w:rPr>
          <w:rStyle w:val="mw-editsection-bracket"/>
          <w:rFonts w:ascii="Arial" w:hAnsi="Arial" w:cs="Arial"/>
          <w:b w:val="0"/>
          <w:bCs w:val="0"/>
          <w:color w:val="54595D"/>
          <w:sz w:val="24"/>
          <w:szCs w:val="24"/>
        </w:rPr>
        <w:t>]</w:t>
      </w:r>
    </w:p>
    <w:p w:rsidR="000E0EA1" w:rsidRDefault="000E0EA1" w:rsidP="000E0EA1">
      <w:pPr>
        <w:pStyle w:v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Η μονάδα ντεσιμπέλ χρησιμοποιείται για να εκφραστεί στάθμη </w:t>
      </w:r>
      <w:hyperlink r:id="rId64" w:tooltip="Ένταση ήχου" w:history="1">
        <w:r>
          <w:rPr>
            <w:rStyle w:val="-"/>
            <w:rFonts w:ascii="Arial" w:hAnsi="Arial" w:cs="Arial"/>
            <w:color w:val="0645AD"/>
            <w:sz w:val="21"/>
            <w:szCs w:val="21"/>
          </w:rPr>
          <w:t>έντασης ήχου</w:t>
        </w:r>
      </w:hyperlink>
      <w:r>
        <w:rPr>
          <w:rFonts w:ascii="Arial" w:hAnsi="Arial" w:cs="Arial"/>
          <w:color w:val="202122"/>
          <w:sz w:val="21"/>
          <w:szCs w:val="21"/>
        </w:rPr>
        <w:t>. Η στάθμη έντασης ήχου σε ντεσιμπέλ ορίζεται ως το δεκαπλάσιο του δεκαδικού </w:t>
      </w:r>
      <w:hyperlink r:id="rId65" w:tooltip="Λογάριθμος" w:history="1">
        <w:r>
          <w:rPr>
            <w:rStyle w:val="-"/>
            <w:rFonts w:ascii="Arial" w:hAnsi="Arial" w:cs="Arial"/>
            <w:color w:val="0645AD"/>
            <w:sz w:val="21"/>
            <w:szCs w:val="21"/>
          </w:rPr>
          <w:t>λογαρίθμου</w:t>
        </w:r>
      </w:hyperlink>
      <w:r>
        <w:rPr>
          <w:rFonts w:ascii="Arial" w:hAnsi="Arial" w:cs="Arial"/>
          <w:color w:val="202122"/>
          <w:sz w:val="21"/>
          <w:szCs w:val="21"/>
        </w:rPr>
        <w:t> του λόγου της έντασης του ήχου προς την ένταση αναφοράς του κατωφλίου ακουστότητας. Η ένταση του κατωφλίου ακουστότητας έχει οριστεί ίση με</w:t>
      </w:r>
      <w:r>
        <w:rPr>
          <w:rFonts w:ascii="Arial" w:hAnsi="Arial" w:cs="Arial"/>
          <w:color w:val="202122"/>
          <w:sz w:val="21"/>
          <w:szCs w:val="21"/>
        </w:rPr>
        <w:br/>
      </w:r>
      <w:r>
        <w:rPr>
          <w:rStyle w:val="mwe-math-mathml-inline"/>
          <w:rFonts w:ascii="Arial" w:eastAsiaTheme="majorEastAsia" w:hAnsi="Arial" w:cs="Arial"/>
          <w:vanish/>
          <w:color w:val="202122"/>
          <w:sz w:val="21"/>
          <w:szCs w:val="21"/>
        </w:rPr>
        <w:t>{\displaystyle I_{0}=\;10^{-12}\,\mathrm {W/{m}^{2}} \,}</w:t>
      </w:r>
      <w:r>
        <w:rPr>
          <w:rFonts w:ascii="Arial" w:hAnsi="Arial" w:cs="Arial"/>
          <w:noProof/>
          <w:color w:val="202122"/>
          <w:sz w:val="21"/>
          <w:szCs w:val="21"/>
        </w:rPr>
        <mc:AlternateContent>
          <mc:Choice Requires="wps">
            <w:drawing>
              <wp:inline distT="0" distB="0" distL="0" distR="0">
                <wp:extent cx="304800" cy="304800"/>
                <wp:effectExtent l="0" t="0" r="0" b="0"/>
                <wp:docPr id="4" name="Ορθογώνιο 4" descr="{\displaystyle I_{0}=\;10^{-12}\,\mathrm {W/{m}^{2}}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60F52E" id="Ορθογώνιο 4" o:spid="_x0000_s1026" alt="{\displaystyle I_{0}=\;10^{-12}\,\mathrm {W/{m}^{2}}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ki2fGCQMAAAE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0E0EA1" w:rsidRDefault="000E0EA1" w:rsidP="000E0EA1">
      <w:pPr>
        <w:pStyle w:v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Η έκφραση σε ντεσιμπέλ ενός ήχου έντασης Ι</w:t>
      </w:r>
      <w:r>
        <w:rPr>
          <w:rFonts w:ascii="Arial" w:hAnsi="Arial" w:cs="Arial"/>
          <w:color w:val="202122"/>
          <w:sz w:val="21"/>
          <w:szCs w:val="21"/>
          <w:vertAlign w:val="subscript"/>
        </w:rPr>
        <w:t>1</w:t>
      </w:r>
      <w:r>
        <w:rPr>
          <w:rFonts w:ascii="Arial" w:hAnsi="Arial" w:cs="Arial"/>
          <w:color w:val="202122"/>
          <w:sz w:val="21"/>
          <w:szCs w:val="21"/>
        </w:rPr>
        <w:t> δίνεται από την σχέση:</w:t>
      </w:r>
      <w:r>
        <w:rPr>
          <w:rFonts w:ascii="Arial" w:hAnsi="Arial" w:cs="Arial"/>
          <w:color w:val="202122"/>
          <w:sz w:val="21"/>
          <w:szCs w:val="21"/>
        </w:rPr>
        <w:br/>
      </w:r>
      <w:r>
        <w:rPr>
          <w:rStyle w:val="mwe-math-mathml-inline"/>
          <w:rFonts w:ascii="Arial" w:eastAsiaTheme="majorEastAsia" w:hAnsi="Arial" w:cs="Arial"/>
          <w:vanish/>
          <w:color w:val="202122"/>
          <w:sz w:val="21"/>
          <w:szCs w:val="21"/>
        </w:rPr>
        <w:t>{\displaystyle I_{dB}=10\log _{10}{\frac {I_{1}}{I_{0}}}}</w:t>
      </w:r>
      <w:r>
        <w:rPr>
          <w:rFonts w:ascii="Arial" w:hAnsi="Arial" w:cs="Arial"/>
          <w:noProof/>
          <w:color w:val="202122"/>
          <w:sz w:val="21"/>
          <w:szCs w:val="21"/>
        </w:rPr>
        <mc:AlternateContent>
          <mc:Choice Requires="wps">
            <w:drawing>
              <wp:inline distT="0" distB="0" distL="0" distR="0">
                <wp:extent cx="304800" cy="304800"/>
                <wp:effectExtent l="0" t="0" r="0" b="0"/>
                <wp:docPr id="3" name="Ορθογώνιο 3" descr="{\displaystyle I_{dB}=10\log _{10}{\frac {I_{1}}{I_{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27F02" id="Ορθογώνιο 3" o:spid="_x0000_s1026" alt="{\displaystyle I_{dB}=10\log _{10}{\frac {I_{1}}{I_{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PjwiQECAwAAAg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0E0EA1" w:rsidRDefault="000E0EA1" w:rsidP="000E0EA1">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Το ντεσιμπέλ ως μονάδα ενίσχυσης</w:t>
      </w:r>
      <w:r>
        <w:rPr>
          <w:rStyle w:val="mw-editsection-bracket"/>
          <w:rFonts w:ascii="Arial" w:hAnsi="Arial" w:cs="Arial"/>
          <w:b w:val="0"/>
          <w:bCs w:val="0"/>
          <w:color w:val="54595D"/>
          <w:sz w:val="24"/>
          <w:szCs w:val="24"/>
        </w:rPr>
        <w:t>[</w:t>
      </w:r>
      <w:hyperlink r:id="rId66" w:tooltip="Επεξεργασία ενότητας: Το ντεσιμπέλ ως μονάδα ενίσχυσης" w:history="1">
        <w:r>
          <w:rPr>
            <w:rStyle w:val="-"/>
            <w:rFonts w:ascii="Arial" w:hAnsi="Arial" w:cs="Arial"/>
            <w:b w:val="0"/>
            <w:bCs w:val="0"/>
            <w:color w:val="0645AD"/>
            <w:sz w:val="24"/>
            <w:szCs w:val="24"/>
          </w:rPr>
          <w:t>Επεξεργασία</w:t>
        </w:r>
      </w:hyperlink>
      <w:r>
        <w:rPr>
          <w:rStyle w:val="mw-editsection-divider"/>
          <w:rFonts w:ascii="Arial" w:hAnsi="Arial" w:cs="Arial"/>
          <w:b w:val="0"/>
          <w:bCs w:val="0"/>
          <w:color w:val="54595D"/>
          <w:sz w:val="24"/>
          <w:szCs w:val="24"/>
        </w:rPr>
        <w:t> | </w:t>
      </w:r>
      <w:hyperlink r:id="rId67" w:tooltip="Επεξεργασία ενότητας: Το ντεσιμπέλ ως μονάδα ενίσχυσης" w:history="1">
        <w:r>
          <w:rPr>
            <w:rStyle w:val="-"/>
            <w:rFonts w:ascii="Arial" w:hAnsi="Arial" w:cs="Arial"/>
            <w:b w:val="0"/>
            <w:bCs w:val="0"/>
            <w:color w:val="0645AD"/>
            <w:sz w:val="24"/>
            <w:szCs w:val="24"/>
          </w:rPr>
          <w:t>επεξεργασία κώδικα</w:t>
        </w:r>
      </w:hyperlink>
      <w:r>
        <w:rPr>
          <w:rStyle w:val="mw-editsection-bracket"/>
          <w:rFonts w:ascii="Arial" w:hAnsi="Arial" w:cs="Arial"/>
          <w:b w:val="0"/>
          <w:bCs w:val="0"/>
          <w:color w:val="54595D"/>
          <w:sz w:val="24"/>
          <w:szCs w:val="24"/>
        </w:rPr>
        <w:t>]</w:t>
      </w:r>
    </w:p>
    <w:p w:rsidR="000E0EA1" w:rsidRDefault="000E0EA1" w:rsidP="000E0EA1">
      <w:pPr>
        <w:pStyle w:v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Στην ηλεκτρονική το ντεσιμπέλ χρησιμοποιείται για να εκφραστεί την στάθμη ενίσχυσης ισχύος (κέρδος ισχύος) των </w:t>
      </w:r>
      <w:hyperlink r:id="rId68" w:tooltip="Ενισχυτής" w:history="1">
        <w:r>
          <w:rPr>
            <w:rStyle w:val="-"/>
            <w:rFonts w:ascii="Arial" w:hAnsi="Arial" w:cs="Arial"/>
            <w:color w:val="0645AD"/>
            <w:sz w:val="21"/>
            <w:szCs w:val="21"/>
          </w:rPr>
          <w:t>ενισχυτών</w:t>
        </w:r>
      </w:hyperlink>
      <w:r>
        <w:rPr>
          <w:rFonts w:ascii="Arial" w:hAnsi="Arial" w:cs="Arial"/>
          <w:color w:val="202122"/>
          <w:sz w:val="21"/>
          <w:szCs w:val="21"/>
        </w:rPr>
        <w:t>. Η στάθμη ενίσχυσης ισχύος σε έναν ενισχυτή ισούται με το δεκαπλάσιου του δεκαδικού </w:t>
      </w:r>
      <w:hyperlink r:id="rId69" w:tooltip="Λογάριθμος" w:history="1">
        <w:r>
          <w:rPr>
            <w:rStyle w:val="-"/>
            <w:rFonts w:ascii="Arial" w:hAnsi="Arial" w:cs="Arial"/>
            <w:color w:val="0645AD"/>
            <w:sz w:val="21"/>
            <w:szCs w:val="21"/>
          </w:rPr>
          <w:t>λογάριθμου</w:t>
        </w:r>
      </w:hyperlink>
      <w:r>
        <w:rPr>
          <w:rFonts w:ascii="Arial" w:hAnsi="Arial" w:cs="Arial"/>
          <w:color w:val="202122"/>
          <w:sz w:val="21"/>
          <w:szCs w:val="21"/>
        </w:rPr>
        <w:t> του λόγου της ισχύος εξόδου προς την ισχύ εισόδου:</w:t>
      </w:r>
    </w:p>
    <w:p w:rsidR="000E0EA1" w:rsidRDefault="000E0EA1" w:rsidP="000E0EA1">
      <w:pPr>
        <w:pStyle w:val="Web"/>
        <w:shd w:val="clear" w:color="auto" w:fill="FFFFFF"/>
        <w:spacing w:before="120" w:beforeAutospacing="0" w:after="120" w:afterAutospacing="0"/>
        <w:rPr>
          <w:rFonts w:ascii="Arial" w:hAnsi="Arial" w:cs="Arial"/>
          <w:color w:val="202122"/>
          <w:sz w:val="21"/>
          <w:szCs w:val="21"/>
        </w:rPr>
      </w:pPr>
      <w:r>
        <w:rPr>
          <w:rStyle w:val="mwe-math-mathml-inline"/>
          <w:rFonts w:ascii="Arial" w:eastAsiaTheme="majorEastAsia" w:hAnsi="Arial" w:cs="Arial"/>
          <w:vanish/>
          <w:color w:val="202122"/>
          <w:sz w:val="21"/>
          <w:szCs w:val="21"/>
        </w:rPr>
        <w:t>{\displaystyle L_{(dB)}=10\log _{10}{\bigg (}{\frac {P_{1}}{P_{0}}}{\bigg )}}</w:t>
      </w:r>
      <w:r>
        <w:rPr>
          <w:rFonts w:ascii="Arial" w:hAnsi="Arial" w:cs="Arial"/>
          <w:noProof/>
          <w:color w:val="202122"/>
          <w:sz w:val="21"/>
          <w:szCs w:val="21"/>
        </w:rPr>
        <mc:AlternateContent>
          <mc:Choice Requires="wps">
            <w:drawing>
              <wp:inline distT="0" distB="0" distL="0" distR="0">
                <wp:extent cx="304800" cy="304800"/>
                <wp:effectExtent l="0" t="0" r="0" b="0"/>
                <wp:docPr id="2" name="Ορθογώνιο 2" descr="{\displaystyle L_{(dB)}=10\log _{10}{\bigg (}{\frac {P_{1}}{P_{0}}}{\big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4B4FF" id="Ορθογώνιο 2" o:spid="_x0000_s1026" alt="{\displaystyle L_{(dB)}=10\log _{10}{\bigg (}{\frac {P_{1}}{P_{0}}}{\big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J8+zQEgMAABYGAAAOAAAAAAAAAAAAAAAAAC4CAABkcnMvZTJv&#10;RG9jLnhtbFBLAQItABQABgAIAAAAIQBMoOks2AAAAAMBAAAPAAAAAAAAAAAAAAAAAGwFAABkcnMv&#10;ZG93bnJldi54bWxQSwUGAAAAAAQABADzAAAAcQYAAAAA&#10;" filled="f" stroked="f">
                <o:lock v:ext="edit" aspectratio="t"/>
                <w10:anchorlock/>
              </v:rect>
            </w:pict>
          </mc:Fallback>
        </mc:AlternateContent>
      </w:r>
      <w:bookmarkStart w:id="0" w:name="_GoBack"/>
      <w:bookmarkEnd w:id="0"/>
    </w:p>
    <w:sectPr w:rsidR="000E0E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25F4"/>
    <w:multiLevelType w:val="multilevel"/>
    <w:tmpl w:val="70AE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63"/>
    <w:rsid w:val="000E0EA1"/>
    <w:rsid w:val="003A3FD8"/>
    <w:rsid w:val="00DC1BC0"/>
    <w:rsid w:val="00FB75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BA0D694-6556-46F0-9214-C4D8111A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0E0E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Char"/>
    <w:uiPriority w:val="9"/>
    <w:qFormat/>
    <w:rsid w:val="00FB756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FB756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B7563"/>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FB7563"/>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FB75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FB7563"/>
    <w:rPr>
      <w:color w:val="0000FF"/>
      <w:u w:val="single"/>
    </w:rPr>
  </w:style>
  <w:style w:type="character" w:customStyle="1" w:styleId="mw-headline">
    <w:name w:val="mw-headline"/>
    <w:basedOn w:val="a0"/>
    <w:rsid w:val="00FB7563"/>
  </w:style>
  <w:style w:type="character" w:customStyle="1" w:styleId="mw-editsection">
    <w:name w:val="mw-editsection"/>
    <w:basedOn w:val="a0"/>
    <w:rsid w:val="00FB7563"/>
  </w:style>
  <w:style w:type="character" w:customStyle="1" w:styleId="mw-editsection-bracket">
    <w:name w:val="mw-editsection-bracket"/>
    <w:basedOn w:val="a0"/>
    <w:rsid w:val="00FB7563"/>
  </w:style>
  <w:style w:type="character" w:customStyle="1" w:styleId="mw-editsection-divider">
    <w:name w:val="mw-editsection-divider"/>
    <w:basedOn w:val="a0"/>
    <w:rsid w:val="00FB7563"/>
  </w:style>
  <w:style w:type="character" w:customStyle="1" w:styleId="1Char">
    <w:name w:val="Επικεφαλίδα 1 Char"/>
    <w:basedOn w:val="a0"/>
    <w:link w:val="1"/>
    <w:uiPriority w:val="9"/>
    <w:rsid w:val="000E0EA1"/>
    <w:rPr>
      <w:rFonts w:asciiTheme="majorHAnsi" w:eastAsiaTheme="majorEastAsia" w:hAnsiTheme="majorHAnsi" w:cstheme="majorBidi"/>
      <w:color w:val="2E74B5" w:themeColor="accent1" w:themeShade="BF"/>
      <w:sz w:val="32"/>
      <w:szCs w:val="32"/>
    </w:rPr>
  </w:style>
  <w:style w:type="character" w:customStyle="1" w:styleId="mbox-text-span">
    <w:name w:val="mbox-text-span"/>
    <w:basedOn w:val="a0"/>
    <w:rsid w:val="000E0EA1"/>
  </w:style>
  <w:style w:type="character" w:customStyle="1" w:styleId="hide-when-compact">
    <w:name w:val="hide-when-compact"/>
    <w:basedOn w:val="a0"/>
    <w:rsid w:val="000E0EA1"/>
  </w:style>
  <w:style w:type="character" w:styleId="HTML">
    <w:name w:val="HTML Code"/>
    <w:basedOn w:val="a0"/>
    <w:uiPriority w:val="99"/>
    <w:semiHidden/>
    <w:unhideWhenUsed/>
    <w:rsid w:val="000E0EA1"/>
    <w:rPr>
      <w:rFonts w:ascii="Courier New" w:eastAsia="Times New Roman" w:hAnsi="Courier New" w:cs="Courier New"/>
      <w:sz w:val="20"/>
      <w:szCs w:val="20"/>
    </w:rPr>
  </w:style>
  <w:style w:type="character" w:customStyle="1" w:styleId="mwe-math-mathml-inline">
    <w:name w:val="mwe-math-mathml-inline"/>
    <w:basedOn w:val="a0"/>
    <w:rsid w:val="000E0EA1"/>
  </w:style>
  <w:style w:type="character" w:customStyle="1" w:styleId="tocnumber">
    <w:name w:val="tocnumber"/>
    <w:basedOn w:val="a0"/>
    <w:rsid w:val="000E0EA1"/>
  </w:style>
  <w:style w:type="character" w:customStyle="1" w:styleId="toctext">
    <w:name w:val="toctext"/>
    <w:basedOn w:val="a0"/>
    <w:rsid w:val="000E0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44201">
      <w:bodyDiv w:val="1"/>
      <w:marLeft w:val="0"/>
      <w:marRight w:val="0"/>
      <w:marTop w:val="0"/>
      <w:marBottom w:val="0"/>
      <w:divBdr>
        <w:top w:val="none" w:sz="0" w:space="0" w:color="auto"/>
        <w:left w:val="none" w:sz="0" w:space="0" w:color="auto"/>
        <w:bottom w:val="none" w:sz="0" w:space="0" w:color="auto"/>
        <w:right w:val="none" w:sz="0" w:space="0" w:color="auto"/>
      </w:divBdr>
      <w:divsChild>
        <w:div w:id="337464829">
          <w:marLeft w:val="0"/>
          <w:marRight w:val="0"/>
          <w:marTop w:val="0"/>
          <w:marBottom w:val="300"/>
          <w:divBdr>
            <w:top w:val="none" w:sz="0" w:space="0" w:color="auto"/>
            <w:left w:val="none" w:sz="0" w:space="0" w:color="auto"/>
            <w:bottom w:val="none" w:sz="0" w:space="0" w:color="auto"/>
            <w:right w:val="none" w:sz="0" w:space="0" w:color="auto"/>
          </w:divBdr>
          <w:divsChild>
            <w:div w:id="1397047654">
              <w:marLeft w:val="0"/>
              <w:marRight w:val="0"/>
              <w:marTop w:val="0"/>
              <w:marBottom w:val="0"/>
              <w:divBdr>
                <w:top w:val="none" w:sz="0" w:space="0" w:color="auto"/>
                <w:left w:val="none" w:sz="0" w:space="0" w:color="auto"/>
                <w:bottom w:val="none" w:sz="0" w:space="0" w:color="auto"/>
                <w:right w:val="none" w:sz="0" w:space="0" w:color="auto"/>
              </w:divBdr>
            </w:div>
            <w:div w:id="2138378815">
              <w:marLeft w:val="0"/>
              <w:marRight w:val="0"/>
              <w:marTop w:val="0"/>
              <w:marBottom w:val="0"/>
              <w:divBdr>
                <w:top w:val="none" w:sz="0" w:space="0" w:color="auto"/>
                <w:left w:val="none" w:sz="0" w:space="0" w:color="auto"/>
                <w:bottom w:val="none" w:sz="0" w:space="0" w:color="auto"/>
                <w:right w:val="none" w:sz="0" w:space="0" w:color="auto"/>
              </w:divBdr>
            </w:div>
          </w:divsChild>
        </w:div>
        <w:div w:id="1360203591">
          <w:marLeft w:val="0"/>
          <w:marRight w:val="0"/>
          <w:marTop w:val="150"/>
          <w:marBottom w:val="900"/>
          <w:divBdr>
            <w:top w:val="none" w:sz="0" w:space="0" w:color="auto"/>
            <w:left w:val="none" w:sz="0" w:space="0" w:color="auto"/>
            <w:bottom w:val="none" w:sz="0" w:space="0" w:color="auto"/>
            <w:right w:val="none" w:sz="0" w:space="0" w:color="auto"/>
          </w:divBdr>
          <w:divsChild>
            <w:div w:id="2062165781">
              <w:marLeft w:val="-225"/>
              <w:marRight w:val="-225"/>
              <w:marTop w:val="0"/>
              <w:marBottom w:val="0"/>
              <w:divBdr>
                <w:top w:val="none" w:sz="0" w:space="0" w:color="auto"/>
                <w:left w:val="none" w:sz="0" w:space="0" w:color="auto"/>
                <w:bottom w:val="none" w:sz="0" w:space="0" w:color="auto"/>
                <w:right w:val="none" w:sz="0" w:space="0" w:color="auto"/>
              </w:divBdr>
              <w:divsChild>
                <w:div w:id="36516677">
                  <w:marLeft w:val="0"/>
                  <w:marRight w:val="0"/>
                  <w:marTop w:val="0"/>
                  <w:marBottom w:val="0"/>
                  <w:divBdr>
                    <w:top w:val="none" w:sz="0" w:space="0" w:color="auto"/>
                    <w:left w:val="none" w:sz="0" w:space="0" w:color="auto"/>
                    <w:bottom w:val="none" w:sz="0" w:space="0" w:color="auto"/>
                    <w:right w:val="none" w:sz="0" w:space="0" w:color="auto"/>
                  </w:divBdr>
                  <w:divsChild>
                    <w:div w:id="234517272">
                      <w:marLeft w:val="0"/>
                      <w:marRight w:val="0"/>
                      <w:marTop w:val="0"/>
                      <w:marBottom w:val="525"/>
                      <w:divBdr>
                        <w:top w:val="none" w:sz="0" w:space="0" w:color="auto"/>
                        <w:left w:val="none" w:sz="0" w:space="0" w:color="auto"/>
                        <w:bottom w:val="none" w:sz="0" w:space="0" w:color="auto"/>
                        <w:right w:val="none" w:sz="0" w:space="0" w:color="auto"/>
                      </w:divBdr>
                      <w:divsChild>
                        <w:div w:id="18846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1553">
                  <w:marLeft w:val="0"/>
                  <w:marRight w:val="0"/>
                  <w:marTop w:val="0"/>
                  <w:marBottom w:val="0"/>
                  <w:divBdr>
                    <w:top w:val="none" w:sz="0" w:space="0" w:color="auto"/>
                    <w:left w:val="none" w:sz="0" w:space="0" w:color="auto"/>
                    <w:bottom w:val="none" w:sz="0" w:space="0" w:color="auto"/>
                    <w:right w:val="none" w:sz="0" w:space="0" w:color="auto"/>
                  </w:divBdr>
                  <w:divsChild>
                    <w:div w:id="19947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21996">
              <w:marLeft w:val="-225"/>
              <w:marRight w:val="-225"/>
              <w:marTop w:val="0"/>
              <w:marBottom w:val="0"/>
              <w:divBdr>
                <w:top w:val="none" w:sz="0" w:space="0" w:color="auto"/>
                <w:left w:val="none" w:sz="0" w:space="0" w:color="auto"/>
                <w:bottom w:val="none" w:sz="0" w:space="0" w:color="auto"/>
                <w:right w:val="none" w:sz="0" w:space="0" w:color="auto"/>
              </w:divBdr>
              <w:divsChild>
                <w:div w:id="680548800">
                  <w:marLeft w:val="0"/>
                  <w:marRight w:val="0"/>
                  <w:marTop w:val="0"/>
                  <w:marBottom w:val="0"/>
                  <w:divBdr>
                    <w:top w:val="none" w:sz="0" w:space="0" w:color="auto"/>
                    <w:left w:val="none" w:sz="0" w:space="0" w:color="auto"/>
                    <w:bottom w:val="none" w:sz="0" w:space="0" w:color="auto"/>
                    <w:right w:val="none" w:sz="0" w:space="0" w:color="auto"/>
                  </w:divBdr>
                  <w:divsChild>
                    <w:div w:id="17747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3641">
      <w:bodyDiv w:val="1"/>
      <w:marLeft w:val="0"/>
      <w:marRight w:val="0"/>
      <w:marTop w:val="0"/>
      <w:marBottom w:val="0"/>
      <w:divBdr>
        <w:top w:val="none" w:sz="0" w:space="0" w:color="auto"/>
        <w:left w:val="none" w:sz="0" w:space="0" w:color="auto"/>
        <w:bottom w:val="none" w:sz="0" w:space="0" w:color="auto"/>
        <w:right w:val="none" w:sz="0" w:space="0" w:color="auto"/>
      </w:divBdr>
    </w:div>
    <w:div w:id="1229800133">
      <w:bodyDiv w:val="1"/>
      <w:marLeft w:val="0"/>
      <w:marRight w:val="0"/>
      <w:marTop w:val="0"/>
      <w:marBottom w:val="0"/>
      <w:divBdr>
        <w:top w:val="none" w:sz="0" w:space="0" w:color="auto"/>
        <w:left w:val="none" w:sz="0" w:space="0" w:color="auto"/>
        <w:bottom w:val="none" w:sz="0" w:space="0" w:color="auto"/>
        <w:right w:val="none" w:sz="0" w:space="0" w:color="auto"/>
      </w:divBdr>
      <w:divsChild>
        <w:div w:id="1753701865">
          <w:marLeft w:val="0"/>
          <w:marRight w:val="0"/>
          <w:marTop w:val="0"/>
          <w:marBottom w:val="0"/>
          <w:divBdr>
            <w:top w:val="none" w:sz="0" w:space="0" w:color="auto"/>
            <w:left w:val="none" w:sz="0" w:space="0" w:color="auto"/>
            <w:bottom w:val="none" w:sz="0" w:space="0" w:color="auto"/>
            <w:right w:val="none" w:sz="0" w:space="0" w:color="auto"/>
          </w:divBdr>
          <w:divsChild>
            <w:div w:id="1999453990">
              <w:marLeft w:val="0"/>
              <w:marRight w:val="0"/>
              <w:marTop w:val="0"/>
              <w:marBottom w:val="0"/>
              <w:divBdr>
                <w:top w:val="none" w:sz="0" w:space="0" w:color="auto"/>
                <w:left w:val="none" w:sz="0" w:space="0" w:color="auto"/>
                <w:bottom w:val="none" w:sz="0" w:space="0" w:color="auto"/>
                <w:right w:val="none" w:sz="0" w:space="0" w:color="auto"/>
              </w:divBdr>
            </w:div>
            <w:div w:id="483008237">
              <w:marLeft w:val="0"/>
              <w:marRight w:val="0"/>
              <w:marTop w:val="0"/>
              <w:marBottom w:val="0"/>
              <w:divBdr>
                <w:top w:val="none" w:sz="0" w:space="0" w:color="auto"/>
                <w:left w:val="none" w:sz="0" w:space="0" w:color="auto"/>
                <w:bottom w:val="none" w:sz="0" w:space="0" w:color="auto"/>
                <w:right w:val="none" w:sz="0" w:space="0" w:color="auto"/>
              </w:divBdr>
              <w:divsChild>
                <w:div w:id="2080059343">
                  <w:marLeft w:val="0"/>
                  <w:marRight w:val="0"/>
                  <w:marTop w:val="0"/>
                  <w:marBottom w:val="0"/>
                  <w:divBdr>
                    <w:top w:val="none" w:sz="0" w:space="0" w:color="auto"/>
                    <w:left w:val="none" w:sz="0" w:space="0" w:color="auto"/>
                    <w:bottom w:val="none" w:sz="0" w:space="0" w:color="auto"/>
                    <w:right w:val="none" w:sz="0" w:space="0" w:color="auto"/>
                  </w:divBdr>
                  <w:divsChild>
                    <w:div w:id="908230149">
                      <w:marLeft w:val="0"/>
                      <w:marRight w:val="0"/>
                      <w:marTop w:val="0"/>
                      <w:marBottom w:val="0"/>
                      <w:divBdr>
                        <w:top w:val="none" w:sz="0" w:space="0" w:color="auto"/>
                        <w:left w:val="none" w:sz="0" w:space="0" w:color="auto"/>
                        <w:bottom w:val="none" w:sz="0" w:space="0" w:color="auto"/>
                        <w:right w:val="none" w:sz="0" w:space="0" w:color="auto"/>
                      </w:divBdr>
                    </w:div>
                    <w:div w:id="37816693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wikipedia.org/wiki/%CE%A0%CE%BF%CE%BD%CE%BF%CE%BA%CE%AD%CF%86%CE%B1%CE%BB%CE%BF%CF%82" TargetMode="External"/><Relationship Id="rId21" Type="http://schemas.openxmlformats.org/officeDocument/2006/relationships/hyperlink" Target="https://el.wikipedia.org/wiki/%CE%91%CF%84%CE%BC%CE%BF%CF%83%CF%86%CE%B1%CE%B9%CF%81%CE%B9%CE%BA%CE%AE_%CF%81%CF%8D%CF%80%CE%B1%CE%BD%CF%83%CE%B7" TargetMode="External"/><Relationship Id="rId42" Type="http://schemas.openxmlformats.org/officeDocument/2006/relationships/hyperlink" Target="https://sound.softdb.com/category/general-acoustics/" TargetMode="External"/><Relationship Id="rId47" Type="http://schemas.openxmlformats.org/officeDocument/2006/relationships/hyperlink" Target="https://el.wikipedia.org/wiki/%CE%92%CE%B9%CE%BA%CE%B9%CF%80%CE%B1%CE%AF%CE%B4%CE%B5%CE%B9%CE%B1:%CE%A0%CE%B1%CF%81%CE%AC%CE%B8%CE%B5%CF%83%CE%B7_%CF%80%CE%B7%CE%B3%CF%8E%CE%BD" TargetMode="External"/><Relationship Id="rId63" Type="http://schemas.openxmlformats.org/officeDocument/2006/relationships/hyperlink" Target="https://el.wikipedia.org/w/index.php?title=%CE%9D%CF%84%CE%B5%CF%83%CE%B9%CE%BC%CF%80%CE%AD%CE%BB&amp;action=edit&amp;section=1" TargetMode="External"/><Relationship Id="rId68" Type="http://schemas.openxmlformats.org/officeDocument/2006/relationships/hyperlink" Target="https://el.wikipedia.org/wiki/%CE%95%CE%BD%CE%B9%CF%83%CF%87%CF%85%CF%84%CE%AE%CF%82" TargetMode="External"/><Relationship Id="rId7" Type="http://schemas.openxmlformats.org/officeDocument/2006/relationships/hyperlink" Target="https://el.wikipedia.org/wiki/%CE%86%CE%B3%CF%87%CE%BF%CF%82"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wikipedia.org/wiki/%CE%97%CF%87%CE%BF%CF%81%CF%81%CF%8D%CF%80%CE%B1%CE%BD%CF%83%CE%B7" TargetMode="External"/><Relationship Id="rId29" Type="http://schemas.openxmlformats.org/officeDocument/2006/relationships/hyperlink" Target="https://el.wikipedia.org/wiki/%CE%9A%CE%B1%CF%81%CE%BA%CE%AF%CE%BD%CE%BF%CF%82" TargetMode="External"/><Relationship Id="rId11" Type="http://schemas.openxmlformats.org/officeDocument/2006/relationships/hyperlink" Target="https://el.wikipedia.org/wiki/%CE%91%CF%81%CF%84%CE%B7%CF%81%CE%B9%CE%B1%CE%BA%CE%AE_%CF%85%CF%80%CE%AD%CF%81%CF%84%CE%B1%CF%83%CE%B7" TargetMode="External"/><Relationship Id="rId24" Type="http://schemas.openxmlformats.org/officeDocument/2006/relationships/hyperlink" Target="https://el.wikipedia.org/wiki/%CE%9D%CE%B1%CF%85%CF%84%CE%AF%CE%B1" TargetMode="External"/><Relationship Id="rId32" Type="http://schemas.openxmlformats.org/officeDocument/2006/relationships/hyperlink" Target="https://el.wikipedia.org/wiki/%CE%97%CF%87%CE%BF%CF%81%CF%81%CF%8D%CF%80%CE%B1%CE%BD%CF%83%CE%B7" TargetMode="External"/><Relationship Id="rId37" Type="http://schemas.openxmlformats.org/officeDocument/2006/relationships/hyperlink" Target="https://el.wikipedia.org/wiki/%CE%98%CE%B5%CF%83%CF%83%CE%B1%CE%BB%CE%BF%CE%BD%CE%AF%CE%BA%CE%B7" TargetMode="External"/><Relationship Id="rId40" Type="http://schemas.openxmlformats.org/officeDocument/2006/relationships/hyperlink" Target="https://el.wikipedia.org/wiki/%CE%9B%CE%B1%CE%BC%CE%AF%CE%B1" TargetMode="External"/><Relationship Id="rId45" Type="http://schemas.openxmlformats.org/officeDocument/2006/relationships/hyperlink" Target="https://el.wikipedia.org/wiki/%CE%9D%CF%84%CE%B5%CF%83%CE%B9%CE%BC%CF%80%CE%AD%CE%BB" TargetMode="External"/><Relationship Id="rId53" Type="http://schemas.openxmlformats.org/officeDocument/2006/relationships/hyperlink" Target="https://el.wikipedia.org/wiki/%CE%91%CE%BA%CE%BF%CF%85%CF%83%CF%84%CE%B9%CE%BA%CE%AE" TargetMode="External"/><Relationship Id="rId58" Type="http://schemas.openxmlformats.org/officeDocument/2006/relationships/hyperlink" Target="https://el.wikipedia.org/wiki/%CE%9D%CF%84%CE%B5%CF%83%CE%B9%CE%BC%CF%80%CE%AD%CE%BB" TargetMode="External"/><Relationship Id="rId66" Type="http://schemas.openxmlformats.org/officeDocument/2006/relationships/hyperlink" Target="https://el.wikipedia.org/w/index.php?title=%CE%9D%CF%84%CE%B5%CF%83%CE%B9%CE%BC%CF%80%CE%AD%CE%BB&amp;veaction=edit&amp;section=2" TargetMode="External"/><Relationship Id="rId5" Type="http://schemas.openxmlformats.org/officeDocument/2006/relationships/hyperlink" Target="https://el.wikipedia.org/wiki/%CE%86%CE%BD%CE%B8%CF%81%CF%89%CF%80%CE%BF%CF%82" TargetMode="External"/><Relationship Id="rId61" Type="http://schemas.openxmlformats.org/officeDocument/2006/relationships/hyperlink" Target="https://el.wikipedia.org/wiki/%CE%9D%CF%84%CE%B5%CF%83%CE%B9%CE%BC%CF%80%CE%AD%CE%BB" TargetMode="External"/><Relationship Id="rId19" Type="http://schemas.openxmlformats.org/officeDocument/2006/relationships/hyperlink" Target="https://el.wikipedia.org/w/index.php?title=%CE%97%CF%87%CE%BF%CF%81%CF%81%CF%8D%CF%80%CE%B1%CE%BD%CF%83%CE%B7&amp;action=edit&amp;section=2" TargetMode="External"/><Relationship Id="rId14" Type="http://schemas.openxmlformats.org/officeDocument/2006/relationships/hyperlink" Target="https://el.wikipedia.org/wiki/%CE%A0%CE%BF%CE%BD%CE%BF%CE%BA%CE%AD%CF%86%CE%B1%CE%BB%CE%BF%CF%82" TargetMode="External"/><Relationship Id="rId22" Type="http://schemas.openxmlformats.org/officeDocument/2006/relationships/hyperlink" Target="https://el.wikipedia.org/wiki/%CE%95%CF%85%CF%81%CF%8E%CF%80%CE%B7" TargetMode="External"/><Relationship Id="rId27" Type="http://schemas.openxmlformats.org/officeDocument/2006/relationships/hyperlink" Target="https://el.wikipedia.org/wiki/%CE%8E%CF%80%CE%BD%CE%BF%CF%82" TargetMode="External"/><Relationship Id="rId30" Type="http://schemas.openxmlformats.org/officeDocument/2006/relationships/hyperlink" Target="https://el.wikipedia.org/wiki/%CE%97%CF%87%CE%BF%CF%81%CF%81%CF%8D%CF%80%CE%B1%CE%BD%CF%83%CE%B7" TargetMode="External"/><Relationship Id="rId35" Type="http://schemas.openxmlformats.org/officeDocument/2006/relationships/hyperlink" Target="https://el.wikipedia.org/w/index.php?title=%CE%97%CF%87%CE%BF%CF%81%CF%81%CF%8D%CF%80%CE%B1%CE%BD%CF%83%CE%B7&amp;action=edit&amp;section=3" TargetMode="External"/><Relationship Id="rId43" Type="http://schemas.openxmlformats.org/officeDocument/2006/relationships/image" Target="media/image1.png"/><Relationship Id="rId48" Type="http://schemas.openxmlformats.org/officeDocument/2006/relationships/hyperlink" Target="https://el.wikipedia.org/wiki/%CE%92%CE%BF%CE%AE%CE%B8%CE%B5%CE%B9%CE%B1:%CE%A0%CF%81%CE%BF%CF%83%CE%B8%CE%AE%CE%BA%CE%B7_%CF%80%CE%B1%CF%81%CE%B1%CF%80%CE%BF%CE%BC%CF%80%CF%8E%CE%BD_%CE%BC%CE%B5_%CF%84%CE%BF%CE%BD_VisualEditor" TargetMode="External"/><Relationship Id="rId56" Type="http://schemas.openxmlformats.org/officeDocument/2006/relationships/image" Target="media/image3.wmf"/><Relationship Id="rId64" Type="http://schemas.openxmlformats.org/officeDocument/2006/relationships/hyperlink" Target="https://el.wikipedia.org/wiki/%CE%88%CE%BD%CF%84%CE%B1%CF%83%CE%B7_%CE%AE%CF%87%CE%BF%CF%85" TargetMode="External"/><Relationship Id="rId69" Type="http://schemas.openxmlformats.org/officeDocument/2006/relationships/hyperlink" Target="https://el.wikipedia.org/wiki/%CE%9B%CE%BF%CE%B3%CE%AC%CF%81%CE%B9%CE%B8%CE%BC%CE%BF%CF%82" TargetMode="External"/><Relationship Id="rId8" Type="http://schemas.openxmlformats.org/officeDocument/2006/relationships/hyperlink" Target="https://el.wikipedia.org/wiki/%CE%A5%CE%B3%CE%B5%CE%AF%CE%B1" TargetMode="External"/><Relationship Id="rId51" Type="http://schemas.openxmlformats.org/officeDocument/2006/relationships/hyperlink" Target="https://el.wikipedia.org/wiki/%CE%99%CF%83%CF%87%CF%8D%CF%82" TargetMode="External"/><Relationship Id="rId3" Type="http://schemas.openxmlformats.org/officeDocument/2006/relationships/settings" Target="settings.xml"/><Relationship Id="rId12" Type="http://schemas.openxmlformats.org/officeDocument/2006/relationships/hyperlink" Target="https://el.wikipedia.org/wiki/%CE%8E%CF%80%CE%BD%CE%BF%CF%82" TargetMode="External"/><Relationship Id="rId17" Type="http://schemas.openxmlformats.org/officeDocument/2006/relationships/hyperlink" Target="https://el.wikipedia.org/wiki/%CE%97%CF%87%CE%BF%CF%81%CF%81%CF%8D%CF%80%CE%B1%CE%BD%CF%83%CE%B7" TargetMode="External"/><Relationship Id="rId25" Type="http://schemas.openxmlformats.org/officeDocument/2006/relationships/hyperlink" Target="https://el.wikipedia.org/wiki/%CE%96%CE%AC%CE%BB%CE%B7" TargetMode="External"/><Relationship Id="rId33" Type="http://schemas.openxmlformats.org/officeDocument/2006/relationships/hyperlink" Target="https://el.wikipedia.org/wiki/%CE%97%CF%87%CE%BF%CF%81%CF%81%CF%8D%CF%80%CE%B1%CE%BD%CF%83%CE%B7" TargetMode="External"/><Relationship Id="rId38" Type="http://schemas.openxmlformats.org/officeDocument/2006/relationships/hyperlink" Target="https://el.wikipedia.org/wiki/%CE%A0%CE%AC%CF%84%CF%81%CE%B1" TargetMode="External"/><Relationship Id="rId46" Type="http://schemas.openxmlformats.org/officeDocument/2006/relationships/image" Target="media/image2.png"/><Relationship Id="rId59" Type="http://schemas.openxmlformats.org/officeDocument/2006/relationships/hyperlink" Target="https://el.wikipedia.org/wiki/%CE%9D%CF%84%CE%B5%CF%83%CE%B9%CE%BC%CF%80%CE%AD%CE%BB" TargetMode="External"/><Relationship Id="rId67" Type="http://schemas.openxmlformats.org/officeDocument/2006/relationships/hyperlink" Target="https://el.wikipedia.org/w/index.php?title=%CE%9D%CF%84%CE%B5%CF%83%CE%B9%CE%BC%CF%80%CE%AD%CE%BB&amp;action=edit&amp;section=2" TargetMode="External"/><Relationship Id="rId20" Type="http://schemas.openxmlformats.org/officeDocument/2006/relationships/hyperlink" Target="https://el.wikipedia.org/wiki/%CE%A0%CE%B1%CE%B3%CE%BA%CF%8C%CF%83%CE%BC%CE%B9%CE%BF%CF%82_%CE%9F%CF%81%CE%B3%CE%B1%CE%BD%CE%B9%CF%83%CE%BC%CF%8C%CF%82_%CE%A5%CE%B3%CE%B5%CE%AF%CE%B1%CF%82" TargetMode="External"/><Relationship Id="rId41" Type="http://schemas.openxmlformats.org/officeDocument/2006/relationships/hyperlink" Target="https://sound.softdb.com/2019/05/" TargetMode="External"/><Relationship Id="rId54" Type="http://schemas.openxmlformats.org/officeDocument/2006/relationships/hyperlink" Target="https://el.wikipedia.org/wiki/%CE%97%CE%BB%CE%B5%CE%BA%CF%84%CF%81%CE%BF%CE%BD%CE%B9%CE%BA%CE%AE" TargetMode="External"/><Relationship Id="rId62" Type="http://schemas.openxmlformats.org/officeDocument/2006/relationships/hyperlink" Target="https://el.wikipedia.org/w/index.php?title=%CE%9D%CF%84%CE%B5%CF%83%CE%B9%CE%BC%CF%80%CE%AD%CE%BB&amp;veaction=edit&amp;section=1"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wikipedia.org/wiki/%CE%A5%CF%80%CE%AD%CF%81%CF%84%CE%B1%CF%83%CE%B7" TargetMode="External"/><Relationship Id="rId15" Type="http://schemas.openxmlformats.org/officeDocument/2006/relationships/hyperlink" Target="https://el.wikipedia.org/wiki/%CE%97%CF%87%CE%BF%CF%81%CF%81%CF%8D%CF%80%CE%B1%CE%BD%CF%83%CE%B7" TargetMode="External"/><Relationship Id="rId23" Type="http://schemas.openxmlformats.org/officeDocument/2006/relationships/hyperlink" Target="https://el.wikipedia.org/wiki/%CE%9A%CE%B1%CF%81%CE%B4%CE%B9%CE%BF%CE%BB%CE%BF%CE%B3%CE%AF%CE%B1" TargetMode="External"/><Relationship Id="rId28" Type="http://schemas.openxmlformats.org/officeDocument/2006/relationships/hyperlink" Target="https://el.wikipedia.org/wiki/%CE%9C%CE%AC%CE%B8%CE%B7%CF%83%CE%B7" TargetMode="External"/><Relationship Id="rId36" Type="http://schemas.openxmlformats.org/officeDocument/2006/relationships/hyperlink" Target="https://el.wikipedia.org/wiki/%CE%91%CE%B8%CE%AE%CE%BD%CE%B1" TargetMode="External"/><Relationship Id="rId49" Type="http://schemas.openxmlformats.org/officeDocument/2006/relationships/hyperlink" Target="https://el.wikipedia.org/wiki/%CE%92%CE%B9%CE%BA%CE%B9%CF%80%CE%B1%CE%AF%CE%B4%CE%B5%CE%B9%CE%B1:%CE%95%CF%80%CE%B1%CE%BB%CE%B7%CE%B8%CE%B5%CF%85%CF%83%CE%B9%CE%BC%CF%8C%CF%84%CE%B7%CF%84%CE%B1" TargetMode="External"/><Relationship Id="rId57" Type="http://schemas.openxmlformats.org/officeDocument/2006/relationships/control" Target="activeX/activeX1.xml"/><Relationship Id="rId10" Type="http://schemas.openxmlformats.org/officeDocument/2006/relationships/hyperlink" Target="https://el.wikipedia.org/wiki/%CE%91%CF%83%CE%B8%CE%AD%CE%BD%CE%B5%CE%B9%CE%B1" TargetMode="External"/><Relationship Id="rId31" Type="http://schemas.openxmlformats.org/officeDocument/2006/relationships/hyperlink" Target="https://el.wikipedia.org/wiki/%CE%94%CF%85%CF%84%CE%B9%CE%BA%CE%AE_%CE%95%CF%85%CF%81%CF%8E%CF%80%CE%B7" TargetMode="External"/><Relationship Id="rId44" Type="http://schemas.openxmlformats.org/officeDocument/2006/relationships/hyperlink" Target="https://el.wikipedia.org/wiki/%CE%9D%CF%84%CE%B5%CF%83%CE%B9%CE%BC%CF%80%CE%AD%CE%BB" TargetMode="External"/><Relationship Id="rId52" Type="http://schemas.openxmlformats.org/officeDocument/2006/relationships/hyperlink" Target="https://el.wikipedia.org/wiki/%CE%88%CE%BD%CF%84%CE%B1%CF%83%CE%B7" TargetMode="External"/><Relationship Id="rId60" Type="http://schemas.openxmlformats.org/officeDocument/2006/relationships/hyperlink" Target="https://el.wikipedia.org/wiki/%CE%9D%CF%84%CE%B5%CF%83%CE%B9%CE%BC%CF%80%CE%AD%CE%BB" TargetMode="External"/><Relationship Id="rId65" Type="http://schemas.openxmlformats.org/officeDocument/2006/relationships/hyperlink" Target="https://el.wikipedia.org/wiki/%CE%9B%CE%BF%CE%B3%CE%AC%CF%81%CE%B9%CE%B8%CE%BC%CE%BF%CF%82" TargetMode="External"/><Relationship Id="rId4" Type="http://schemas.openxmlformats.org/officeDocument/2006/relationships/webSettings" Target="webSettings.xml"/><Relationship Id="rId9" Type="http://schemas.openxmlformats.org/officeDocument/2006/relationships/hyperlink" Target="https://el.wikipedia.org/wiki/%CE%91%CE%BA%CE%BF%CE%AE" TargetMode="External"/><Relationship Id="rId13" Type="http://schemas.openxmlformats.org/officeDocument/2006/relationships/hyperlink" Target="https://el.wikipedia.org/wiki/%CE%91%CF%80%CE%B1%CF%83%CF%87%CF%8C%CE%BB%CE%B7%CF%83%CE%B7" TargetMode="External"/><Relationship Id="rId18" Type="http://schemas.openxmlformats.org/officeDocument/2006/relationships/hyperlink" Target="https://el.wikipedia.org/w/index.php?title=%CE%97%CF%87%CE%BF%CF%81%CF%81%CF%8D%CF%80%CE%B1%CE%BD%CF%83%CE%B7&amp;veaction=edit&amp;section=2" TargetMode="External"/><Relationship Id="rId39" Type="http://schemas.openxmlformats.org/officeDocument/2006/relationships/hyperlink" Target="https://el.wikipedia.org/wiki/%CE%97%CF%81%CE%AC%CE%BA%CE%BB%CE%B5%CE%B9%CE%BF" TargetMode="External"/><Relationship Id="rId34" Type="http://schemas.openxmlformats.org/officeDocument/2006/relationships/hyperlink" Target="https://el.wikipedia.org/w/index.php?title=%CE%97%CF%87%CE%BF%CF%81%CF%81%CF%8D%CF%80%CE%B1%CE%BD%CF%83%CE%B7&amp;veaction=edit&amp;section=3" TargetMode="External"/><Relationship Id="rId50" Type="http://schemas.openxmlformats.org/officeDocument/2006/relationships/hyperlink" Target="https://el.wikipedia.org/wiki/%CE%9B%CF%8C%CE%B3%CE%BF%CF%82_(%CE%BC%CE%B1%CE%B8%CE%B7%CE%BC%CE%B1%CF%84%CE%B9%CE%BA%CE%AC)" TargetMode="External"/><Relationship Id="rId55" Type="http://schemas.openxmlformats.org/officeDocument/2006/relationships/hyperlink" Target="https://el.wikipedia.org/wiki/%CE%9B%CE%BF%CE%B3%CE%AC%CF%81%CE%B9%CE%B8%CE%BC%CE%BF%CF%8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2583</Words>
  <Characters>13949</Characters>
  <Application>Microsoft Office Word</Application>
  <DocSecurity>0</DocSecurity>
  <Lines>116</Lines>
  <Paragraphs>32</Paragraphs>
  <ScaleCrop>false</ScaleCrop>
  <HeadingPairs>
    <vt:vector size="4" baseType="variant">
      <vt:variant>
        <vt:lpstr>Τίτλος</vt:lpstr>
      </vt:variant>
      <vt:variant>
        <vt:i4>1</vt:i4>
      </vt:variant>
      <vt:variant>
        <vt:lpstr>Επικεφαλίδες</vt:lpstr>
      </vt:variant>
      <vt:variant>
        <vt:i4>8</vt:i4>
      </vt:variant>
    </vt:vector>
  </HeadingPairs>
  <TitlesOfParts>
    <vt:vector size="9" baseType="lpstr">
      <vt:lpstr/>
      <vt:lpstr>        Ηχορρύπανση: δεύτερος περιβαλλοντικός κίνδυνος για την υγεία[Επεξεργασία | επεξε</vt:lpstr>
      <vt:lpstr>    Η ηχορρύπανση στην Ελλάδα[Επεξεργασία | επεξεργασία κώδικα]</vt:lpstr>
      <vt:lpstr>Measurement In Decibels: What Is the Difference Between dB and dB(A)?</vt:lpstr>
      <vt:lpstr>    What is a dBA?</vt:lpstr>
      <vt:lpstr>Ντεσιμπέλ</vt:lpstr>
      <vt:lpstr>    Πίνακας περιεχομένων</vt:lpstr>
      <vt:lpstr>    Το ντεσιμπέλ ως μονάδα έντασης ήχου[Επεξεργασία | επεξεργασία κώδικα]</vt:lpstr>
      <vt:lpstr>    Το ντεσιμπέλ ως μονάδα ενίσχυσης[Επεξεργασία | επεξεργασία κώδικα]</vt:lpstr>
    </vt:vector>
  </TitlesOfParts>
  <Company/>
  <LinksUpToDate>false</LinksUpToDate>
  <CharactersWithSpaces>16500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2022-03-17T07:44:00Z</dcterms:created>
  <dcterms:modified xsi:type="dcterms:W3CDTF">2022-03-21T08:51:00Z</dcterms:modified>
</cp:coreProperties>
</file>