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243" w:rsidRPr="00F46CB6" w:rsidRDefault="00200243" w:rsidP="00200243">
      <w:pPr>
        <w:pStyle w:val="1"/>
        <w:rPr>
          <w:b/>
          <w:i/>
          <w:sz w:val="32"/>
          <w:szCs w:val="32"/>
        </w:rPr>
      </w:pPr>
      <w:r w:rsidRPr="00F46CB6">
        <w:rPr>
          <w:b/>
          <w:i/>
          <w:color w:val="000000"/>
          <w:sz w:val="32"/>
          <w:szCs w:val="32"/>
        </w:rPr>
        <w:t>Βοηθητικά φυλλάδια  για τις ασκήσεις</w:t>
      </w:r>
    </w:p>
    <w:p w:rsidR="00200243" w:rsidRDefault="00200243" w:rsidP="00200243">
      <w:pPr>
        <w:pStyle w:val="a7"/>
        <w:rPr>
          <w:b/>
          <w:color w:val="000000"/>
          <w:sz w:val="28"/>
          <w:szCs w:val="28"/>
        </w:rPr>
      </w:pPr>
      <w:bookmarkStart w:id="0" w:name="_Toc230411051"/>
      <w:bookmarkStart w:id="1" w:name="_Toc230413776"/>
    </w:p>
    <w:p w:rsidR="00200243" w:rsidRPr="002D7317" w:rsidRDefault="00200243" w:rsidP="00200243">
      <w:pPr>
        <w:pStyle w:val="a7"/>
        <w:rPr>
          <w:b/>
          <w:sz w:val="28"/>
          <w:szCs w:val="28"/>
        </w:rPr>
      </w:pPr>
      <w:r w:rsidRPr="002D7317"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>.</w:t>
      </w:r>
      <w:r w:rsidRPr="002D7317">
        <w:rPr>
          <w:b/>
          <w:color w:val="000000"/>
          <w:sz w:val="28"/>
          <w:szCs w:val="28"/>
        </w:rPr>
        <w:t xml:space="preserve"> </w:t>
      </w:r>
      <w:r w:rsidRPr="002D7317">
        <w:rPr>
          <w:b/>
          <w:sz w:val="28"/>
          <w:szCs w:val="28"/>
        </w:rPr>
        <w:t>Υδραυλική επίλυση</w:t>
      </w:r>
      <w:bookmarkEnd w:id="0"/>
      <w:bookmarkEnd w:id="1"/>
      <w:r w:rsidR="00736E61">
        <w:rPr>
          <w:b/>
          <w:sz w:val="28"/>
          <w:szCs w:val="28"/>
        </w:rPr>
        <w:t xml:space="preserve"> (ομοιόμορφη ροή)</w:t>
      </w:r>
    </w:p>
    <w:p w:rsidR="00200243" w:rsidRPr="0002709A" w:rsidRDefault="00622AA7" w:rsidP="00200243">
      <w:pPr>
        <w:ind w:hanging="630"/>
        <w:jc w:val="both"/>
      </w:pPr>
      <w:r w:rsidRPr="00622AA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0pt;margin-top:96.75pt;width:34.5pt;height:100.5pt;z-index:251660288" filled="f" strokecolor="white">
            <v:textbox style="mso-next-textbox:#_x0000_s1026">
              <w:txbxContent>
                <w:p w:rsidR="00200243" w:rsidRPr="001901A5" w:rsidRDefault="00200243" w:rsidP="0020024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y/D</w:t>
                  </w:r>
                </w:p>
              </w:txbxContent>
            </v:textbox>
          </v:shape>
        </w:pict>
      </w:r>
      <w:r w:rsidR="00200243">
        <w:rPr>
          <w:noProof/>
          <w:lang w:val="en-GB" w:eastAsia="en-GB"/>
        </w:rPr>
        <w:drawing>
          <wp:inline distT="0" distB="0" distL="0" distR="0">
            <wp:extent cx="6200775" cy="3867150"/>
            <wp:effectExtent l="19050" t="0" r="9525" b="0"/>
            <wp:docPr id="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43" w:rsidRDefault="00200243" w:rsidP="00200243">
      <w:pPr>
        <w:rPr>
          <w:sz w:val="26"/>
        </w:rPr>
      </w:pPr>
    </w:p>
    <w:p w:rsidR="00200243" w:rsidRPr="00200243" w:rsidRDefault="00200243" w:rsidP="00200243">
      <w:pPr>
        <w:pStyle w:val="a4"/>
        <w:numPr>
          <w:ilvl w:val="0"/>
          <w:numId w:val="1"/>
        </w:numPr>
        <w:spacing w:after="200" w:line="276" w:lineRule="auto"/>
        <w:rPr>
          <w:rFonts w:asciiTheme="minorHAnsi" w:hAnsiTheme="minorHAnsi"/>
          <w:b/>
          <w:sz w:val="24"/>
          <w:szCs w:val="24"/>
        </w:rPr>
      </w:pPr>
      <w:r w:rsidRPr="00200243">
        <w:rPr>
          <w:rFonts w:asciiTheme="minorHAnsi" w:hAnsiTheme="minorHAnsi"/>
          <w:b/>
          <w:sz w:val="24"/>
          <w:szCs w:val="24"/>
        </w:rPr>
        <w:t xml:space="preserve">Διαγραμματική επίλυση, για μερική πλήρωση αγωγού </w:t>
      </w:r>
      <w:r w:rsidR="00134F49">
        <w:rPr>
          <w:rFonts w:asciiTheme="minorHAnsi" w:hAnsiTheme="minorHAnsi"/>
          <w:b/>
          <w:sz w:val="24"/>
          <w:szCs w:val="24"/>
        </w:rPr>
        <w:t xml:space="preserve">με βάση την εξίσωση του </w:t>
      </w:r>
      <w:r w:rsidR="00134F49">
        <w:rPr>
          <w:rFonts w:asciiTheme="minorHAnsi" w:hAnsiTheme="minorHAnsi"/>
          <w:b/>
          <w:sz w:val="24"/>
          <w:szCs w:val="24"/>
          <w:lang w:val="en-GB"/>
        </w:rPr>
        <w:t>Manning</w:t>
      </w:r>
      <w:r w:rsidR="00134F49" w:rsidRPr="00134F49">
        <w:rPr>
          <w:rFonts w:asciiTheme="minorHAnsi" w:hAnsiTheme="minorHAnsi"/>
          <w:b/>
          <w:sz w:val="24"/>
          <w:szCs w:val="24"/>
        </w:rPr>
        <w:t xml:space="preserve"> (</w:t>
      </w:r>
      <w:r w:rsidR="00134F49">
        <w:rPr>
          <w:rFonts w:asciiTheme="minorHAnsi" w:hAnsiTheme="minorHAnsi"/>
          <w:b/>
          <w:sz w:val="24"/>
          <w:szCs w:val="24"/>
        </w:rPr>
        <w:t>ομοιόμορφη ροή)</w:t>
      </w:r>
    </w:p>
    <w:p w:rsidR="00200243" w:rsidRPr="00134F49" w:rsidRDefault="00200243" w:rsidP="00200243">
      <w:pPr>
        <w:ind w:firstLine="360"/>
        <w:rPr>
          <w:rFonts w:asciiTheme="minorHAnsi" w:hAnsiTheme="minorHAnsi"/>
          <w:sz w:val="24"/>
          <w:szCs w:val="24"/>
          <w:u w:val="single"/>
        </w:rPr>
      </w:pPr>
      <w:r w:rsidRPr="00134F49">
        <w:rPr>
          <w:rFonts w:asciiTheme="minorHAnsi" w:hAnsiTheme="minorHAnsi"/>
          <w:sz w:val="24"/>
          <w:szCs w:val="24"/>
          <w:u w:val="single"/>
        </w:rPr>
        <w:t xml:space="preserve">(Χρησιμοποιείται η συνεχής γραμμή για μεταβλητό </w:t>
      </w:r>
      <w:r w:rsidRPr="00134F49">
        <w:rPr>
          <w:rFonts w:asciiTheme="minorHAnsi" w:hAnsiTheme="minorHAnsi"/>
          <w:sz w:val="24"/>
          <w:szCs w:val="24"/>
          <w:u w:val="single"/>
          <w:lang w:val="en-US"/>
        </w:rPr>
        <w:t>n</w:t>
      </w:r>
      <w:r w:rsidRPr="00134F49">
        <w:rPr>
          <w:rFonts w:asciiTheme="minorHAnsi" w:hAnsiTheme="minorHAnsi"/>
          <w:sz w:val="24"/>
          <w:szCs w:val="24"/>
          <w:u w:val="single"/>
        </w:rPr>
        <w:t>)</w:t>
      </w:r>
    </w:p>
    <w:p w:rsidR="00200243" w:rsidRPr="00200243" w:rsidRDefault="00200243" w:rsidP="00200243">
      <w:pPr>
        <w:pStyle w:val="a4"/>
        <w:numPr>
          <w:ilvl w:val="0"/>
          <w:numId w:val="1"/>
        </w:numPr>
        <w:spacing w:after="200" w:line="276" w:lineRule="auto"/>
        <w:rPr>
          <w:rFonts w:asciiTheme="minorHAnsi" w:hAnsiTheme="minorHAnsi"/>
          <w:b/>
          <w:sz w:val="24"/>
          <w:szCs w:val="24"/>
        </w:rPr>
      </w:pPr>
      <w:r w:rsidRPr="00200243">
        <w:rPr>
          <w:rFonts w:asciiTheme="minorHAnsi" w:hAnsiTheme="minorHAnsi"/>
          <w:b/>
          <w:sz w:val="24"/>
          <w:szCs w:val="24"/>
        </w:rPr>
        <w:t>Πλήρης διατομή (για το σχεδιασμό</w:t>
      </w:r>
      <w:r w:rsidR="005D7023" w:rsidRPr="005D7023">
        <w:rPr>
          <w:rFonts w:asciiTheme="minorHAnsi" w:hAnsiTheme="minorHAnsi"/>
          <w:b/>
          <w:sz w:val="24"/>
          <w:szCs w:val="24"/>
        </w:rPr>
        <w:t xml:space="preserve"> </w:t>
      </w:r>
      <w:r w:rsidR="005D7023">
        <w:rPr>
          <w:rFonts w:asciiTheme="minorHAnsi" w:hAnsiTheme="minorHAnsi"/>
          <w:b/>
          <w:sz w:val="24"/>
          <w:szCs w:val="24"/>
        </w:rPr>
        <w:t xml:space="preserve"> δε λειτουργούν οι αγωγοί με πλήρη πλήρωση</w:t>
      </w:r>
      <w:r w:rsidRPr="00200243">
        <w:rPr>
          <w:rFonts w:asciiTheme="minorHAnsi" w:hAnsiTheme="minorHAnsi"/>
          <w:b/>
          <w:sz w:val="24"/>
          <w:szCs w:val="24"/>
        </w:rPr>
        <w:t>:</w:t>
      </w:r>
    </w:p>
    <w:p w:rsidR="00200243" w:rsidRPr="00200243" w:rsidRDefault="00200243" w:rsidP="00200243">
      <w:pPr>
        <w:ind w:left="360" w:firstLine="360"/>
        <w:rPr>
          <w:rFonts w:asciiTheme="minorHAnsi" w:hAnsiTheme="minorHAnsi"/>
          <w:sz w:val="24"/>
          <w:szCs w:val="24"/>
        </w:rPr>
      </w:pPr>
      <w:r w:rsidRPr="00200243">
        <w:rPr>
          <w:rFonts w:asciiTheme="minorHAnsi" w:hAnsiTheme="minorHAnsi"/>
          <w:position w:val="-30"/>
          <w:sz w:val="24"/>
          <w:szCs w:val="24"/>
          <w:vertAlign w:val="subscript"/>
          <w:lang w:val="en-GB"/>
        </w:rPr>
        <w:object w:dxaOrig="193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7pt;height:49.55pt" o:ole="">
            <v:imagedata r:id="rId8" o:title=""/>
          </v:shape>
          <o:OLEObject Type="Embed" ProgID="Equation.DSMT4" ShapeID="_x0000_i1025" DrawAspect="Content" ObjectID="_1541187508" r:id="rId9"/>
        </w:object>
      </w:r>
      <w:r w:rsidRPr="00200243">
        <w:rPr>
          <w:rFonts w:asciiTheme="minorHAnsi" w:hAnsiTheme="minorHAnsi"/>
          <w:sz w:val="24"/>
          <w:szCs w:val="24"/>
          <w:vertAlign w:val="subscript"/>
        </w:rPr>
        <w:t xml:space="preserve">, </w:t>
      </w:r>
      <w:r w:rsidR="00D53EB8">
        <w:rPr>
          <w:rFonts w:asciiTheme="minorHAnsi" w:hAnsiTheme="minorHAnsi"/>
          <w:sz w:val="24"/>
          <w:szCs w:val="24"/>
          <w:vertAlign w:val="subscript"/>
        </w:rPr>
        <w:t xml:space="preserve">                 </w:t>
      </w:r>
      <w:r w:rsidRPr="00200243">
        <w:rPr>
          <w:rFonts w:asciiTheme="minorHAnsi" w:hAnsiTheme="minorHAnsi"/>
          <w:position w:val="-30"/>
          <w:sz w:val="24"/>
          <w:szCs w:val="24"/>
        </w:rPr>
        <w:object w:dxaOrig="1840" w:dyaOrig="760">
          <v:shape id="_x0000_i1026" type="#_x0000_t75" style="width:124.4pt;height:51.85pt" o:ole="" fillcolor="window">
            <v:imagedata r:id="rId10" o:title=""/>
          </v:shape>
          <o:OLEObject Type="Embed" ProgID="Equation.DSMT4" ShapeID="_x0000_i1026" DrawAspect="Content" ObjectID="_1541187509" r:id="rId11"/>
        </w:object>
      </w:r>
    </w:p>
    <w:p w:rsidR="00200243" w:rsidRPr="00200243" w:rsidRDefault="00200243" w:rsidP="00200243">
      <w:pPr>
        <w:ind w:left="360" w:firstLine="360"/>
        <w:rPr>
          <w:rFonts w:asciiTheme="minorHAnsi" w:hAnsiTheme="minorHAnsi"/>
          <w:sz w:val="24"/>
          <w:szCs w:val="24"/>
        </w:rPr>
      </w:pPr>
      <w:r w:rsidRPr="00200243">
        <w:rPr>
          <w:rFonts w:asciiTheme="minorHAnsi" w:hAnsiTheme="minorHAnsi"/>
          <w:position w:val="-32"/>
          <w:sz w:val="24"/>
          <w:szCs w:val="24"/>
          <w:vertAlign w:val="subscript"/>
          <w:lang w:val="en-GB"/>
        </w:rPr>
        <w:object w:dxaOrig="1980" w:dyaOrig="800">
          <v:shape id="_x0000_i1027" type="#_x0000_t75" style="width:134.2pt;height:54.15pt" o:ole="">
            <v:imagedata r:id="rId12" o:title=""/>
          </v:shape>
          <o:OLEObject Type="Embed" ProgID="Equation.DSMT4" ShapeID="_x0000_i1027" DrawAspect="Content" ObjectID="_1541187510" r:id="rId13"/>
        </w:object>
      </w:r>
    </w:p>
    <w:p w:rsidR="00200243" w:rsidRPr="00200243" w:rsidRDefault="00200243" w:rsidP="00200243">
      <w:pPr>
        <w:rPr>
          <w:rFonts w:asciiTheme="minorHAnsi" w:hAnsiTheme="minorHAnsi"/>
          <w:sz w:val="24"/>
          <w:szCs w:val="24"/>
        </w:rPr>
      </w:pPr>
      <w:r w:rsidRPr="00200243">
        <w:rPr>
          <w:rFonts w:asciiTheme="minorHAnsi" w:hAnsiTheme="minorHAnsi"/>
          <w:sz w:val="24"/>
          <w:szCs w:val="24"/>
          <w:lang w:val="en-US"/>
        </w:rPr>
        <w:t>D</w:t>
      </w:r>
      <w:r w:rsidRPr="00200243">
        <w:rPr>
          <w:rFonts w:asciiTheme="minorHAnsi" w:hAnsiTheme="minorHAnsi"/>
          <w:sz w:val="24"/>
          <w:szCs w:val="24"/>
        </w:rPr>
        <w:t>(</w:t>
      </w:r>
      <w:r w:rsidRPr="00200243">
        <w:rPr>
          <w:rFonts w:asciiTheme="minorHAnsi" w:hAnsiTheme="minorHAnsi"/>
          <w:sz w:val="24"/>
          <w:szCs w:val="24"/>
          <w:lang w:val="en-US"/>
        </w:rPr>
        <w:t>m</w:t>
      </w:r>
      <w:r w:rsidRPr="00200243">
        <w:rPr>
          <w:rFonts w:asciiTheme="minorHAnsi" w:hAnsiTheme="minorHAnsi"/>
          <w:sz w:val="24"/>
          <w:szCs w:val="24"/>
        </w:rPr>
        <w:t>): εσωτερική διάμετρος</w:t>
      </w:r>
    </w:p>
    <w:p w:rsidR="00200243" w:rsidRPr="00200243" w:rsidRDefault="00200243" w:rsidP="00200243">
      <w:pPr>
        <w:rPr>
          <w:rFonts w:asciiTheme="minorHAnsi" w:hAnsiTheme="minorHAnsi"/>
          <w:sz w:val="24"/>
          <w:szCs w:val="24"/>
        </w:rPr>
      </w:pPr>
      <w:r w:rsidRPr="00200243">
        <w:rPr>
          <w:rFonts w:asciiTheme="minorHAnsi" w:hAnsiTheme="minorHAnsi"/>
          <w:sz w:val="24"/>
          <w:szCs w:val="24"/>
          <w:lang w:val="en-US"/>
        </w:rPr>
        <w:t>S</w:t>
      </w:r>
      <w:r w:rsidRPr="00200243">
        <w:rPr>
          <w:rFonts w:asciiTheme="minorHAnsi" w:hAnsiTheme="minorHAnsi"/>
          <w:sz w:val="24"/>
          <w:szCs w:val="24"/>
        </w:rPr>
        <w:t>: κλίση πυθμένα αγωγού</w:t>
      </w:r>
    </w:p>
    <w:p w:rsidR="00200243" w:rsidRPr="00200243" w:rsidRDefault="00200243" w:rsidP="00200243">
      <w:pPr>
        <w:rPr>
          <w:rFonts w:asciiTheme="minorHAnsi" w:hAnsiTheme="minorHAnsi"/>
          <w:sz w:val="24"/>
          <w:szCs w:val="24"/>
        </w:rPr>
      </w:pPr>
      <w:r w:rsidRPr="00200243">
        <w:rPr>
          <w:rFonts w:asciiTheme="minorHAnsi" w:hAnsiTheme="minorHAnsi"/>
          <w:sz w:val="24"/>
          <w:szCs w:val="24"/>
          <w:lang w:val="en-US"/>
        </w:rPr>
        <w:t>Q</w:t>
      </w:r>
      <w:r w:rsidRPr="00200243">
        <w:rPr>
          <w:rFonts w:asciiTheme="minorHAnsi" w:hAnsiTheme="minorHAnsi"/>
          <w:sz w:val="24"/>
          <w:szCs w:val="24"/>
          <w:vertAlign w:val="subscript"/>
        </w:rPr>
        <w:t>0</w:t>
      </w:r>
      <w:r w:rsidRPr="00200243">
        <w:rPr>
          <w:rFonts w:asciiTheme="minorHAnsi" w:hAnsiTheme="minorHAnsi"/>
          <w:sz w:val="24"/>
          <w:szCs w:val="24"/>
        </w:rPr>
        <w:t>: παροχή πλήρους διατομής (</w:t>
      </w:r>
      <w:r w:rsidRPr="00200243">
        <w:rPr>
          <w:rFonts w:asciiTheme="minorHAnsi" w:hAnsiTheme="minorHAnsi"/>
          <w:sz w:val="24"/>
          <w:szCs w:val="24"/>
          <w:lang w:val="en-US"/>
        </w:rPr>
        <w:t>m</w:t>
      </w:r>
      <w:r w:rsidRPr="00200243">
        <w:rPr>
          <w:rFonts w:asciiTheme="minorHAnsi" w:hAnsiTheme="minorHAnsi"/>
          <w:sz w:val="24"/>
          <w:szCs w:val="24"/>
          <w:vertAlign w:val="superscript"/>
        </w:rPr>
        <w:t>3</w:t>
      </w:r>
      <w:r w:rsidRPr="00200243">
        <w:rPr>
          <w:rFonts w:asciiTheme="minorHAnsi" w:hAnsiTheme="minorHAnsi"/>
          <w:sz w:val="24"/>
          <w:szCs w:val="24"/>
        </w:rPr>
        <w:t>/</w:t>
      </w:r>
      <w:r w:rsidRPr="00200243">
        <w:rPr>
          <w:rFonts w:asciiTheme="minorHAnsi" w:hAnsiTheme="minorHAnsi"/>
          <w:sz w:val="24"/>
          <w:szCs w:val="24"/>
          <w:lang w:val="en-US"/>
        </w:rPr>
        <w:t>s</w:t>
      </w:r>
      <w:r w:rsidRPr="00200243">
        <w:rPr>
          <w:rFonts w:asciiTheme="minorHAnsi" w:hAnsiTheme="minorHAnsi"/>
          <w:sz w:val="24"/>
          <w:szCs w:val="24"/>
        </w:rPr>
        <w:t>)- «εικονική» παροχή για το σχεδιασμό</w:t>
      </w:r>
    </w:p>
    <w:p w:rsidR="00200243" w:rsidRPr="00200243" w:rsidRDefault="00622AA7" w:rsidP="00200243">
      <w:pPr>
        <w:rPr>
          <w:rFonts w:asciiTheme="minorHAnsi" w:hAnsiTheme="minorHAnsi"/>
          <w:sz w:val="24"/>
          <w:szCs w:val="24"/>
        </w:rPr>
      </w:pPr>
      <w:r w:rsidRPr="00622AA7">
        <w:rPr>
          <w:rFonts w:asciiTheme="minorHAnsi" w:hAnsiTheme="minorHAnsi"/>
          <w:b/>
          <w:noProof/>
          <w:sz w:val="24"/>
          <w:szCs w:val="24"/>
        </w:rPr>
        <w:pict>
          <v:shape id="_x0000_s1027" type="#_x0000_t202" style="position:absolute;margin-left:220.05pt;margin-top:11.55pt;width:205.45pt;height:101.4pt;z-index:251661312">
            <v:textbox style="mso-next-textbox:#_x0000_s1027">
              <w:txbxContent>
                <w:p w:rsidR="00200243" w:rsidRDefault="00200243" w:rsidP="00200243">
                  <w:pPr>
                    <w:jc w:val="both"/>
                    <w:rPr>
                      <w:i/>
                    </w:rPr>
                  </w:pPr>
                  <w:r w:rsidRPr="001901A5">
                    <w:rPr>
                      <w:i/>
                    </w:rPr>
                    <w:t xml:space="preserve">Από τις παραπάνω εξισώσεις του </w:t>
                  </w:r>
                  <w:r w:rsidRPr="00134F49">
                    <w:rPr>
                      <w:b/>
                      <w:i/>
                    </w:rPr>
                    <w:t>Manning</w:t>
                  </w:r>
                  <w:r w:rsidRPr="001901A5">
                    <w:rPr>
                      <w:i/>
                    </w:rPr>
                    <w:t xml:space="preserve"> για πλήρη πλήρωση αγωγού συγκεκριμένης κλίσης και υλικού προκύπτει ότι αν είναι γνωστή η διάμετρος και η κλίση του αγωγού μπορεί να προσδιοριστεί η παροχή και η ταχύτητα του αγωγού για πλήρη πλήρωση και αντίστροφα.</w:t>
                  </w:r>
                </w:p>
                <w:p w:rsidR="00200243" w:rsidRPr="001901A5" w:rsidRDefault="00200243" w:rsidP="00200243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 xml:space="preserve">Μονάδες στο διεθνές σύστημα </w:t>
                  </w:r>
                </w:p>
                <w:p w:rsidR="00200243" w:rsidRDefault="00200243" w:rsidP="00200243">
                  <w:pPr>
                    <w:rPr>
                      <w:sz w:val="26"/>
                    </w:rPr>
                  </w:pPr>
                  <w:r>
                    <w:rPr>
                      <w:sz w:val="26"/>
                    </w:rPr>
                    <w:br w:type="page"/>
                  </w:r>
                </w:p>
                <w:p w:rsidR="00200243" w:rsidRDefault="00200243" w:rsidP="00200243"/>
              </w:txbxContent>
            </v:textbox>
          </v:shape>
        </w:pict>
      </w:r>
      <w:r w:rsidR="00200243" w:rsidRPr="00200243">
        <w:rPr>
          <w:rFonts w:asciiTheme="minorHAnsi" w:hAnsiTheme="minorHAnsi"/>
          <w:sz w:val="24"/>
          <w:szCs w:val="24"/>
          <w:lang w:val="en-US"/>
        </w:rPr>
        <w:t>n</w:t>
      </w:r>
      <w:r w:rsidR="00200243" w:rsidRPr="00200243">
        <w:rPr>
          <w:rFonts w:asciiTheme="minorHAnsi" w:hAnsiTheme="minorHAnsi"/>
          <w:sz w:val="24"/>
          <w:szCs w:val="24"/>
          <w:vertAlign w:val="subscript"/>
        </w:rPr>
        <w:t>0</w:t>
      </w:r>
      <w:r w:rsidR="00200243" w:rsidRPr="00200243">
        <w:rPr>
          <w:rFonts w:asciiTheme="minorHAnsi" w:hAnsiTheme="minorHAnsi"/>
          <w:sz w:val="24"/>
          <w:szCs w:val="24"/>
        </w:rPr>
        <w:t xml:space="preserve">: συντελεστής </w:t>
      </w:r>
      <w:r w:rsidR="00200243" w:rsidRPr="00200243">
        <w:rPr>
          <w:rFonts w:asciiTheme="minorHAnsi" w:hAnsiTheme="minorHAnsi"/>
          <w:sz w:val="24"/>
          <w:szCs w:val="24"/>
          <w:lang w:val="en-US"/>
        </w:rPr>
        <w:t>Manning</w:t>
      </w:r>
      <w:r w:rsidR="00200243" w:rsidRPr="00200243">
        <w:rPr>
          <w:rFonts w:asciiTheme="minorHAnsi" w:hAnsiTheme="minorHAnsi"/>
          <w:sz w:val="24"/>
          <w:szCs w:val="24"/>
        </w:rPr>
        <w:t xml:space="preserve"> </w:t>
      </w:r>
    </w:p>
    <w:p w:rsidR="00200243" w:rsidRPr="00200243" w:rsidRDefault="00200243" w:rsidP="00200243">
      <w:pPr>
        <w:rPr>
          <w:rFonts w:asciiTheme="minorHAnsi" w:hAnsiTheme="minorHAnsi"/>
          <w:sz w:val="24"/>
          <w:szCs w:val="24"/>
        </w:rPr>
      </w:pPr>
      <w:r w:rsidRPr="00200243">
        <w:rPr>
          <w:rFonts w:asciiTheme="minorHAnsi" w:hAnsiTheme="minorHAnsi"/>
          <w:sz w:val="24"/>
          <w:szCs w:val="24"/>
        </w:rPr>
        <w:t>για πλήρη πλήρωση</w:t>
      </w:r>
    </w:p>
    <w:p w:rsidR="00200243" w:rsidRPr="00200243" w:rsidRDefault="00200243" w:rsidP="00200243">
      <w:pPr>
        <w:rPr>
          <w:rFonts w:asciiTheme="minorHAnsi" w:hAnsiTheme="minorHAnsi"/>
          <w:sz w:val="24"/>
          <w:szCs w:val="24"/>
        </w:rPr>
      </w:pPr>
    </w:p>
    <w:p w:rsidR="00200243" w:rsidRPr="00200243" w:rsidRDefault="00200243" w:rsidP="00200243">
      <w:pPr>
        <w:rPr>
          <w:rFonts w:asciiTheme="minorHAnsi" w:hAnsiTheme="minorHAnsi"/>
          <w:sz w:val="24"/>
          <w:szCs w:val="24"/>
        </w:rPr>
      </w:pPr>
      <w:r w:rsidRPr="00200243">
        <w:rPr>
          <w:rFonts w:asciiTheme="minorHAnsi" w:hAnsiTheme="minorHAnsi"/>
          <w:position w:val="-12"/>
          <w:sz w:val="24"/>
          <w:szCs w:val="24"/>
          <w:vertAlign w:val="subscript"/>
          <w:lang w:val="en-GB"/>
        </w:rPr>
        <w:object w:dxaOrig="2920" w:dyaOrig="360">
          <v:shape id="_x0000_i1028" type="#_x0000_t75" style="width:198.15pt;height:24.2pt" o:ole="">
            <v:imagedata r:id="rId14" o:title=""/>
          </v:shape>
          <o:OLEObject Type="Embed" ProgID="Equation.DSMT4" ShapeID="_x0000_i1028" DrawAspect="Content" ObjectID="_1541187511" r:id="rId15"/>
        </w:object>
      </w:r>
    </w:p>
    <w:p w:rsidR="00200243" w:rsidRPr="00200243" w:rsidRDefault="00200243" w:rsidP="00200243">
      <w:pPr>
        <w:rPr>
          <w:rFonts w:asciiTheme="minorHAnsi" w:hAnsiTheme="minorHAnsi"/>
          <w:sz w:val="24"/>
          <w:szCs w:val="24"/>
        </w:rPr>
      </w:pPr>
    </w:p>
    <w:p w:rsidR="00200243" w:rsidRPr="00A11E94" w:rsidRDefault="00200243" w:rsidP="00200243">
      <w:pPr>
        <w:pStyle w:val="a7"/>
        <w:rPr>
          <w:b/>
          <w:sz w:val="28"/>
          <w:szCs w:val="28"/>
        </w:rPr>
      </w:pPr>
      <w:bookmarkStart w:id="2" w:name="_Toc230411052"/>
      <w:bookmarkStart w:id="3" w:name="_Toc230413777"/>
      <w:r w:rsidRPr="00A11E94">
        <w:rPr>
          <w:b/>
          <w:sz w:val="28"/>
          <w:szCs w:val="28"/>
        </w:rPr>
        <w:t>2 Έλεγχος περιοριστικών διατάξεων</w:t>
      </w:r>
      <w:bookmarkEnd w:id="2"/>
      <w:bookmarkEnd w:id="3"/>
    </w:p>
    <w:p w:rsidR="00200243" w:rsidRPr="00F91C56" w:rsidRDefault="00200243" w:rsidP="00200243">
      <w:pPr>
        <w:rPr>
          <w:sz w:val="26"/>
        </w:rPr>
      </w:pPr>
    </w:p>
    <w:p w:rsidR="00200243" w:rsidRPr="00200243" w:rsidRDefault="00200243" w:rsidP="00200243">
      <w:pPr>
        <w:jc w:val="both"/>
        <w:rPr>
          <w:rFonts w:asciiTheme="minorHAnsi" w:hAnsiTheme="minorHAnsi"/>
          <w:sz w:val="22"/>
          <w:szCs w:val="22"/>
        </w:rPr>
      </w:pPr>
      <w:r w:rsidRPr="00200243">
        <w:rPr>
          <w:rFonts w:asciiTheme="minorHAnsi" w:hAnsiTheme="minorHAnsi"/>
          <w:sz w:val="22"/>
          <w:szCs w:val="22"/>
          <w:u w:val="single"/>
        </w:rPr>
        <w:t>Έλεγχος 1:</w:t>
      </w:r>
      <w:r w:rsidRPr="00200243">
        <w:rPr>
          <w:rFonts w:asciiTheme="minorHAnsi" w:hAnsiTheme="minorHAnsi"/>
          <w:sz w:val="22"/>
          <w:szCs w:val="22"/>
        </w:rPr>
        <w:t xml:space="preserve"> Έλεγχος για την ελάχιστη διάμετρο</w:t>
      </w:r>
    </w:p>
    <w:p w:rsidR="00200243" w:rsidRPr="00200243" w:rsidRDefault="00200243" w:rsidP="00200243">
      <w:pPr>
        <w:jc w:val="both"/>
        <w:rPr>
          <w:rFonts w:asciiTheme="minorHAnsi" w:hAnsiTheme="minorHAnsi"/>
          <w:sz w:val="22"/>
          <w:szCs w:val="22"/>
        </w:rPr>
      </w:pPr>
      <w:r w:rsidRPr="00200243">
        <w:rPr>
          <w:rFonts w:asciiTheme="minorHAnsi" w:hAnsiTheme="minorHAnsi"/>
          <w:sz w:val="22"/>
          <w:szCs w:val="22"/>
        </w:rPr>
        <w:t>Με βάση το Π.Δ. 696/74 προκύπτει για αγωγό ομβρίων ελάχιστη διάμετρος η Φ400 (</w:t>
      </w:r>
      <w:r w:rsidRPr="00200243">
        <w:rPr>
          <w:rFonts w:asciiTheme="minorHAnsi" w:hAnsiTheme="minorHAnsi"/>
          <w:sz w:val="22"/>
          <w:szCs w:val="22"/>
          <w:lang w:val="en-US"/>
        </w:rPr>
        <w:t>D</w:t>
      </w:r>
      <w:r w:rsidRPr="00200243">
        <w:rPr>
          <w:rFonts w:asciiTheme="minorHAnsi" w:hAnsiTheme="minorHAnsi"/>
          <w:sz w:val="22"/>
          <w:szCs w:val="22"/>
        </w:rPr>
        <w:t xml:space="preserve">≥400 </w:t>
      </w:r>
      <w:r w:rsidRPr="00200243">
        <w:rPr>
          <w:rFonts w:asciiTheme="minorHAnsi" w:hAnsiTheme="minorHAnsi"/>
          <w:sz w:val="22"/>
          <w:szCs w:val="22"/>
          <w:lang w:val="en-US"/>
        </w:rPr>
        <w:t>mm</w:t>
      </w:r>
      <w:r w:rsidRPr="00200243">
        <w:rPr>
          <w:rFonts w:asciiTheme="minorHAnsi" w:hAnsiTheme="minorHAnsi"/>
          <w:sz w:val="22"/>
          <w:szCs w:val="22"/>
        </w:rPr>
        <w:t>). Για αγωγούς ακαθάρτων (</w:t>
      </w:r>
      <w:r w:rsidRPr="00200243">
        <w:rPr>
          <w:rFonts w:asciiTheme="minorHAnsi" w:hAnsiTheme="minorHAnsi"/>
          <w:sz w:val="22"/>
          <w:szCs w:val="22"/>
          <w:lang w:val="en-US"/>
        </w:rPr>
        <w:t>D</w:t>
      </w:r>
      <w:r w:rsidRPr="00200243">
        <w:rPr>
          <w:rFonts w:asciiTheme="minorHAnsi" w:hAnsiTheme="minorHAnsi"/>
          <w:sz w:val="22"/>
          <w:szCs w:val="22"/>
        </w:rPr>
        <w:t>≥200</w:t>
      </w:r>
      <w:r w:rsidRPr="00200243">
        <w:rPr>
          <w:rFonts w:asciiTheme="minorHAnsi" w:hAnsiTheme="minorHAnsi"/>
          <w:sz w:val="22"/>
          <w:szCs w:val="22"/>
          <w:lang w:val="en-US"/>
        </w:rPr>
        <w:t>mm</w:t>
      </w:r>
      <w:r w:rsidR="00EE3B76">
        <w:rPr>
          <w:rFonts w:asciiTheme="minorHAnsi" w:hAnsiTheme="minorHAnsi"/>
          <w:sz w:val="22"/>
          <w:szCs w:val="22"/>
        </w:rPr>
        <w:t xml:space="preserve"> ή </w:t>
      </w:r>
      <w:r w:rsidR="00EE3B76" w:rsidRPr="00200243">
        <w:rPr>
          <w:rFonts w:asciiTheme="minorHAnsi" w:hAnsiTheme="minorHAnsi"/>
          <w:sz w:val="22"/>
          <w:szCs w:val="22"/>
          <w:lang w:val="en-US"/>
        </w:rPr>
        <w:t>D</w:t>
      </w:r>
      <w:r w:rsidR="00EE3B76" w:rsidRPr="00200243">
        <w:rPr>
          <w:rFonts w:asciiTheme="minorHAnsi" w:hAnsiTheme="minorHAnsi"/>
          <w:sz w:val="22"/>
          <w:szCs w:val="22"/>
        </w:rPr>
        <w:t>≥2</w:t>
      </w:r>
      <w:r w:rsidR="00EE3B76">
        <w:rPr>
          <w:rFonts w:asciiTheme="minorHAnsi" w:hAnsiTheme="minorHAnsi"/>
          <w:sz w:val="22"/>
          <w:szCs w:val="22"/>
        </w:rPr>
        <w:t>5</w:t>
      </w:r>
      <w:r w:rsidR="00EE3B76" w:rsidRPr="00200243">
        <w:rPr>
          <w:rFonts w:asciiTheme="minorHAnsi" w:hAnsiTheme="minorHAnsi"/>
          <w:sz w:val="22"/>
          <w:szCs w:val="22"/>
        </w:rPr>
        <w:t>0</w:t>
      </w:r>
      <w:r w:rsidR="00EE3B76" w:rsidRPr="00200243">
        <w:rPr>
          <w:rFonts w:asciiTheme="minorHAnsi" w:hAnsiTheme="minorHAnsi"/>
          <w:sz w:val="22"/>
          <w:szCs w:val="22"/>
          <w:lang w:val="en-US"/>
        </w:rPr>
        <w:t>mm</w:t>
      </w:r>
      <w:r w:rsidR="00EE3B76">
        <w:rPr>
          <w:rFonts w:asciiTheme="minorHAnsi" w:hAnsiTheme="minorHAnsi"/>
          <w:sz w:val="22"/>
          <w:szCs w:val="22"/>
        </w:rPr>
        <w:t xml:space="preserve"> κατά ΕΥΑΘ</w:t>
      </w:r>
      <w:r w:rsidRPr="00200243">
        <w:rPr>
          <w:rFonts w:asciiTheme="minorHAnsi" w:hAnsiTheme="minorHAnsi"/>
          <w:sz w:val="22"/>
          <w:szCs w:val="22"/>
        </w:rPr>
        <w:t xml:space="preserve">) </w:t>
      </w:r>
    </w:p>
    <w:p w:rsidR="00200243" w:rsidRPr="00200243" w:rsidRDefault="00200243" w:rsidP="00200243">
      <w:pPr>
        <w:jc w:val="both"/>
        <w:rPr>
          <w:rFonts w:asciiTheme="minorHAnsi" w:hAnsiTheme="minorHAnsi"/>
          <w:sz w:val="22"/>
          <w:szCs w:val="22"/>
        </w:rPr>
      </w:pP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sz w:val="22"/>
          <w:szCs w:val="22"/>
        </w:rPr>
      </w:pPr>
      <w:r w:rsidRPr="00200243">
        <w:rPr>
          <w:rFonts w:asciiTheme="minorHAnsi" w:hAnsiTheme="minorHAnsi"/>
          <w:color w:val="000000"/>
          <w:sz w:val="22"/>
          <w:szCs w:val="22"/>
          <w:u w:val="single"/>
        </w:rPr>
        <w:t>Έλεγχος 2: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Έλεγχος για τα μέγιστα ποσοστά πλήρωσης.</w:t>
      </w: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sz w:val="22"/>
          <w:szCs w:val="22"/>
        </w:rPr>
      </w:pPr>
      <w:r w:rsidRPr="00200243">
        <w:rPr>
          <w:rFonts w:asciiTheme="minorHAnsi" w:hAnsiTheme="minorHAnsi"/>
          <w:noProof/>
          <w:sz w:val="22"/>
          <w:szCs w:val="22"/>
          <w:lang w:val="en-GB" w:eastAsia="en-GB"/>
        </w:rPr>
        <w:drawing>
          <wp:inline distT="0" distB="0" distL="0" distR="0">
            <wp:extent cx="5267325" cy="1790700"/>
            <wp:effectExtent l="19050" t="0" r="952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color w:val="000000"/>
          <w:sz w:val="22"/>
          <w:szCs w:val="22"/>
        </w:rPr>
      </w:pPr>
      <w:r w:rsidRPr="00200243">
        <w:rPr>
          <w:rFonts w:asciiTheme="minorHAnsi" w:hAnsiTheme="minorHAnsi"/>
          <w:color w:val="000000"/>
          <w:sz w:val="22"/>
          <w:szCs w:val="22"/>
        </w:rPr>
        <w:t xml:space="preserve">π.χ. για τους σχεδιαζόμενους αγωγούς ομβρίων θα πρέπει </w:t>
      </w:r>
      <w:r w:rsidRPr="00200243">
        <w:rPr>
          <w:rFonts w:asciiTheme="minorHAnsi" w:hAnsiTheme="minorHAnsi"/>
          <w:color w:val="000000"/>
          <w:sz w:val="22"/>
          <w:szCs w:val="22"/>
          <w:lang w:val="en-US"/>
        </w:rPr>
        <w:t>y</w:t>
      </w:r>
      <w:r w:rsidRPr="00200243">
        <w:rPr>
          <w:rFonts w:asciiTheme="minorHAnsi" w:hAnsiTheme="minorHAnsi"/>
          <w:color w:val="000000"/>
          <w:sz w:val="22"/>
          <w:szCs w:val="22"/>
        </w:rPr>
        <w:t>/</w:t>
      </w:r>
      <w:r w:rsidRPr="00200243">
        <w:rPr>
          <w:rFonts w:asciiTheme="minorHAnsi" w:hAnsiTheme="minorHAnsi"/>
          <w:color w:val="000000"/>
          <w:sz w:val="22"/>
          <w:szCs w:val="22"/>
          <w:lang w:val="en-US"/>
        </w:rPr>
        <w:t>D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≤ 0.7 ανεξαρτήτως διατομής.</w:t>
      </w: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color w:val="000000"/>
          <w:sz w:val="22"/>
          <w:szCs w:val="22"/>
        </w:rPr>
      </w:pPr>
      <w:r w:rsidRPr="00200243">
        <w:rPr>
          <w:rFonts w:asciiTheme="minorHAnsi" w:hAnsiTheme="minorHAnsi"/>
          <w:color w:val="000000"/>
          <w:sz w:val="22"/>
          <w:szCs w:val="22"/>
          <w:u w:val="single"/>
        </w:rPr>
        <w:t>Έλεγχος 3</w:t>
      </w:r>
      <w:r w:rsidRPr="00200243">
        <w:rPr>
          <w:rFonts w:asciiTheme="minorHAnsi" w:hAnsiTheme="minorHAnsi"/>
          <w:color w:val="000000"/>
          <w:sz w:val="22"/>
          <w:szCs w:val="22"/>
        </w:rPr>
        <w:t>: Έλεγχος για τις μέγιστες ταχύτητες ροής (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V</w:t>
      </w:r>
      <w:r w:rsidRPr="00200243">
        <w:rPr>
          <w:rFonts w:asciiTheme="minorHAnsi" w:hAnsiTheme="minorHAnsi"/>
          <w:color w:val="000000"/>
          <w:sz w:val="22"/>
          <w:szCs w:val="22"/>
          <w:vertAlign w:val="subscript"/>
          <w:lang w:val="en-GB"/>
        </w:rPr>
        <w:t>max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). </w:t>
      </w:r>
    </w:p>
    <w:p w:rsidR="00200243" w:rsidRPr="00200243" w:rsidRDefault="00200243" w:rsidP="00200243">
      <w:pPr>
        <w:shd w:val="clear" w:color="auto" w:fill="FFFFFF"/>
        <w:ind w:left="720"/>
        <w:jc w:val="both"/>
        <w:rPr>
          <w:rFonts w:asciiTheme="minorHAnsi" w:hAnsiTheme="minorHAnsi"/>
          <w:color w:val="000000"/>
          <w:sz w:val="22"/>
          <w:szCs w:val="22"/>
        </w:rPr>
      </w:pPr>
      <w:r w:rsidRPr="00200243">
        <w:rPr>
          <w:rFonts w:asciiTheme="minorHAnsi" w:hAnsiTheme="minorHAnsi"/>
          <w:color w:val="000000"/>
          <w:sz w:val="22"/>
          <w:szCs w:val="22"/>
        </w:rPr>
        <w:t>Δεχόμαστε ως μέγιστο όριο ταχύτητας 6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m</w:t>
      </w:r>
      <w:r w:rsidRPr="00200243">
        <w:rPr>
          <w:rFonts w:asciiTheme="minorHAnsi" w:hAnsiTheme="minorHAnsi"/>
          <w:color w:val="000000"/>
          <w:sz w:val="22"/>
          <w:szCs w:val="22"/>
        </w:rPr>
        <w:t>/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s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για τους αγωγούς ομβρίων (αν και προτιμάται ανώτατο όριο 3 </w:t>
      </w:r>
      <w:r w:rsidRPr="00200243">
        <w:rPr>
          <w:rFonts w:asciiTheme="minorHAnsi" w:hAnsiTheme="minorHAnsi"/>
          <w:color w:val="000000"/>
          <w:sz w:val="22"/>
          <w:szCs w:val="22"/>
          <w:lang w:val="en-US"/>
        </w:rPr>
        <w:t>m</w:t>
      </w:r>
      <w:r w:rsidRPr="00200243">
        <w:rPr>
          <w:rFonts w:asciiTheme="minorHAnsi" w:hAnsiTheme="minorHAnsi"/>
          <w:color w:val="000000"/>
          <w:sz w:val="22"/>
          <w:szCs w:val="22"/>
        </w:rPr>
        <w:t>/</w:t>
      </w:r>
      <w:r w:rsidRPr="00200243">
        <w:rPr>
          <w:rFonts w:asciiTheme="minorHAnsi" w:hAnsiTheme="minorHAnsi"/>
          <w:color w:val="000000"/>
          <w:sz w:val="22"/>
          <w:szCs w:val="22"/>
          <w:lang w:val="en-US"/>
        </w:rPr>
        <w:t>s</w:t>
      </w:r>
      <w:r w:rsidRPr="00200243">
        <w:rPr>
          <w:rFonts w:asciiTheme="minorHAnsi" w:hAnsiTheme="minorHAnsi"/>
          <w:color w:val="000000"/>
          <w:sz w:val="22"/>
          <w:szCs w:val="22"/>
        </w:rPr>
        <w:t>)</w:t>
      </w:r>
    </w:p>
    <w:p w:rsidR="00200243" w:rsidRPr="00200243" w:rsidRDefault="00200243" w:rsidP="00200243">
      <w:pPr>
        <w:shd w:val="clear" w:color="auto" w:fill="FFFFFF"/>
        <w:ind w:left="720"/>
        <w:jc w:val="both"/>
        <w:rPr>
          <w:rFonts w:asciiTheme="minorHAnsi" w:hAnsiTheme="minorHAnsi"/>
          <w:sz w:val="22"/>
          <w:szCs w:val="22"/>
        </w:rPr>
      </w:pP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V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(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m</w:t>
      </w:r>
      <w:r w:rsidRPr="00200243">
        <w:rPr>
          <w:rFonts w:asciiTheme="minorHAnsi" w:hAnsiTheme="minorHAnsi"/>
          <w:color w:val="000000"/>
          <w:sz w:val="22"/>
          <w:szCs w:val="22"/>
        </w:rPr>
        <w:t>/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s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) &lt;  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V</w:t>
      </w:r>
      <w:r w:rsidRPr="00200243">
        <w:rPr>
          <w:rFonts w:asciiTheme="minorHAnsi" w:hAnsiTheme="minorHAnsi"/>
          <w:color w:val="000000"/>
          <w:sz w:val="22"/>
          <w:szCs w:val="22"/>
          <w:vertAlign w:val="subscript"/>
          <w:lang w:val="en-GB"/>
        </w:rPr>
        <w:t>max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200243">
        <w:rPr>
          <w:rFonts w:asciiTheme="minorHAnsi" w:hAnsiTheme="minorHAnsi" w:cs="Arial"/>
          <w:color w:val="000000"/>
          <w:sz w:val="22"/>
          <w:szCs w:val="22"/>
        </w:rPr>
        <w:t xml:space="preserve"> = 6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(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m</w:t>
      </w:r>
      <w:r w:rsidRPr="00200243">
        <w:rPr>
          <w:rFonts w:asciiTheme="minorHAnsi" w:hAnsiTheme="minorHAnsi"/>
          <w:color w:val="000000"/>
          <w:sz w:val="22"/>
          <w:szCs w:val="22"/>
        </w:rPr>
        <w:t>/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s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) </w:t>
      </w:r>
      <w:r w:rsidRPr="00200243">
        <w:rPr>
          <w:rFonts w:asciiTheme="minorHAnsi" w:hAnsiTheme="minorHAnsi" w:cs="Arial"/>
          <w:color w:val="000000"/>
          <w:sz w:val="22"/>
          <w:szCs w:val="22"/>
        </w:rPr>
        <w:t xml:space="preserve"> για ομβρίων (αν και ταχύτητες άνω των 3 </w:t>
      </w:r>
      <w:r w:rsidRPr="00200243">
        <w:rPr>
          <w:rFonts w:asciiTheme="minorHAnsi" w:hAnsiTheme="minorHAnsi" w:cs="Arial"/>
          <w:color w:val="000000"/>
          <w:sz w:val="22"/>
          <w:szCs w:val="22"/>
          <w:lang w:val="en-US"/>
        </w:rPr>
        <w:t>m</w:t>
      </w:r>
      <w:r w:rsidRPr="00200243">
        <w:rPr>
          <w:rFonts w:asciiTheme="minorHAnsi" w:hAnsiTheme="minorHAnsi" w:cs="Arial"/>
          <w:color w:val="000000"/>
          <w:sz w:val="22"/>
          <w:szCs w:val="22"/>
        </w:rPr>
        <w:t>/</w:t>
      </w:r>
      <w:r w:rsidRPr="00200243">
        <w:rPr>
          <w:rFonts w:asciiTheme="minorHAnsi" w:hAnsiTheme="minorHAnsi" w:cs="Arial"/>
          <w:color w:val="000000"/>
          <w:sz w:val="22"/>
          <w:szCs w:val="22"/>
          <w:lang w:val="en-US"/>
        </w:rPr>
        <w:t>s</w:t>
      </w:r>
      <w:r w:rsidRPr="00200243">
        <w:rPr>
          <w:rFonts w:asciiTheme="minorHAnsi" w:hAnsiTheme="minorHAnsi" w:cs="Arial"/>
          <w:color w:val="000000"/>
          <w:sz w:val="22"/>
          <w:szCs w:val="22"/>
        </w:rPr>
        <w:t xml:space="preserve"> χρήζουν ειδική μελέτη)</w:t>
      </w:r>
    </w:p>
    <w:p w:rsidR="00200243" w:rsidRPr="00200243" w:rsidRDefault="00200243" w:rsidP="00200243">
      <w:pPr>
        <w:shd w:val="clear" w:color="auto" w:fill="FFFFFF"/>
        <w:ind w:firstLine="720"/>
        <w:jc w:val="both"/>
        <w:rPr>
          <w:rFonts w:asciiTheme="minorHAnsi" w:hAnsiTheme="minorHAnsi"/>
          <w:sz w:val="22"/>
          <w:szCs w:val="22"/>
        </w:rPr>
      </w:pP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V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(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m</w:t>
      </w:r>
      <w:r w:rsidRPr="00200243">
        <w:rPr>
          <w:rFonts w:asciiTheme="minorHAnsi" w:hAnsiTheme="minorHAnsi"/>
          <w:color w:val="000000"/>
          <w:sz w:val="22"/>
          <w:szCs w:val="22"/>
        </w:rPr>
        <w:t>/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s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) &lt;  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V</w:t>
      </w:r>
      <w:r w:rsidRPr="00200243">
        <w:rPr>
          <w:rFonts w:asciiTheme="minorHAnsi" w:hAnsiTheme="minorHAnsi"/>
          <w:color w:val="000000"/>
          <w:sz w:val="22"/>
          <w:szCs w:val="22"/>
          <w:vertAlign w:val="subscript"/>
          <w:lang w:val="en-GB"/>
        </w:rPr>
        <w:t>max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200243">
        <w:rPr>
          <w:rFonts w:asciiTheme="minorHAnsi" w:hAnsiTheme="minorHAnsi" w:cs="Arial"/>
          <w:color w:val="000000"/>
          <w:sz w:val="22"/>
          <w:szCs w:val="22"/>
        </w:rPr>
        <w:t xml:space="preserve"> = 3 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(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m</w:t>
      </w:r>
      <w:r w:rsidRPr="00200243">
        <w:rPr>
          <w:rFonts w:asciiTheme="minorHAnsi" w:hAnsiTheme="minorHAnsi"/>
          <w:color w:val="000000"/>
          <w:sz w:val="22"/>
          <w:szCs w:val="22"/>
        </w:rPr>
        <w:t>/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s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)  </w:t>
      </w:r>
      <w:r w:rsidRPr="00200243">
        <w:rPr>
          <w:rFonts w:asciiTheme="minorHAnsi" w:hAnsiTheme="minorHAnsi" w:cs="Arial"/>
          <w:color w:val="000000"/>
          <w:sz w:val="22"/>
          <w:szCs w:val="22"/>
        </w:rPr>
        <w:t>για αγωγούς ακαθάρτων</w:t>
      </w: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sz w:val="22"/>
          <w:szCs w:val="22"/>
        </w:rPr>
      </w:pPr>
      <w:r w:rsidRPr="00200243">
        <w:rPr>
          <w:rFonts w:asciiTheme="minorHAnsi" w:hAnsiTheme="minorHAnsi"/>
          <w:color w:val="000000"/>
          <w:sz w:val="22"/>
          <w:szCs w:val="22"/>
          <w:u w:val="single"/>
        </w:rPr>
        <w:t>Έλεγχος 4: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Έλεγχος για τις ελάχιστες ταχύτητες ροής</w:t>
      </w: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color w:val="000000"/>
          <w:sz w:val="22"/>
          <w:szCs w:val="22"/>
        </w:rPr>
      </w:pPr>
      <w:r w:rsidRPr="00200243">
        <w:rPr>
          <w:rFonts w:asciiTheme="minorHAnsi" w:hAnsiTheme="minorHAnsi"/>
          <w:color w:val="000000"/>
          <w:sz w:val="22"/>
          <w:szCs w:val="22"/>
        </w:rPr>
        <w:t>Οι τυπικές τιμές της ελάχιστης ταχύτητας εφαρμογής κυμαίνονται από 0,45-0,8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m</w:t>
      </w:r>
      <w:r w:rsidRPr="00200243">
        <w:rPr>
          <w:rFonts w:asciiTheme="minorHAnsi" w:hAnsiTheme="minorHAnsi"/>
          <w:color w:val="000000"/>
          <w:sz w:val="22"/>
          <w:szCs w:val="22"/>
        </w:rPr>
        <w:t>/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s</w:t>
      </w:r>
      <w:r w:rsidRPr="00200243">
        <w:rPr>
          <w:rFonts w:asciiTheme="minorHAnsi" w:hAnsiTheme="minorHAnsi"/>
          <w:color w:val="000000"/>
          <w:sz w:val="22"/>
          <w:szCs w:val="22"/>
        </w:rPr>
        <w:t>. Δεχόμαστε ως ελάχιστο όριο ταχύτητας 0</w:t>
      </w:r>
      <w:r w:rsidR="00121BD9">
        <w:rPr>
          <w:rFonts w:asciiTheme="minorHAnsi" w:hAnsiTheme="minorHAnsi"/>
          <w:color w:val="000000"/>
          <w:sz w:val="22"/>
          <w:szCs w:val="22"/>
        </w:rPr>
        <w:t>.</w:t>
      </w:r>
      <w:r w:rsidRPr="00200243">
        <w:rPr>
          <w:rFonts w:asciiTheme="minorHAnsi" w:hAnsiTheme="minorHAnsi"/>
          <w:color w:val="000000"/>
          <w:sz w:val="22"/>
          <w:szCs w:val="22"/>
        </w:rPr>
        <w:t>6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m</w:t>
      </w:r>
      <w:r w:rsidRPr="00200243">
        <w:rPr>
          <w:rFonts w:asciiTheme="minorHAnsi" w:hAnsiTheme="minorHAnsi"/>
          <w:color w:val="000000"/>
          <w:sz w:val="22"/>
          <w:szCs w:val="22"/>
        </w:rPr>
        <w:t>/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s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: </w:t>
      </w:r>
    </w:p>
    <w:p w:rsidR="00200243" w:rsidRDefault="00200243" w:rsidP="00200243">
      <w:pPr>
        <w:shd w:val="clear" w:color="auto" w:fill="FFFFFF"/>
        <w:jc w:val="both"/>
        <w:rPr>
          <w:rFonts w:asciiTheme="minorHAnsi" w:hAnsiTheme="minorHAnsi"/>
          <w:color w:val="000000"/>
          <w:sz w:val="22"/>
          <w:szCs w:val="22"/>
        </w:rPr>
      </w:pP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V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&gt; 0</w:t>
      </w:r>
      <w:r w:rsidR="00121BD9">
        <w:rPr>
          <w:rFonts w:asciiTheme="minorHAnsi" w:hAnsiTheme="minorHAnsi"/>
          <w:color w:val="000000"/>
          <w:sz w:val="22"/>
          <w:szCs w:val="22"/>
        </w:rPr>
        <w:t>.</w:t>
      </w:r>
      <w:r w:rsidRPr="00200243">
        <w:rPr>
          <w:rFonts w:asciiTheme="minorHAnsi" w:hAnsiTheme="minorHAnsi"/>
          <w:color w:val="000000"/>
          <w:sz w:val="22"/>
          <w:szCs w:val="22"/>
        </w:rPr>
        <w:t>6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m</w:t>
      </w:r>
      <w:r w:rsidRPr="00200243">
        <w:rPr>
          <w:rFonts w:asciiTheme="minorHAnsi" w:hAnsiTheme="minorHAnsi"/>
          <w:color w:val="000000"/>
          <w:sz w:val="22"/>
          <w:szCs w:val="22"/>
        </w:rPr>
        <w:t>/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s</w:t>
      </w:r>
      <w:r w:rsidRPr="00200243">
        <w:rPr>
          <w:rFonts w:asciiTheme="minorHAnsi" w:hAnsiTheme="minorHAnsi"/>
          <w:color w:val="000000"/>
          <w:sz w:val="22"/>
          <w:szCs w:val="22"/>
        </w:rPr>
        <w:t>=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V</w:t>
      </w:r>
      <w:r w:rsidRPr="00200243">
        <w:rPr>
          <w:rFonts w:asciiTheme="minorHAnsi" w:hAnsiTheme="minorHAnsi"/>
          <w:color w:val="000000"/>
          <w:sz w:val="22"/>
          <w:szCs w:val="22"/>
          <w:vertAlign w:val="subscript"/>
          <w:lang w:val="en-US"/>
        </w:rPr>
        <w:t>min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για αγωγούς ακαθάρτων και ομβρίων</w:t>
      </w:r>
      <w:r w:rsidR="005D7023">
        <w:rPr>
          <w:rFonts w:asciiTheme="minorHAnsi" w:hAnsiTheme="minorHAnsi"/>
          <w:color w:val="000000"/>
          <w:sz w:val="22"/>
          <w:szCs w:val="22"/>
        </w:rPr>
        <w:t>.</w:t>
      </w:r>
    </w:p>
    <w:p w:rsidR="005D7023" w:rsidRPr="00200243" w:rsidRDefault="005D7023" w:rsidP="00200243">
      <w:pPr>
        <w:shd w:val="clear" w:color="auto" w:fill="FFFFFF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Ωστόσο, σε τριτεύοντες αγωγούς ακαθάρτων  είναι μάλλον δύσκολη η επίτευξη του παραπάνω ορίου επομένως δίνεται έμφαση στο επόμενο κριτήριο ελαχίστων κλίσεων.</w:t>
      </w: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sz w:val="22"/>
          <w:szCs w:val="22"/>
        </w:rPr>
      </w:pPr>
      <w:r w:rsidRPr="00200243">
        <w:rPr>
          <w:rFonts w:asciiTheme="minorHAnsi" w:hAnsiTheme="minorHAnsi"/>
          <w:color w:val="000000"/>
          <w:sz w:val="22"/>
          <w:szCs w:val="22"/>
          <w:u w:val="single"/>
        </w:rPr>
        <w:t xml:space="preserve">Έλεγχος 5: </w:t>
      </w:r>
      <w:r w:rsidRPr="00200243">
        <w:rPr>
          <w:rFonts w:asciiTheme="minorHAnsi" w:hAnsiTheme="minorHAnsi"/>
          <w:color w:val="000000"/>
          <w:sz w:val="22"/>
          <w:szCs w:val="22"/>
        </w:rPr>
        <w:t>Έλεγχος για τις ελάχιστες κλίσεις.</w:t>
      </w: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color w:val="000000"/>
          <w:sz w:val="22"/>
          <w:szCs w:val="22"/>
        </w:rPr>
      </w:pPr>
      <w:r w:rsidRPr="00200243">
        <w:rPr>
          <w:rFonts w:asciiTheme="minorHAnsi" w:hAnsiTheme="minorHAnsi"/>
          <w:color w:val="000000"/>
          <w:sz w:val="22"/>
          <w:szCs w:val="22"/>
        </w:rPr>
        <w:t xml:space="preserve">Με βάση τους Ελληνικούς κανονισμούς για τους περιορισμούς για την </w:t>
      </w:r>
      <w:r w:rsidRPr="00200243">
        <w:rPr>
          <w:rFonts w:asciiTheme="minorHAnsi" w:hAnsiTheme="minorHAnsi"/>
          <w:sz w:val="22"/>
          <w:szCs w:val="22"/>
        </w:rPr>
        <w:t>ελάχιστη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κλίση προκύπτει ελάχιστη ταχύτητα ολικής πλήρωσης :</w:t>
      </w: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color w:val="000000"/>
          <w:sz w:val="22"/>
          <w:szCs w:val="22"/>
        </w:rPr>
      </w:pP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V</w:t>
      </w:r>
      <w:r w:rsidRPr="00200243">
        <w:rPr>
          <w:rFonts w:asciiTheme="minorHAnsi" w:hAnsiTheme="minorHAnsi"/>
          <w:color w:val="000000"/>
          <w:sz w:val="22"/>
          <w:szCs w:val="22"/>
          <w:vertAlign w:val="subscript"/>
          <w:lang w:val="en-GB"/>
        </w:rPr>
        <w:t>o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&gt;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V</w:t>
      </w:r>
      <w:r w:rsidRPr="00200243">
        <w:rPr>
          <w:rFonts w:asciiTheme="minorHAnsi" w:hAnsiTheme="minorHAnsi"/>
          <w:color w:val="000000"/>
          <w:sz w:val="22"/>
          <w:szCs w:val="22"/>
          <w:vertAlign w:val="subscript"/>
          <w:lang w:val="en-GB"/>
        </w:rPr>
        <w:t>o</w:t>
      </w:r>
      <w:r w:rsidRPr="00200243">
        <w:rPr>
          <w:rFonts w:asciiTheme="minorHAnsi" w:hAnsiTheme="minorHAnsi"/>
          <w:color w:val="000000"/>
          <w:sz w:val="22"/>
          <w:szCs w:val="22"/>
          <w:vertAlign w:val="subscript"/>
        </w:rPr>
        <w:t>,</w:t>
      </w:r>
      <w:r w:rsidRPr="00200243">
        <w:rPr>
          <w:rFonts w:asciiTheme="minorHAnsi" w:hAnsiTheme="minorHAnsi"/>
          <w:color w:val="000000"/>
          <w:sz w:val="22"/>
          <w:szCs w:val="22"/>
          <w:vertAlign w:val="subscript"/>
          <w:lang w:val="en-GB"/>
        </w:rPr>
        <w:t>min</w:t>
      </w:r>
      <w:r w:rsidRPr="00200243">
        <w:rPr>
          <w:rFonts w:asciiTheme="minorHAnsi" w:hAnsiTheme="minorHAnsi"/>
          <w:color w:val="000000"/>
          <w:sz w:val="22"/>
          <w:szCs w:val="22"/>
          <w:vertAlign w:val="subscript"/>
        </w:rPr>
        <w:t xml:space="preserve">= </w:t>
      </w:r>
      <w:r w:rsidRPr="00200243">
        <w:rPr>
          <w:rFonts w:asciiTheme="minorHAnsi" w:hAnsiTheme="minorHAnsi"/>
          <w:color w:val="000000"/>
          <w:sz w:val="22"/>
          <w:szCs w:val="22"/>
        </w:rPr>
        <w:t>1</w:t>
      </w:r>
      <w:r w:rsidR="00121BD9">
        <w:rPr>
          <w:rFonts w:asciiTheme="minorHAnsi" w:hAnsiTheme="minorHAnsi"/>
          <w:color w:val="000000"/>
          <w:sz w:val="22"/>
          <w:szCs w:val="22"/>
        </w:rPr>
        <w:t>.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11 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m</w:t>
      </w:r>
      <w:r w:rsidRPr="00200243">
        <w:rPr>
          <w:rFonts w:asciiTheme="minorHAnsi" w:hAnsiTheme="minorHAnsi"/>
          <w:color w:val="000000"/>
          <w:sz w:val="22"/>
          <w:szCs w:val="22"/>
        </w:rPr>
        <w:t>/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s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για αγωγούς ομβρίων και</w:t>
      </w: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color w:val="000000"/>
          <w:sz w:val="22"/>
          <w:szCs w:val="22"/>
        </w:rPr>
      </w:pP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V</w:t>
      </w:r>
      <w:r w:rsidRPr="00200243">
        <w:rPr>
          <w:rFonts w:asciiTheme="minorHAnsi" w:hAnsiTheme="minorHAnsi"/>
          <w:color w:val="000000"/>
          <w:sz w:val="22"/>
          <w:szCs w:val="22"/>
          <w:vertAlign w:val="subscript"/>
          <w:lang w:val="en-GB"/>
        </w:rPr>
        <w:t>o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&gt;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V</w:t>
      </w:r>
      <w:r w:rsidRPr="00200243">
        <w:rPr>
          <w:rFonts w:asciiTheme="minorHAnsi" w:hAnsiTheme="minorHAnsi"/>
          <w:color w:val="000000"/>
          <w:sz w:val="22"/>
          <w:szCs w:val="22"/>
          <w:vertAlign w:val="subscript"/>
          <w:lang w:val="en-GB"/>
        </w:rPr>
        <w:t>o</w:t>
      </w:r>
      <w:r w:rsidRPr="00200243">
        <w:rPr>
          <w:rFonts w:asciiTheme="minorHAnsi" w:hAnsiTheme="minorHAnsi"/>
          <w:color w:val="000000"/>
          <w:sz w:val="22"/>
          <w:szCs w:val="22"/>
          <w:vertAlign w:val="subscript"/>
        </w:rPr>
        <w:t>,</w:t>
      </w:r>
      <w:r w:rsidRPr="00200243">
        <w:rPr>
          <w:rFonts w:asciiTheme="minorHAnsi" w:hAnsiTheme="minorHAnsi"/>
          <w:color w:val="000000"/>
          <w:sz w:val="22"/>
          <w:szCs w:val="22"/>
          <w:vertAlign w:val="subscript"/>
          <w:lang w:val="en-GB"/>
        </w:rPr>
        <w:t>min</w:t>
      </w:r>
      <w:r w:rsidRPr="00200243">
        <w:rPr>
          <w:rFonts w:asciiTheme="minorHAnsi" w:hAnsiTheme="minorHAnsi"/>
          <w:color w:val="000000"/>
          <w:sz w:val="22"/>
          <w:szCs w:val="22"/>
          <w:vertAlign w:val="subscript"/>
        </w:rPr>
        <w:t xml:space="preserve">= 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0.56 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m</w:t>
      </w:r>
      <w:r w:rsidRPr="00200243">
        <w:rPr>
          <w:rFonts w:asciiTheme="minorHAnsi" w:hAnsiTheme="minorHAnsi"/>
          <w:color w:val="000000"/>
          <w:sz w:val="22"/>
          <w:szCs w:val="22"/>
        </w:rPr>
        <w:t>/</w:t>
      </w:r>
      <w:r w:rsidRPr="00200243">
        <w:rPr>
          <w:rFonts w:asciiTheme="minorHAnsi" w:hAnsiTheme="minorHAnsi"/>
          <w:color w:val="000000"/>
          <w:sz w:val="22"/>
          <w:szCs w:val="22"/>
          <w:lang w:val="en-GB"/>
        </w:rPr>
        <w:t>s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για αγωγούς ακαθάρτων</w:t>
      </w: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color w:val="000000"/>
          <w:sz w:val="22"/>
          <w:szCs w:val="22"/>
        </w:rPr>
      </w:pPr>
      <w:r w:rsidRPr="00200243">
        <w:rPr>
          <w:rFonts w:asciiTheme="minorHAnsi" w:hAnsiTheme="minorHAnsi"/>
          <w:color w:val="000000"/>
          <w:sz w:val="22"/>
          <w:szCs w:val="22"/>
          <w:u w:val="single"/>
        </w:rPr>
        <w:t xml:space="preserve">Έλεγχος 6: </w:t>
      </w:r>
      <w:r w:rsidRPr="00200243">
        <w:rPr>
          <w:rFonts w:asciiTheme="minorHAnsi" w:hAnsiTheme="minorHAnsi"/>
          <w:color w:val="000000"/>
          <w:sz w:val="22"/>
          <w:szCs w:val="22"/>
        </w:rPr>
        <w:t>Έλεγχος αερισμού (για αγωγούς ακαθάρτων- καλύπτεται από τους Ελληνικούς κανονισμούς)</w:t>
      </w: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color w:val="000000"/>
          <w:sz w:val="22"/>
          <w:szCs w:val="22"/>
        </w:rPr>
      </w:pPr>
      <w:r w:rsidRPr="00200243">
        <w:rPr>
          <w:rFonts w:asciiTheme="minorHAnsi" w:hAnsiTheme="minorHAnsi"/>
          <w:color w:val="000000"/>
          <w:sz w:val="22"/>
          <w:szCs w:val="22"/>
          <w:u w:val="single"/>
        </w:rPr>
        <w:t>Έλεγχος 7:</w:t>
      </w:r>
      <w:r w:rsidRPr="00200243">
        <w:rPr>
          <w:rFonts w:asciiTheme="minorHAnsi" w:hAnsiTheme="minorHAnsi"/>
          <w:color w:val="000000"/>
          <w:sz w:val="22"/>
          <w:szCs w:val="22"/>
        </w:rPr>
        <w:t xml:space="preserve"> Έλεγχος σηπτικών συνθηκών (για αγωγούς ακαθάρτων)</w:t>
      </w: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sz w:val="22"/>
          <w:szCs w:val="22"/>
        </w:rPr>
      </w:pPr>
    </w:p>
    <w:p w:rsidR="00200243" w:rsidRPr="00200243" w:rsidRDefault="00200243" w:rsidP="00200243">
      <w:pPr>
        <w:shd w:val="clear" w:color="auto" w:fill="FFFFFF"/>
        <w:jc w:val="both"/>
        <w:rPr>
          <w:rFonts w:asciiTheme="minorHAnsi" w:hAnsiTheme="minorHAnsi"/>
          <w:sz w:val="22"/>
          <w:szCs w:val="22"/>
        </w:rPr>
      </w:pPr>
    </w:p>
    <w:p w:rsidR="00200243" w:rsidRPr="00200243" w:rsidRDefault="00200243" w:rsidP="00200243">
      <w:pPr>
        <w:jc w:val="both"/>
        <w:rPr>
          <w:rFonts w:asciiTheme="minorHAnsi" w:hAnsiTheme="minorHAnsi"/>
          <w:b/>
          <w:sz w:val="22"/>
          <w:szCs w:val="22"/>
        </w:rPr>
      </w:pPr>
    </w:p>
    <w:p w:rsidR="00200243" w:rsidRDefault="00200243">
      <w:pPr>
        <w:jc w:val="both"/>
        <w:rPr>
          <w:b/>
        </w:rPr>
      </w:pPr>
      <w:r>
        <w:rPr>
          <w:b/>
        </w:rPr>
        <w:br w:type="page"/>
      </w:r>
    </w:p>
    <w:p w:rsidR="00200243" w:rsidRDefault="00200243" w:rsidP="00200243">
      <w:pPr>
        <w:jc w:val="center"/>
        <w:rPr>
          <w:b/>
        </w:rPr>
      </w:pPr>
    </w:p>
    <w:p w:rsidR="007F29C9" w:rsidRPr="007F29C9" w:rsidRDefault="007F29C9" w:rsidP="007F29C9">
      <w:pPr>
        <w:pStyle w:val="a7"/>
      </w:pPr>
      <w:r>
        <w:rPr>
          <w:lang w:val="en-US"/>
        </w:rPr>
        <w:t>Ta</w:t>
      </w:r>
      <w:r w:rsidRPr="007F29C9">
        <w:t xml:space="preserve"> 3 </w:t>
      </w:r>
      <w:r>
        <w:t>βασικά προβλήματα της υδραυλικής των αποχετεύσεων</w:t>
      </w:r>
      <w:r w:rsidR="008E6A0D">
        <w:t xml:space="preserve"> (Μεθοδολογία)</w:t>
      </w:r>
    </w:p>
    <w:p w:rsidR="00200243" w:rsidRPr="00200243" w:rsidRDefault="00200243" w:rsidP="00200243">
      <w:pPr>
        <w:jc w:val="both"/>
        <w:rPr>
          <w:rFonts w:asciiTheme="minorHAnsi" w:hAnsiTheme="minorHAnsi"/>
          <w:sz w:val="22"/>
          <w:szCs w:val="22"/>
        </w:rPr>
      </w:pPr>
      <w:r w:rsidRPr="00200243">
        <w:rPr>
          <w:rFonts w:asciiTheme="minorHAnsi" w:hAnsiTheme="minorHAnsi"/>
          <w:sz w:val="22"/>
          <w:szCs w:val="22"/>
        </w:rPr>
        <w:t>Τα υπολογιστικά προβλήματα αγωγού, δεδομένου υλικού και κλίσης μπορούν να ομαδοποιηθούν σε τρεις κατηγορίες (Τσακίρης, 2005):</w:t>
      </w:r>
    </w:p>
    <w:p w:rsidR="00200243" w:rsidRPr="00200243" w:rsidRDefault="00200243" w:rsidP="00200243">
      <w:pPr>
        <w:jc w:val="both"/>
        <w:rPr>
          <w:rFonts w:asciiTheme="minorHAnsi" w:hAnsiTheme="minorHAnsi"/>
          <w:sz w:val="22"/>
          <w:szCs w:val="22"/>
        </w:rPr>
      </w:pPr>
    </w:p>
    <w:p w:rsidR="00200243" w:rsidRPr="00200243" w:rsidRDefault="00200243" w:rsidP="00200243">
      <w:pPr>
        <w:tabs>
          <w:tab w:val="num" w:pos="360"/>
        </w:tabs>
        <w:ind w:left="360" w:hanging="360"/>
        <w:jc w:val="both"/>
        <w:rPr>
          <w:rFonts w:asciiTheme="minorHAnsi" w:hAnsiTheme="minorHAnsi"/>
          <w:i/>
          <w:iCs/>
          <w:sz w:val="22"/>
          <w:szCs w:val="22"/>
        </w:rPr>
      </w:pPr>
      <w:r w:rsidRPr="00200243">
        <w:rPr>
          <w:rFonts w:asciiTheme="minorHAnsi" w:hAnsiTheme="minorHAnsi"/>
          <w:sz w:val="22"/>
          <w:szCs w:val="22"/>
        </w:rPr>
        <w:t xml:space="preserve">Περίπτωση όπου είναι γνωστός ο λόγος πλήρωσης y/D </w:t>
      </w:r>
      <w:r w:rsidRPr="00200243">
        <w:rPr>
          <w:rFonts w:asciiTheme="minorHAnsi" w:hAnsiTheme="minorHAnsi"/>
          <w:i/>
          <w:sz w:val="22"/>
          <w:szCs w:val="22"/>
        </w:rPr>
        <w:t>(πολλές φορές με βάση τις περιοριστικές διατάξεις)</w:t>
      </w:r>
      <w:r w:rsidRPr="00200243">
        <w:rPr>
          <w:rFonts w:asciiTheme="minorHAnsi" w:hAnsiTheme="minorHAnsi"/>
          <w:sz w:val="22"/>
          <w:szCs w:val="22"/>
        </w:rPr>
        <w:t xml:space="preserve"> και η παροχή  Q, ενώ ζητείται η επιλογή της διαμέτρου D (πρόβλημα διαστασιολόγησης). </w:t>
      </w:r>
      <w:r w:rsidR="007F29C9">
        <w:rPr>
          <w:rFonts w:asciiTheme="minorHAnsi" w:hAnsiTheme="minorHAnsi"/>
          <w:sz w:val="22"/>
          <w:szCs w:val="22"/>
        </w:rPr>
        <w:t xml:space="preserve"> </w:t>
      </w:r>
      <w:r w:rsidRPr="00200243">
        <w:rPr>
          <w:rFonts w:asciiTheme="minorHAnsi" w:hAnsiTheme="minorHAnsi"/>
          <w:i/>
          <w:iCs/>
          <w:sz w:val="22"/>
          <w:szCs w:val="22"/>
        </w:rPr>
        <w:t xml:space="preserve">Απαιτούμενη συνθήκη είναι ότι ο αγωγός θα ικανοποιεί τις περιοριστικές διατάξεις </w:t>
      </w:r>
      <w:r w:rsidR="0021067C">
        <w:rPr>
          <w:rFonts w:asciiTheme="minorHAnsi" w:hAnsiTheme="minorHAnsi"/>
          <w:i/>
          <w:iCs/>
          <w:sz w:val="22"/>
          <w:szCs w:val="22"/>
        </w:rPr>
        <w:t>.</w:t>
      </w:r>
    </w:p>
    <w:p w:rsidR="00200243" w:rsidRPr="00200243" w:rsidRDefault="00200243" w:rsidP="007F29C9">
      <w:pPr>
        <w:ind w:left="360"/>
        <w:jc w:val="both"/>
        <w:rPr>
          <w:rFonts w:asciiTheme="minorHAnsi" w:hAnsiTheme="minorHAnsi"/>
          <w:sz w:val="22"/>
          <w:szCs w:val="22"/>
        </w:rPr>
      </w:pPr>
      <w:r w:rsidRPr="00200243">
        <w:rPr>
          <w:rFonts w:asciiTheme="minorHAnsi" w:hAnsiTheme="minorHAnsi"/>
          <w:sz w:val="22"/>
          <w:szCs w:val="22"/>
        </w:rPr>
        <w:t>Για την επίλυση του παραπάνω προβλήματος με δεδομένο το λόγο πλήρωσης y/D (συνήθης υπόθεση το μέγιστο ποσοστό πλήρωσης) από το νομογράφημα του σχήματος προσδιορίζεται ο λόγος Q/Q</w:t>
      </w:r>
      <w:r w:rsidRPr="00200243">
        <w:rPr>
          <w:rFonts w:asciiTheme="minorHAnsi" w:hAnsiTheme="minorHAnsi"/>
          <w:sz w:val="22"/>
          <w:szCs w:val="22"/>
          <w:vertAlign w:val="subscript"/>
        </w:rPr>
        <w:t>0</w:t>
      </w:r>
      <w:r w:rsidRPr="00200243">
        <w:rPr>
          <w:rFonts w:asciiTheme="minorHAnsi" w:hAnsiTheme="minorHAnsi"/>
          <w:sz w:val="22"/>
          <w:szCs w:val="22"/>
        </w:rPr>
        <w:t>. Με δεδομένη την παροχή Q προσδιορίζεται η παροχή πλήρους πλήρωσης  Q</w:t>
      </w:r>
      <w:r w:rsidRPr="00200243">
        <w:rPr>
          <w:rFonts w:asciiTheme="minorHAnsi" w:hAnsiTheme="minorHAnsi"/>
          <w:sz w:val="22"/>
          <w:szCs w:val="22"/>
          <w:vertAlign w:val="subscript"/>
        </w:rPr>
        <w:t xml:space="preserve">0  </w:t>
      </w:r>
      <w:r w:rsidRPr="00200243">
        <w:rPr>
          <w:rFonts w:asciiTheme="minorHAnsi" w:hAnsiTheme="minorHAnsi"/>
          <w:sz w:val="22"/>
          <w:szCs w:val="22"/>
        </w:rPr>
        <w:t xml:space="preserve">και ακολούθως από την εξίσωση  </w:t>
      </w:r>
      <w:r w:rsidR="0021067C">
        <w:rPr>
          <w:rFonts w:asciiTheme="minorHAnsi" w:hAnsiTheme="minorHAnsi"/>
          <w:sz w:val="22"/>
          <w:szCs w:val="22"/>
        </w:rPr>
        <w:t xml:space="preserve">ολικής πλήρωσης προσδιορίζεται </w:t>
      </w:r>
      <w:r w:rsidRPr="00200243">
        <w:rPr>
          <w:rFonts w:asciiTheme="minorHAnsi" w:hAnsiTheme="minorHAnsi"/>
          <w:sz w:val="22"/>
          <w:szCs w:val="22"/>
        </w:rPr>
        <w:t xml:space="preserve"> η διάμετρος του αγωγού D.</w:t>
      </w:r>
    </w:p>
    <w:p w:rsidR="00200243" w:rsidRPr="00200243" w:rsidRDefault="00200243" w:rsidP="00200243">
      <w:pPr>
        <w:jc w:val="both"/>
        <w:rPr>
          <w:rFonts w:asciiTheme="minorHAnsi" w:hAnsiTheme="minorHAnsi"/>
          <w:sz w:val="22"/>
          <w:szCs w:val="22"/>
        </w:rPr>
      </w:pPr>
    </w:p>
    <w:p w:rsidR="00200243" w:rsidRPr="00200243" w:rsidRDefault="00200243" w:rsidP="00200243">
      <w:pPr>
        <w:tabs>
          <w:tab w:val="num" w:pos="360"/>
        </w:tabs>
        <w:ind w:left="360" w:hanging="360"/>
        <w:jc w:val="both"/>
        <w:rPr>
          <w:rFonts w:asciiTheme="minorHAnsi" w:hAnsiTheme="minorHAnsi"/>
          <w:sz w:val="22"/>
          <w:szCs w:val="22"/>
        </w:rPr>
      </w:pPr>
      <w:r w:rsidRPr="00200243">
        <w:rPr>
          <w:rFonts w:asciiTheme="minorHAnsi" w:hAnsiTheme="minorHAnsi"/>
          <w:sz w:val="22"/>
          <w:szCs w:val="22"/>
        </w:rPr>
        <w:t>Περίπτωση όπου είναι γνωστές η διάμετρος D και η παροχή Q, ενώ ζητούνται οι παράμετροι y/</w:t>
      </w:r>
      <w:r w:rsidRPr="00200243">
        <w:rPr>
          <w:rFonts w:asciiTheme="minorHAnsi" w:hAnsiTheme="minorHAnsi"/>
          <w:sz w:val="22"/>
          <w:szCs w:val="22"/>
          <w:lang w:val="en-US"/>
        </w:rPr>
        <w:t>D</w:t>
      </w:r>
      <w:r w:rsidRPr="00200243">
        <w:rPr>
          <w:rFonts w:asciiTheme="minorHAnsi" w:hAnsiTheme="minorHAnsi"/>
          <w:sz w:val="22"/>
          <w:szCs w:val="22"/>
        </w:rPr>
        <w:t>, V (έλεγχος καταλληλότητας της διατομής).</w:t>
      </w:r>
      <w:r w:rsidRPr="00200243">
        <w:rPr>
          <w:rFonts w:asciiTheme="minorHAnsi" w:hAnsiTheme="minorHAnsi"/>
          <w:i/>
          <w:iCs/>
          <w:sz w:val="22"/>
          <w:szCs w:val="22"/>
        </w:rPr>
        <w:t xml:space="preserve"> Απαιτούμενη συνθήκη είναι ότι ο αγωγός θα ικανοποιεί τις περιοριστικές διατάξεις</w:t>
      </w:r>
      <w:r w:rsidR="0021067C">
        <w:rPr>
          <w:rFonts w:asciiTheme="minorHAnsi" w:hAnsiTheme="minorHAnsi"/>
          <w:i/>
          <w:iCs/>
          <w:sz w:val="22"/>
          <w:szCs w:val="22"/>
        </w:rPr>
        <w:t>.</w:t>
      </w:r>
    </w:p>
    <w:p w:rsidR="00200243" w:rsidRPr="00200243" w:rsidRDefault="00200243" w:rsidP="00200243">
      <w:pPr>
        <w:ind w:left="360"/>
        <w:jc w:val="both"/>
        <w:rPr>
          <w:rFonts w:asciiTheme="minorHAnsi" w:hAnsiTheme="minorHAnsi"/>
          <w:sz w:val="22"/>
          <w:szCs w:val="22"/>
        </w:rPr>
      </w:pPr>
      <w:r w:rsidRPr="00200243">
        <w:rPr>
          <w:rFonts w:asciiTheme="minorHAnsi" w:hAnsiTheme="minorHAnsi"/>
          <w:sz w:val="22"/>
          <w:szCs w:val="22"/>
        </w:rPr>
        <w:t>Για την επίλυση του παραπάνω προβλήματος με δεδομένη την διάμετρο D προσδιορίζεται η παροχή Q</w:t>
      </w:r>
      <w:r w:rsidRPr="00200243">
        <w:rPr>
          <w:rFonts w:asciiTheme="minorHAnsi" w:hAnsiTheme="minorHAnsi"/>
          <w:sz w:val="22"/>
          <w:szCs w:val="22"/>
          <w:vertAlign w:val="subscript"/>
        </w:rPr>
        <w:t xml:space="preserve">0 </w:t>
      </w:r>
      <w:r w:rsidRPr="00200243">
        <w:rPr>
          <w:rFonts w:asciiTheme="minorHAnsi" w:hAnsiTheme="minorHAnsi"/>
          <w:sz w:val="22"/>
          <w:szCs w:val="22"/>
        </w:rPr>
        <w:t>και η ταχύτητα V</w:t>
      </w:r>
      <w:r w:rsidRPr="00200243">
        <w:rPr>
          <w:rFonts w:asciiTheme="minorHAnsi" w:hAnsiTheme="minorHAnsi"/>
          <w:sz w:val="22"/>
          <w:szCs w:val="22"/>
          <w:vertAlign w:val="subscript"/>
        </w:rPr>
        <w:t xml:space="preserve">0 </w:t>
      </w:r>
      <w:r w:rsidRPr="00200243">
        <w:rPr>
          <w:rFonts w:asciiTheme="minorHAnsi" w:hAnsiTheme="minorHAnsi"/>
          <w:sz w:val="22"/>
          <w:szCs w:val="22"/>
        </w:rPr>
        <w:t xml:space="preserve">για πλήρη πλήρωση του αγωγού από τις εξισώσεις </w:t>
      </w:r>
      <w:r w:rsidR="0021067C">
        <w:rPr>
          <w:rFonts w:asciiTheme="minorHAnsi" w:hAnsiTheme="minorHAnsi"/>
          <w:sz w:val="22"/>
          <w:szCs w:val="22"/>
        </w:rPr>
        <w:t xml:space="preserve">ολικής πλήρωσης. </w:t>
      </w:r>
      <w:r w:rsidRPr="00200243">
        <w:rPr>
          <w:rFonts w:asciiTheme="minorHAnsi" w:hAnsiTheme="minorHAnsi"/>
          <w:sz w:val="22"/>
          <w:szCs w:val="22"/>
        </w:rPr>
        <w:t xml:space="preserve"> Ακολούθως προσδιορίζεται ο λόγος </w:t>
      </w:r>
    </w:p>
    <w:p w:rsidR="00200243" w:rsidRPr="00200243" w:rsidRDefault="00200243" w:rsidP="00200243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 w:rsidRPr="00200243">
        <w:rPr>
          <w:rFonts w:asciiTheme="minorHAnsi" w:hAnsiTheme="minorHAnsi"/>
          <w:sz w:val="22"/>
          <w:szCs w:val="22"/>
        </w:rPr>
        <w:t>Q/Q</w:t>
      </w:r>
      <w:r w:rsidRPr="00200243">
        <w:rPr>
          <w:rFonts w:asciiTheme="minorHAnsi" w:hAnsiTheme="minorHAnsi"/>
          <w:sz w:val="22"/>
          <w:szCs w:val="22"/>
          <w:vertAlign w:val="subscript"/>
        </w:rPr>
        <w:t xml:space="preserve">0 </w:t>
      </w:r>
      <w:r w:rsidRPr="00200243">
        <w:rPr>
          <w:rFonts w:asciiTheme="minorHAnsi" w:hAnsiTheme="minorHAnsi"/>
          <w:sz w:val="22"/>
          <w:szCs w:val="22"/>
        </w:rPr>
        <w:t>οπότε α</w:t>
      </w:r>
      <w:r w:rsidR="0021067C">
        <w:rPr>
          <w:rFonts w:asciiTheme="minorHAnsi" w:hAnsiTheme="minorHAnsi"/>
          <w:sz w:val="22"/>
          <w:szCs w:val="22"/>
        </w:rPr>
        <w:t>πό το νομογράφημα του σχήματος</w:t>
      </w:r>
      <w:r w:rsidRPr="00200243">
        <w:rPr>
          <w:rFonts w:asciiTheme="minorHAnsi" w:hAnsiTheme="minorHAnsi"/>
          <w:sz w:val="22"/>
          <w:szCs w:val="22"/>
        </w:rPr>
        <w:t>, προσδιορίζεται ο λόγος πλήρωσης y/D και στην συνέχεια το ύψος ροής y. Από το νομογράφημα του σχήματος 2, προσδιορίζεται επίσης και ο λόγος V/V</w:t>
      </w:r>
      <w:r w:rsidRPr="00200243">
        <w:rPr>
          <w:rFonts w:asciiTheme="minorHAnsi" w:hAnsiTheme="minorHAnsi"/>
          <w:sz w:val="22"/>
          <w:szCs w:val="22"/>
          <w:vertAlign w:val="subscript"/>
        </w:rPr>
        <w:t xml:space="preserve">0 </w:t>
      </w:r>
      <w:r w:rsidRPr="00200243">
        <w:rPr>
          <w:rFonts w:asciiTheme="minorHAnsi" w:hAnsiTheme="minorHAnsi"/>
          <w:sz w:val="22"/>
          <w:szCs w:val="22"/>
        </w:rPr>
        <w:t>και στη συνέχεια η ταχύτητα V σε συνθήκες μερικούς πλήρωσης.</w:t>
      </w:r>
    </w:p>
    <w:p w:rsidR="00200243" w:rsidRPr="00200243" w:rsidRDefault="00200243" w:rsidP="00200243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 w:rsidRPr="00200243">
        <w:rPr>
          <w:rFonts w:asciiTheme="minorHAnsi" w:hAnsiTheme="minorHAnsi"/>
          <w:sz w:val="22"/>
          <w:szCs w:val="22"/>
        </w:rPr>
        <w:t>Στο τέλος ελέγχονται οι 7 περιοριστικές  διατάξεις.</w:t>
      </w:r>
    </w:p>
    <w:p w:rsidR="00200243" w:rsidRPr="00200243" w:rsidRDefault="00200243" w:rsidP="00200243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</w:p>
    <w:p w:rsidR="00200243" w:rsidRPr="00200243" w:rsidRDefault="00200243" w:rsidP="00200243">
      <w:pPr>
        <w:tabs>
          <w:tab w:val="num" w:pos="360"/>
        </w:tabs>
        <w:ind w:left="360" w:hanging="360"/>
        <w:jc w:val="both"/>
        <w:rPr>
          <w:rFonts w:asciiTheme="minorHAnsi" w:hAnsiTheme="minorHAnsi"/>
          <w:sz w:val="22"/>
          <w:szCs w:val="22"/>
        </w:rPr>
      </w:pPr>
      <w:r w:rsidRPr="00200243">
        <w:rPr>
          <w:rFonts w:asciiTheme="minorHAnsi" w:hAnsiTheme="minorHAnsi"/>
          <w:sz w:val="22"/>
          <w:szCs w:val="22"/>
        </w:rPr>
        <w:t xml:space="preserve">Περίπτωση όπου είναι γνωστά τα γεωμετρικά χαρακτηριστικά y, D και ζητούνται τα χαρακτηριστικά της ροής Q, V (έλεγχος της παροχετευτικότητας). </w:t>
      </w:r>
      <w:r w:rsidRPr="00200243">
        <w:rPr>
          <w:rFonts w:asciiTheme="minorHAnsi" w:hAnsiTheme="minorHAnsi"/>
          <w:i/>
          <w:iCs/>
          <w:sz w:val="22"/>
          <w:szCs w:val="22"/>
        </w:rPr>
        <w:t>Απαιτούμενη συνθήκη είναι ότι ο αγωγός θα ικανοποιεί τις περιοριστικές διατάξεις</w:t>
      </w:r>
      <w:r w:rsidR="0021067C">
        <w:rPr>
          <w:rFonts w:asciiTheme="minorHAnsi" w:hAnsiTheme="minorHAnsi"/>
          <w:i/>
          <w:iCs/>
          <w:sz w:val="22"/>
          <w:szCs w:val="22"/>
        </w:rPr>
        <w:t>.</w:t>
      </w:r>
    </w:p>
    <w:p w:rsidR="00200243" w:rsidRPr="00200243" w:rsidRDefault="00200243" w:rsidP="0021067C">
      <w:pPr>
        <w:ind w:left="360"/>
        <w:jc w:val="both"/>
        <w:rPr>
          <w:rFonts w:asciiTheme="minorHAnsi" w:hAnsiTheme="minorHAnsi"/>
          <w:sz w:val="22"/>
          <w:szCs w:val="22"/>
        </w:rPr>
      </w:pPr>
      <w:r w:rsidRPr="00200243">
        <w:rPr>
          <w:rFonts w:asciiTheme="minorHAnsi" w:hAnsiTheme="minorHAnsi"/>
          <w:sz w:val="22"/>
          <w:szCs w:val="22"/>
        </w:rPr>
        <w:t xml:space="preserve">Για την επίλυση του παραπάνω προβλήματος με δεδομένα τα γεωμετρικά χαρακτηριστικά y, D προσδιορίζεται ο λόγος πλήρωσης y/D και ακολούθως </w:t>
      </w:r>
      <w:r w:rsidR="0021067C">
        <w:rPr>
          <w:rFonts w:asciiTheme="minorHAnsi" w:hAnsiTheme="minorHAnsi"/>
          <w:sz w:val="22"/>
          <w:szCs w:val="22"/>
        </w:rPr>
        <w:t>από το νομογράφημα του σχήματος</w:t>
      </w:r>
      <w:r w:rsidRPr="00200243">
        <w:rPr>
          <w:rFonts w:asciiTheme="minorHAnsi" w:hAnsiTheme="minorHAnsi"/>
          <w:sz w:val="22"/>
          <w:szCs w:val="22"/>
        </w:rPr>
        <w:t>, προσδιορίζονται οι λόγοι Q/Q</w:t>
      </w:r>
      <w:r w:rsidRPr="00200243">
        <w:rPr>
          <w:rFonts w:asciiTheme="minorHAnsi" w:hAnsiTheme="minorHAnsi"/>
          <w:sz w:val="22"/>
          <w:szCs w:val="22"/>
          <w:vertAlign w:val="subscript"/>
        </w:rPr>
        <w:t>0</w:t>
      </w:r>
      <w:r w:rsidRPr="00200243">
        <w:rPr>
          <w:rFonts w:asciiTheme="minorHAnsi" w:hAnsiTheme="minorHAnsi"/>
          <w:sz w:val="22"/>
          <w:szCs w:val="22"/>
        </w:rPr>
        <w:t>, V/ V</w:t>
      </w:r>
      <w:r w:rsidRPr="00200243">
        <w:rPr>
          <w:rFonts w:asciiTheme="minorHAnsi" w:hAnsiTheme="minorHAnsi"/>
          <w:sz w:val="22"/>
          <w:szCs w:val="22"/>
          <w:vertAlign w:val="subscript"/>
        </w:rPr>
        <w:t>0</w:t>
      </w:r>
      <w:r w:rsidRPr="00200243">
        <w:rPr>
          <w:rFonts w:asciiTheme="minorHAnsi" w:hAnsiTheme="minorHAnsi"/>
          <w:sz w:val="22"/>
          <w:szCs w:val="22"/>
        </w:rPr>
        <w:t>. Η παροχή Q</w:t>
      </w:r>
      <w:r w:rsidRPr="00200243">
        <w:rPr>
          <w:rFonts w:asciiTheme="minorHAnsi" w:hAnsiTheme="minorHAnsi"/>
          <w:sz w:val="22"/>
          <w:szCs w:val="22"/>
          <w:vertAlign w:val="subscript"/>
        </w:rPr>
        <w:t xml:space="preserve">0  </w:t>
      </w:r>
      <w:r w:rsidRPr="00200243">
        <w:rPr>
          <w:rFonts w:asciiTheme="minorHAnsi" w:hAnsiTheme="minorHAnsi"/>
          <w:sz w:val="22"/>
          <w:szCs w:val="22"/>
        </w:rPr>
        <w:t>και η ταχύτητα V</w:t>
      </w:r>
      <w:r w:rsidRPr="00200243">
        <w:rPr>
          <w:rFonts w:asciiTheme="minorHAnsi" w:hAnsiTheme="minorHAnsi"/>
          <w:sz w:val="22"/>
          <w:szCs w:val="22"/>
          <w:vertAlign w:val="subscript"/>
        </w:rPr>
        <w:t xml:space="preserve">0  </w:t>
      </w:r>
      <w:r w:rsidRPr="00200243">
        <w:rPr>
          <w:rFonts w:asciiTheme="minorHAnsi" w:hAnsiTheme="minorHAnsi"/>
          <w:sz w:val="22"/>
          <w:szCs w:val="22"/>
        </w:rPr>
        <w:t xml:space="preserve">για πλήρη πλήρωση του αγωγού μπορούν να προσδιοριστούν από την εξίσωση του Manning με δεδομένη την διάμετρο και την κλίση του αγωγού. </w:t>
      </w:r>
      <w:r w:rsidR="0021067C">
        <w:rPr>
          <w:rFonts w:asciiTheme="minorHAnsi" w:hAnsiTheme="minorHAnsi"/>
          <w:sz w:val="22"/>
          <w:szCs w:val="22"/>
        </w:rPr>
        <w:t xml:space="preserve">Επομένως, μπορεί να προσδιορισθεί η παροχή και η ταχύτητα λειτουργίας. </w:t>
      </w:r>
      <w:r w:rsidRPr="00200243">
        <w:rPr>
          <w:rFonts w:asciiTheme="minorHAnsi" w:hAnsiTheme="minorHAnsi"/>
          <w:sz w:val="22"/>
          <w:szCs w:val="22"/>
        </w:rPr>
        <w:t>Στο τέλος ελέγχονται οι 7 περιοριστικές  διατάξεις.</w:t>
      </w:r>
    </w:p>
    <w:p w:rsidR="00200243" w:rsidRDefault="00200243" w:rsidP="00200243">
      <w:pPr>
        <w:jc w:val="center"/>
        <w:rPr>
          <w:b/>
        </w:rPr>
      </w:pPr>
    </w:p>
    <w:p w:rsidR="00200243" w:rsidRDefault="00200243" w:rsidP="00200243">
      <w:pPr>
        <w:jc w:val="center"/>
        <w:rPr>
          <w:b/>
        </w:rPr>
      </w:pPr>
    </w:p>
    <w:p w:rsidR="00200243" w:rsidRDefault="00200243" w:rsidP="00200243">
      <w:pPr>
        <w:jc w:val="center"/>
        <w:rPr>
          <w:b/>
        </w:rPr>
      </w:pPr>
    </w:p>
    <w:p w:rsidR="00200243" w:rsidRDefault="00200243" w:rsidP="00200243">
      <w:pPr>
        <w:jc w:val="center"/>
        <w:rPr>
          <w:b/>
        </w:rPr>
      </w:pPr>
    </w:p>
    <w:p w:rsidR="00200243" w:rsidRDefault="00200243" w:rsidP="00200243">
      <w:pPr>
        <w:jc w:val="center"/>
        <w:rPr>
          <w:b/>
        </w:rPr>
      </w:pPr>
    </w:p>
    <w:p w:rsidR="00200243" w:rsidRDefault="00200243" w:rsidP="00200243">
      <w:pPr>
        <w:jc w:val="center"/>
        <w:rPr>
          <w:b/>
        </w:rPr>
      </w:pPr>
    </w:p>
    <w:p w:rsidR="00A35E21" w:rsidRDefault="00A35E21">
      <w:pPr>
        <w:jc w:val="both"/>
        <w:rPr>
          <w:b/>
        </w:rPr>
      </w:pPr>
      <w:r>
        <w:rPr>
          <w:b/>
        </w:rPr>
        <w:br w:type="page"/>
      </w:r>
    </w:p>
    <w:tbl>
      <w:tblPr>
        <w:tblW w:w="4840" w:type="dxa"/>
        <w:tblInd w:w="93" w:type="dxa"/>
        <w:tblLook w:val="0000"/>
      </w:tblPr>
      <w:tblGrid>
        <w:gridCol w:w="3380"/>
        <w:gridCol w:w="1460"/>
      </w:tblGrid>
      <w:tr w:rsidR="00A35E21" w:rsidTr="000170C1">
        <w:trPr>
          <w:trHeight w:val="255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A35E21">
              <w:rPr>
                <w:rFonts w:asciiTheme="majorHAnsi" w:hAnsiTheme="majorHAnsi"/>
                <w:b/>
                <w:bCs/>
                <w:sz w:val="22"/>
                <w:szCs w:val="22"/>
              </w:rPr>
              <w:lastRenderedPageBreak/>
              <w:t>Δεδομένα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35E21" w:rsidRPr="00A35E21" w:rsidRDefault="00622AA7" w:rsidP="000170C1">
            <w:pPr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622AA7">
              <w:rPr>
                <w:rFonts w:asciiTheme="majorHAnsi" w:hAnsiTheme="majorHAnsi"/>
                <w:b/>
                <w:bCs/>
                <w:noProof/>
                <w:sz w:val="22"/>
                <w:szCs w:val="22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33" type="#_x0000_t88" style="position:absolute;left:0;text-align:left;margin-left:243.5pt;margin-top:-3.45pt;width:15.75pt;height:198pt;z-index:251663360;mso-position-horizontal-relative:text;mso-position-vertical-relative:text"/>
              </w:pict>
            </w:r>
            <w:r w:rsidR="00A35E21" w:rsidRPr="00A35E21">
              <w:rPr>
                <w:rFonts w:asciiTheme="majorHAnsi" w:hAnsiTheme="majorHAnsi"/>
                <w:b/>
                <w:bCs/>
                <w:sz w:val="22"/>
                <w:szCs w:val="22"/>
              </w:rPr>
              <w:t>Ζητούμενα</w:t>
            </w:r>
          </w:p>
        </w:tc>
      </w:tr>
      <w:tr w:rsidR="00A35E21" w:rsidTr="000170C1">
        <w:trPr>
          <w:trHeight w:val="28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35E21">
              <w:rPr>
                <w:rFonts w:asciiTheme="majorHAnsi" w:hAnsiTheme="majorHAnsi"/>
                <w:sz w:val="22"/>
                <w:szCs w:val="22"/>
              </w:rPr>
              <w:t>Q= γν.  S</w:t>
            </w:r>
            <w:r w:rsidRPr="00A35E21">
              <w:rPr>
                <w:rFonts w:asciiTheme="majorHAnsi" w:hAnsiTheme="majorHAnsi"/>
                <w:sz w:val="22"/>
                <w:szCs w:val="22"/>
                <w:vertAlign w:val="subscript"/>
              </w:rPr>
              <w:t>AB</w:t>
            </w:r>
            <w:r w:rsidRPr="00A35E21">
              <w:rPr>
                <w:rFonts w:asciiTheme="majorHAnsi" w:hAnsiTheme="majorHAnsi"/>
                <w:sz w:val="22"/>
                <w:szCs w:val="22"/>
              </w:rPr>
              <w:t xml:space="preserve">= γν. </w:t>
            </w:r>
          </w:p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35E21">
              <w:rPr>
                <w:rFonts w:asciiTheme="majorHAnsi" w:hAnsiTheme="majorHAnsi"/>
                <w:sz w:val="22"/>
                <w:szCs w:val="22"/>
              </w:rPr>
              <w:t xml:space="preserve">  y/D= γν.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35E21">
              <w:rPr>
                <w:rFonts w:asciiTheme="majorHAnsi" w:hAnsiTheme="majorHAnsi"/>
                <w:sz w:val="22"/>
                <w:szCs w:val="22"/>
              </w:rPr>
              <w:t>κατάλληλη D</w:t>
            </w:r>
          </w:p>
        </w:tc>
      </w:tr>
    </w:tbl>
    <w:p w:rsidR="00A35E21" w:rsidRDefault="00A35E21" w:rsidP="00A35E21">
      <w:pPr>
        <w:jc w:val="both"/>
      </w:pPr>
    </w:p>
    <w:p w:rsidR="00A35E21" w:rsidRPr="00A35E21" w:rsidRDefault="00A35E21" w:rsidP="00A35E21">
      <w:pPr>
        <w:jc w:val="both"/>
        <w:rPr>
          <w:rFonts w:asciiTheme="minorHAnsi" w:hAnsiTheme="minorHAnsi"/>
          <w:i/>
          <w:sz w:val="22"/>
          <w:szCs w:val="22"/>
          <w:vertAlign w:val="subscript"/>
        </w:rPr>
      </w:pPr>
      <w:r w:rsidRPr="00A35E21">
        <w:rPr>
          <w:rFonts w:asciiTheme="minorHAnsi" w:hAnsiTheme="minorHAnsi"/>
          <w:i/>
          <w:sz w:val="22"/>
          <w:szCs w:val="22"/>
        </w:rPr>
        <w:t xml:space="preserve">Υπολογισμός παροχής ολικής πλήρωσης </w:t>
      </w:r>
      <w:r w:rsidRPr="00A35E21">
        <w:rPr>
          <w:rFonts w:asciiTheme="minorHAnsi" w:hAnsiTheme="minorHAnsi"/>
          <w:i/>
          <w:sz w:val="22"/>
          <w:szCs w:val="22"/>
          <w:lang w:val="en-US"/>
        </w:rPr>
        <w:t>Q</w:t>
      </w:r>
      <w:r w:rsidRPr="00A35E21">
        <w:rPr>
          <w:rFonts w:asciiTheme="minorHAnsi" w:hAnsiTheme="minorHAnsi"/>
          <w:i/>
          <w:sz w:val="22"/>
          <w:szCs w:val="22"/>
          <w:vertAlign w:val="subscript"/>
          <w:lang w:val="en-US"/>
        </w:rPr>
        <w:t>o</w:t>
      </w:r>
    </w:p>
    <w:p w:rsidR="00A35E21" w:rsidRPr="00A35E21" w:rsidRDefault="00A35E21" w:rsidP="00A35E21">
      <w:pPr>
        <w:jc w:val="both"/>
        <w:rPr>
          <w:rFonts w:asciiTheme="minorHAnsi" w:hAnsiTheme="minorHAnsi"/>
          <w:sz w:val="22"/>
          <w:szCs w:val="22"/>
          <w:vertAlign w:val="subscript"/>
        </w:rPr>
      </w:pPr>
      <w:r w:rsidRPr="00A35E21">
        <w:rPr>
          <w:rFonts w:asciiTheme="minorHAnsi" w:hAnsiTheme="minorHAnsi"/>
          <w:position w:val="-30"/>
          <w:sz w:val="22"/>
          <w:szCs w:val="22"/>
          <w:vertAlign w:val="subscript"/>
          <w:lang w:val="en-GB"/>
        </w:rPr>
        <w:object w:dxaOrig="1939" w:dyaOrig="680">
          <v:shape id="_x0000_i1029" type="#_x0000_t75" style="width:96.75pt;height:34pt" o:ole="">
            <v:imagedata r:id="rId17" o:title=""/>
          </v:shape>
          <o:OLEObject Type="Embed" ProgID="Equation.DSMT4" ShapeID="_x0000_i1029" DrawAspect="Content" ObjectID="_1541187512" r:id="rId18"/>
        </w:object>
      </w:r>
    </w:p>
    <w:p w:rsidR="00A35E21" w:rsidRPr="00A35E21" w:rsidRDefault="00A35E21" w:rsidP="00A35E21">
      <w:pPr>
        <w:jc w:val="both"/>
        <w:rPr>
          <w:rFonts w:asciiTheme="minorHAnsi" w:hAnsiTheme="minorHAnsi"/>
          <w:sz w:val="22"/>
          <w:szCs w:val="22"/>
        </w:rPr>
      </w:pPr>
      <w:r w:rsidRPr="00A35E21">
        <w:rPr>
          <w:rFonts w:asciiTheme="minorHAnsi" w:hAnsiTheme="minorHAnsi"/>
          <w:sz w:val="22"/>
          <w:szCs w:val="22"/>
        </w:rPr>
        <w:t xml:space="preserve">Από νομογράφημα για μεταβλητό </w:t>
      </w:r>
      <w:r w:rsidRPr="00A35E21">
        <w:rPr>
          <w:rFonts w:asciiTheme="minorHAnsi" w:hAnsiTheme="minorHAnsi"/>
          <w:sz w:val="22"/>
          <w:szCs w:val="22"/>
          <w:lang w:val="en-GB"/>
        </w:rPr>
        <w:t>n</w:t>
      </w:r>
      <w:r w:rsidRPr="00A35E21">
        <w:rPr>
          <w:rFonts w:asciiTheme="minorHAnsi" w:hAnsiTheme="minorHAnsi"/>
          <w:sz w:val="22"/>
          <w:szCs w:val="22"/>
        </w:rPr>
        <w:t xml:space="preserve"> προσδιορίζεται ο λόγος </w:t>
      </w:r>
      <w:r w:rsidRPr="00A35E21">
        <w:rPr>
          <w:rFonts w:asciiTheme="minorHAnsi" w:hAnsiTheme="minorHAnsi"/>
          <w:sz w:val="22"/>
          <w:szCs w:val="22"/>
          <w:lang w:val="en-GB"/>
        </w:rPr>
        <w:t>Q</w:t>
      </w:r>
      <w:r w:rsidRPr="00A35E21">
        <w:rPr>
          <w:rFonts w:asciiTheme="minorHAnsi" w:hAnsiTheme="minorHAnsi"/>
          <w:sz w:val="22"/>
          <w:szCs w:val="22"/>
        </w:rPr>
        <w:t>/</w:t>
      </w:r>
      <w:r w:rsidRPr="00A35E21">
        <w:rPr>
          <w:rFonts w:asciiTheme="minorHAnsi" w:hAnsiTheme="minorHAnsi"/>
          <w:sz w:val="22"/>
          <w:szCs w:val="22"/>
          <w:lang w:val="en-GB"/>
        </w:rPr>
        <w:t>Q</w:t>
      </w:r>
      <w:r w:rsidRPr="00A35E21">
        <w:rPr>
          <w:rFonts w:asciiTheme="minorHAnsi" w:hAnsiTheme="minorHAnsi"/>
          <w:sz w:val="22"/>
          <w:szCs w:val="22"/>
          <w:vertAlign w:val="subscript"/>
          <w:lang w:val="en-GB"/>
        </w:rPr>
        <w:t>o</w:t>
      </w:r>
      <w:r w:rsidRPr="00A35E21">
        <w:rPr>
          <w:rFonts w:asciiTheme="minorHAnsi" w:hAnsiTheme="minorHAnsi"/>
          <w:sz w:val="22"/>
          <w:szCs w:val="22"/>
        </w:rPr>
        <w:t>.</w:t>
      </w:r>
    </w:p>
    <w:p w:rsidR="00A35E21" w:rsidRPr="00A35E21" w:rsidRDefault="00A35E21" w:rsidP="00A35E21">
      <w:pPr>
        <w:jc w:val="both"/>
        <w:rPr>
          <w:rFonts w:asciiTheme="minorHAnsi" w:hAnsiTheme="minorHAnsi"/>
          <w:sz w:val="22"/>
          <w:szCs w:val="22"/>
        </w:rPr>
      </w:pPr>
      <w:r w:rsidRPr="00A35E21">
        <w:rPr>
          <w:rFonts w:asciiTheme="minorHAnsi" w:hAnsiTheme="minorHAnsi"/>
          <w:sz w:val="22"/>
          <w:szCs w:val="22"/>
        </w:rPr>
        <w:t xml:space="preserve">Για </w:t>
      </w:r>
      <w:r w:rsidRPr="00A35E21">
        <w:rPr>
          <w:rFonts w:asciiTheme="minorHAnsi" w:hAnsiTheme="minorHAnsi"/>
          <w:position w:val="-30"/>
          <w:sz w:val="22"/>
          <w:szCs w:val="22"/>
          <w:lang w:val="en-GB"/>
        </w:rPr>
        <w:object w:dxaOrig="2820" w:dyaOrig="680">
          <v:shape id="_x0000_i1030" type="#_x0000_t75" style="width:141.1pt;height:34pt" o:ole="">
            <v:imagedata r:id="rId19" o:title=""/>
          </v:shape>
          <o:OLEObject Type="Embed" ProgID="Equation.DSMT4" ShapeID="_x0000_i1030" DrawAspect="Content" ObjectID="_1541187513" r:id="rId20"/>
        </w:object>
      </w:r>
    </w:p>
    <w:p w:rsidR="00A35E21" w:rsidRPr="00A35E21" w:rsidRDefault="00A35E21" w:rsidP="00A35E21">
      <w:pPr>
        <w:jc w:val="both"/>
        <w:rPr>
          <w:rFonts w:asciiTheme="minorHAnsi" w:hAnsiTheme="minorHAnsi"/>
          <w:i/>
          <w:sz w:val="22"/>
          <w:szCs w:val="22"/>
        </w:rPr>
      </w:pPr>
      <w:r w:rsidRPr="00A35E21">
        <w:rPr>
          <w:rFonts w:asciiTheme="minorHAnsi" w:hAnsiTheme="minorHAnsi"/>
          <w:i/>
          <w:sz w:val="22"/>
          <w:szCs w:val="22"/>
        </w:rPr>
        <w:t xml:space="preserve">Υπολογισμός  διαμέτρου αγωγού </w:t>
      </w:r>
      <w:r w:rsidRPr="00A35E21">
        <w:rPr>
          <w:rFonts w:asciiTheme="minorHAnsi" w:hAnsiTheme="minorHAnsi"/>
          <w:i/>
          <w:sz w:val="22"/>
          <w:szCs w:val="22"/>
          <w:lang w:val="en-GB"/>
        </w:rPr>
        <w:t>D</w:t>
      </w:r>
    </w:p>
    <w:p w:rsidR="00A35E21" w:rsidRPr="00A35E21" w:rsidRDefault="00A35E21" w:rsidP="00A35E21">
      <w:pPr>
        <w:jc w:val="both"/>
        <w:rPr>
          <w:rFonts w:asciiTheme="minorHAnsi" w:hAnsiTheme="minorHAnsi"/>
          <w:sz w:val="22"/>
          <w:szCs w:val="22"/>
          <w:vertAlign w:val="subscript"/>
        </w:rPr>
      </w:pPr>
      <w:r w:rsidRPr="00A35E21">
        <w:rPr>
          <w:rFonts w:asciiTheme="minorHAnsi" w:hAnsiTheme="minorHAnsi"/>
          <w:position w:val="-30"/>
          <w:sz w:val="22"/>
          <w:szCs w:val="22"/>
          <w:vertAlign w:val="subscript"/>
          <w:lang w:val="en-GB"/>
        </w:rPr>
        <w:object w:dxaOrig="3040" w:dyaOrig="680">
          <v:shape id="_x0000_i1031" type="#_x0000_t75" style="width:152.05pt;height:34pt" o:ole="">
            <v:imagedata r:id="rId21" o:title=""/>
          </v:shape>
          <o:OLEObject Type="Embed" ProgID="Equation.DSMT4" ShapeID="_x0000_i1031" DrawAspect="Content" ObjectID="_1541187514" r:id="rId22"/>
        </w:object>
      </w:r>
    </w:p>
    <w:p w:rsidR="00A35E21" w:rsidRPr="00A35E21" w:rsidRDefault="00A35E21" w:rsidP="00A35E21">
      <w:pPr>
        <w:jc w:val="both"/>
        <w:rPr>
          <w:rFonts w:asciiTheme="minorHAnsi" w:hAnsiTheme="minorHAnsi"/>
          <w:sz w:val="22"/>
          <w:szCs w:val="22"/>
        </w:rPr>
      </w:pPr>
      <w:r w:rsidRPr="00A35E21">
        <w:rPr>
          <w:rFonts w:asciiTheme="minorHAnsi" w:hAnsiTheme="minorHAnsi"/>
          <w:sz w:val="22"/>
          <w:szCs w:val="22"/>
        </w:rPr>
        <w:t>Έλεγχος με βάση την υπάρχουσα τ</w:t>
      </w:r>
      <w:r w:rsidRPr="00A35E21">
        <w:rPr>
          <w:rFonts w:asciiTheme="minorHAnsi" w:hAnsiTheme="minorHAnsi"/>
          <w:i/>
          <w:sz w:val="22"/>
          <w:szCs w:val="22"/>
        </w:rPr>
        <w:t>υποποίηση διαμέτρων</w:t>
      </w:r>
      <w:r w:rsidR="005D7023">
        <w:rPr>
          <w:rFonts w:asciiTheme="minorHAnsi" w:hAnsiTheme="minorHAnsi"/>
          <w:i/>
          <w:sz w:val="22"/>
          <w:szCs w:val="22"/>
        </w:rPr>
        <w:t>, άρα μεταβαίνω στο επόμενο πρόβλημα</w:t>
      </w:r>
    </w:p>
    <w:p w:rsidR="00A35E21" w:rsidRPr="00547B6E" w:rsidRDefault="00A35E21" w:rsidP="00A35E21">
      <w:pPr>
        <w:jc w:val="both"/>
      </w:pPr>
    </w:p>
    <w:p w:rsidR="00A35E21" w:rsidRDefault="00A35E21" w:rsidP="00A35E21">
      <w:pPr>
        <w:jc w:val="both"/>
      </w:pPr>
      <w:r>
        <w:t xml:space="preserve"> </w:t>
      </w:r>
    </w:p>
    <w:p w:rsidR="00A35E21" w:rsidRDefault="00622AA7" w:rsidP="00A35E21">
      <w:pPr>
        <w:jc w:val="both"/>
      </w:pPr>
      <w:r w:rsidRPr="00622AA7">
        <w:rPr>
          <w:noProof/>
        </w:rPr>
        <w:pict>
          <v:shape id="_x0000_s1034" type="#_x0000_t88" style="position:absolute;left:0;text-align:left;margin-left:411.15pt;margin-top:6.35pt;width:21.75pt;height:229.5pt;z-index:251664384"/>
        </w:pict>
      </w:r>
    </w:p>
    <w:tbl>
      <w:tblPr>
        <w:tblW w:w="7187" w:type="dxa"/>
        <w:tblInd w:w="93" w:type="dxa"/>
        <w:tblLook w:val="0000"/>
      </w:tblPr>
      <w:tblGrid>
        <w:gridCol w:w="3741"/>
        <w:gridCol w:w="3446"/>
      </w:tblGrid>
      <w:tr w:rsidR="00A35E21" w:rsidRPr="00A35E21" w:rsidTr="000170C1">
        <w:trPr>
          <w:trHeight w:val="255"/>
        </w:trPr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A35E21">
              <w:rPr>
                <w:rFonts w:asciiTheme="majorHAnsi" w:hAnsiTheme="majorHAnsi"/>
                <w:b/>
                <w:bCs/>
                <w:sz w:val="22"/>
                <w:szCs w:val="22"/>
              </w:rPr>
              <w:t>Δεδομένα</w:t>
            </w:r>
          </w:p>
        </w:tc>
        <w:tc>
          <w:tcPr>
            <w:tcW w:w="3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A35E21">
              <w:rPr>
                <w:rFonts w:asciiTheme="majorHAnsi" w:hAnsiTheme="majorHAnsi"/>
                <w:b/>
                <w:bCs/>
                <w:sz w:val="22"/>
                <w:szCs w:val="22"/>
              </w:rPr>
              <w:t>Ζητούμενα</w:t>
            </w:r>
          </w:p>
        </w:tc>
      </w:tr>
      <w:tr w:rsidR="00A35E21" w:rsidRPr="00A35E21" w:rsidTr="000170C1">
        <w:trPr>
          <w:trHeight w:val="285"/>
        </w:trPr>
        <w:tc>
          <w:tcPr>
            <w:tcW w:w="3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35E21">
              <w:rPr>
                <w:rFonts w:asciiTheme="majorHAnsi" w:hAnsiTheme="majorHAnsi"/>
                <w:sz w:val="22"/>
                <w:szCs w:val="22"/>
              </w:rPr>
              <w:t>Q= γν.  S</w:t>
            </w:r>
            <w:r w:rsidRPr="00A35E21">
              <w:rPr>
                <w:rFonts w:asciiTheme="majorHAnsi" w:hAnsiTheme="majorHAnsi"/>
                <w:sz w:val="22"/>
                <w:szCs w:val="22"/>
                <w:vertAlign w:val="subscript"/>
              </w:rPr>
              <w:t>AB</w:t>
            </w:r>
            <w:r w:rsidRPr="00A35E21">
              <w:rPr>
                <w:rFonts w:asciiTheme="majorHAnsi" w:hAnsiTheme="majorHAnsi"/>
                <w:sz w:val="22"/>
                <w:szCs w:val="22"/>
              </w:rPr>
              <w:t xml:space="preserve">= γν. </w:t>
            </w:r>
          </w:p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35E21">
              <w:rPr>
                <w:rFonts w:asciiTheme="majorHAnsi" w:hAnsiTheme="majorHAnsi"/>
                <w:sz w:val="22"/>
                <w:szCs w:val="22"/>
              </w:rPr>
              <w:t xml:space="preserve">  D= γν.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35E21">
              <w:rPr>
                <w:rFonts w:asciiTheme="majorHAnsi" w:hAnsiTheme="majorHAnsi"/>
                <w:sz w:val="22"/>
                <w:szCs w:val="22"/>
              </w:rPr>
              <w:t>Έλεγχος καταλληλότητας διατομής</w:t>
            </w:r>
          </w:p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35E21">
              <w:rPr>
                <w:rFonts w:asciiTheme="majorHAnsi" w:hAnsiTheme="majorHAnsi"/>
                <w:sz w:val="22"/>
                <w:szCs w:val="22"/>
              </w:rPr>
              <w:t>(</w:t>
            </w:r>
            <w:r w:rsidRPr="00A35E21">
              <w:rPr>
                <w:rFonts w:asciiTheme="majorHAnsi" w:hAnsiTheme="majorHAnsi"/>
                <w:sz w:val="22"/>
                <w:szCs w:val="22"/>
                <w:lang w:val="en-GB"/>
              </w:rPr>
              <w:t>y</w:t>
            </w:r>
            <w:r w:rsidRPr="00A35E21"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r w:rsidRPr="00A35E21">
              <w:rPr>
                <w:rFonts w:asciiTheme="majorHAnsi" w:hAnsiTheme="majorHAnsi"/>
                <w:sz w:val="22"/>
                <w:szCs w:val="22"/>
                <w:lang w:val="en-GB"/>
              </w:rPr>
              <w:t>V</w:t>
            </w:r>
            <w:r w:rsidRPr="00A35E21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</w:tr>
    </w:tbl>
    <w:p w:rsidR="00A35E21" w:rsidRPr="00A35E21" w:rsidRDefault="00A35E21" w:rsidP="00A35E21">
      <w:pPr>
        <w:jc w:val="both"/>
        <w:rPr>
          <w:rFonts w:asciiTheme="majorHAnsi" w:hAnsiTheme="majorHAnsi"/>
          <w:sz w:val="22"/>
          <w:szCs w:val="22"/>
        </w:rPr>
      </w:pPr>
    </w:p>
    <w:p w:rsidR="00A35E21" w:rsidRPr="00A35E21" w:rsidRDefault="00A35E21" w:rsidP="00A35E21">
      <w:pPr>
        <w:jc w:val="both"/>
        <w:rPr>
          <w:rFonts w:asciiTheme="minorHAnsi" w:hAnsiTheme="minorHAnsi"/>
          <w:i/>
          <w:sz w:val="22"/>
          <w:szCs w:val="22"/>
          <w:vertAlign w:val="subscript"/>
        </w:rPr>
      </w:pPr>
      <w:r w:rsidRPr="00A35E21">
        <w:rPr>
          <w:rFonts w:asciiTheme="minorHAnsi" w:hAnsiTheme="minorHAnsi"/>
          <w:i/>
          <w:sz w:val="22"/>
          <w:szCs w:val="22"/>
        </w:rPr>
        <w:t xml:space="preserve">Υπολογισμός παροχής, ταχύτητας  ολικής πλήρωσης </w:t>
      </w:r>
      <w:r w:rsidRPr="00A35E21">
        <w:rPr>
          <w:rFonts w:asciiTheme="minorHAnsi" w:hAnsiTheme="minorHAnsi"/>
          <w:i/>
          <w:sz w:val="22"/>
          <w:szCs w:val="22"/>
          <w:lang w:val="en-US"/>
        </w:rPr>
        <w:t>Q</w:t>
      </w:r>
      <w:r w:rsidRPr="00A35E21">
        <w:rPr>
          <w:rFonts w:asciiTheme="minorHAnsi" w:hAnsiTheme="minorHAnsi"/>
          <w:i/>
          <w:sz w:val="22"/>
          <w:szCs w:val="22"/>
          <w:vertAlign w:val="subscript"/>
          <w:lang w:val="en-US"/>
        </w:rPr>
        <w:t>o</w:t>
      </w:r>
      <w:r w:rsidRPr="00A35E21">
        <w:rPr>
          <w:rFonts w:asciiTheme="minorHAnsi" w:hAnsiTheme="minorHAnsi"/>
          <w:i/>
          <w:sz w:val="22"/>
          <w:szCs w:val="22"/>
          <w:vertAlign w:val="subscript"/>
        </w:rPr>
        <w:t xml:space="preserve">, </w:t>
      </w:r>
      <w:r w:rsidRPr="00A35E21">
        <w:rPr>
          <w:rFonts w:asciiTheme="minorHAnsi" w:hAnsiTheme="minorHAnsi"/>
          <w:i/>
          <w:sz w:val="22"/>
          <w:szCs w:val="22"/>
          <w:lang w:val="en-GB"/>
        </w:rPr>
        <w:t>V</w:t>
      </w:r>
      <w:r w:rsidRPr="00A35E21">
        <w:rPr>
          <w:rFonts w:asciiTheme="minorHAnsi" w:hAnsiTheme="minorHAnsi"/>
          <w:i/>
          <w:sz w:val="22"/>
          <w:szCs w:val="22"/>
          <w:vertAlign w:val="subscript"/>
        </w:rPr>
        <w:t>ο</w:t>
      </w:r>
    </w:p>
    <w:p w:rsidR="00A35E21" w:rsidRPr="00A35E21" w:rsidRDefault="00A35E21" w:rsidP="00A35E21">
      <w:pPr>
        <w:jc w:val="both"/>
        <w:rPr>
          <w:rFonts w:asciiTheme="minorHAnsi" w:hAnsiTheme="minorHAnsi"/>
          <w:sz w:val="22"/>
          <w:szCs w:val="22"/>
          <w:vertAlign w:val="subscript"/>
          <w:lang w:val="en-GB"/>
        </w:rPr>
      </w:pPr>
      <w:r w:rsidRPr="00A35E21">
        <w:rPr>
          <w:rFonts w:asciiTheme="minorHAnsi" w:hAnsiTheme="minorHAnsi"/>
          <w:position w:val="-30"/>
          <w:sz w:val="22"/>
          <w:szCs w:val="22"/>
          <w:vertAlign w:val="subscript"/>
          <w:lang w:val="en-GB"/>
        </w:rPr>
        <w:object w:dxaOrig="1939" w:dyaOrig="680">
          <v:shape id="_x0000_i1032" type="#_x0000_t75" style="width:96.75pt;height:34pt" o:ole="">
            <v:imagedata r:id="rId17" o:title=""/>
          </v:shape>
          <o:OLEObject Type="Embed" ProgID="Equation.DSMT4" ShapeID="_x0000_i1032" DrawAspect="Content" ObjectID="_1541187515" r:id="rId23"/>
        </w:object>
      </w:r>
    </w:p>
    <w:p w:rsidR="00A35E21" w:rsidRPr="00A35E21" w:rsidRDefault="00A35E21" w:rsidP="00A35E21">
      <w:pPr>
        <w:jc w:val="both"/>
        <w:rPr>
          <w:rFonts w:asciiTheme="minorHAnsi" w:hAnsiTheme="minorHAnsi"/>
          <w:sz w:val="22"/>
          <w:szCs w:val="22"/>
        </w:rPr>
      </w:pPr>
      <w:r w:rsidRPr="00A35E21">
        <w:rPr>
          <w:rFonts w:asciiTheme="minorHAnsi" w:hAnsiTheme="minorHAnsi"/>
          <w:position w:val="-24"/>
          <w:sz w:val="22"/>
          <w:szCs w:val="22"/>
          <w:vertAlign w:val="subscript"/>
          <w:lang w:val="en-GB"/>
        </w:rPr>
        <w:object w:dxaOrig="999" w:dyaOrig="620">
          <v:shape id="_x0000_i1033" type="#_x0000_t75" style="width:50.1pt;height:30.55pt" o:ole="">
            <v:imagedata r:id="rId24" o:title=""/>
          </v:shape>
          <o:OLEObject Type="Embed" ProgID="Equation.DSMT4" ShapeID="_x0000_i1033" DrawAspect="Content" ObjectID="_1541187516" r:id="rId25"/>
        </w:object>
      </w:r>
      <w:r w:rsidRPr="00A35E21">
        <w:rPr>
          <w:rFonts w:asciiTheme="minorHAnsi" w:hAnsiTheme="minorHAnsi"/>
          <w:sz w:val="22"/>
          <w:szCs w:val="22"/>
          <w:vertAlign w:val="subscript"/>
        </w:rPr>
        <w:t xml:space="preserve"> </w:t>
      </w:r>
      <w:r w:rsidRPr="00A35E21">
        <w:rPr>
          <w:rFonts w:asciiTheme="minorHAnsi" w:hAnsiTheme="minorHAnsi"/>
          <w:sz w:val="22"/>
          <w:szCs w:val="22"/>
        </w:rPr>
        <w:t>(μόνο για ολική πλήρωση)</w:t>
      </w:r>
    </w:p>
    <w:p w:rsidR="00A35E21" w:rsidRPr="00A35E21" w:rsidRDefault="00A35E21" w:rsidP="00A35E21">
      <w:pPr>
        <w:jc w:val="both"/>
        <w:rPr>
          <w:rFonts w:asciiTheme="minorHAnsi" w:hAnsiTheme="minorHAnsi"/>
          <w:i/>
          <w:sz w:val="22"/>
          <w:szCs w:val="22"/>
          <w:vertAlign w:val="subscript"/>
        </w:rPr>
      </w:pPr>
      <w:r w:rsidRPr="00A35E21">
        <w:rPr>
          <w:rFonts w:asciiTheme="minorHAnsi" w:hAnsiTheme="minorHAnsi"/>
          <w:i/>
          <w:sz w:val="22"/>
          <w:szCs w:val="22"/>
        </w:rPr>
        <w:t xml:space="preserve">Υπολογισμός λόγου </w:t>
      </w:r>
      <w:r w:rsidRPr="00A35E21">
        <w:rPr>
          <w:rFonts w:asciiTheme="minorHAnsi" w:hAnsiTheme="minorHAnsi"/>
          <w:i/>
          <w:sz w:val="22"/>
          <w:szCs w:val="22"/>
          <w:lang w:val="en-GB"/>
        </w:rPr>
        <w:t>Q</w:t>
      </w:r>
      <w:r w:rsidRPr="00A35E21">
        <w:rPr>
          <w:rFonts w:asciiTheme="minorHAnsi" w:hAnsiTheme="minorHAnsi"/>
          <w:i/>
          <w:sz w:val="22"/>
          <w:szCs w:val="22"/>
        </w:rPr>
        <w:t>/</w:t>
      </w:r>
      <w:r w:rsidRPr="00A35E21">
        <w:rPr>
          <w:rFonts w:asciiTheme="minorHAnsi" w:hAnsiTheme="minorHAnsi"/>
          <w:i/>
          <w:sz w:val="22"/>
          <w:szCs w:val="22"/>
          <w:lang w:val="en-GB"/>
        </w:rPr>
        <w:t>Q</w:t>
      </w:r>
      <w:r w:rsidRPr="00A35E21">
        <w:rPr>
          <w:rFonts w:asciiTheme="minorHAnsi" w:hAnsiTheme="minorHAnsi"/>
          <w:i/>
          <w:sz w:val="22"/>
          <w:szCs w:val="22"/>
          <w:vertAlign w:val="subscript"/>
          <w:lang w:val="en-GB"/>
        </w:rPr>
        <w:t>o</w:t>
      </w:r>
    </w:p>
    <w:p w:rsidR="00A35E21" w:rsidRPr="00A35E21" w:rsidRDefault="00A35E21" w:rsidP="00A35E21">
      <w:pPr>
        <w:jc w:val="both"/>
        <w:rPr>
          <w:rFonts w:asciiTheme="minorHAnsi" w:hAnsiTheme="minorHAnsi"/>
          <w:sz w:val="22"/>
          <w:szCs w:val="22"/>
          <w:vertAlign w:val="subscript"/>
          <w:lang w:val="en-GB"/>
        </w:rPr>
      </w:pPr>
      <w:r w:rsidRPr="00A35E21">
        <w:rPr>
          <w:rFonts w:asciiTheme="minorHAnsi" w:hAnsiTheme="minorHAnsi"/>
          <w:position w:val="-30"/>
          <w:sz w:val="22"/>
          <w:szCs w:val="22"/>
          <w:vertAlign w:val="subscript"/>
          <w:lang w:val="en-GB"/>
        </w:rPr>
        <w:object w:dxaOrig="900" w:dyaOrig="680">
          <v:shape id="_x0000_i1034" type="#_x0000_t75" style="width:44.95pt;height:34pt" o:ole="">
            <v:imagedata r:id="rId26" o:title=""/>
          </v:shape>
          <o:OLEObject Type="Embed" ProgID="Equation.DSMT4" ShapeID="_x0000_i1034" DrawAspect="Content" ObjectID="_1541187517" r:id="rId27"/>
        </w:object>
      </w:r>
    </w:p>
    <w:p w:rsidR="00A35E21" w:rsidRPr="00A35E21" w:rsidRDefault="00A35E21" w:rsidP="00A35E21">
      <w:pPr>
        <w:jc w:val="both"/>
        <w:rPr>
          <w:rFonts w:asciiTheme="minorHAnsi" w:hAnsiTheme="minorHAnsi"/>
          <w:sz w:val="22"/>
          <w:szCs w:val="22"/>
          <w:vertAlign w:val="subscript"/>
          <w:lang w:val="en-GB"/>
        </w:rPr>
      </w:pPr>
    </w:p>
    <w:p w:rsidR="00A35E21" w:rsidRPr="00547B6E" w:rsidRDefault="00A35E21" w:rsidP="00A35E21">
      <w:pPr>
        <w:jc w:val="both"/>
        <w:rPr>
          <w:i/>
          <w:vertAlign w:val="subscript"/>
        </w:rPr>
      </w:pPr>
      <w:r w:rsidRPr="00A35E21">
        <w:rPr>
          <w:rFonts w:asciiTheme="minorHAnsi" w:hAnsiTheme="minorHAnsi"/>
          <w:i/>
          <w:sz w:val="22"/>
          <w:szCs w:val="22"/>
        </w:rPr>
        <w:t xml:space="preserve">Υπολογισμός λόγων </w:t>
      </w:r>
      <w:r w:rsidRPr="00A35E21">
        <w:rPr>
          <w:rFonts w:asciiTheme="minorHAnsi" w:hAnsiTheme="minorHAnsi"/>
          <w:i/>
          <w:sz w:val="22"/>
          <w:szCs w:val="22"/>
          <w:lang w:val="en-GB"/>
        </w:rPr>
        <w:t>y</w:t>
      </w:r>
      <w:r w:rsidRPr="00A35E21">
        <w:rPr>
          <w:rFonts w:asciiTheme="minorHAnsi" w:hAnsiTheme="minorHAnsi"/>
          <w:i/>
          <w:sz w:val="22"/>
          <w:szCs w:val="22"/>
        </w:rPr>
        <w:t>/</w:t>
      </w:r>
      <w:r w:rsidRPr="00A35E21">
        <w:rPr>
          <w:rFonts w:asciiTheme="minorHAnsi" w:hAnsiTheme="minorHAnsi"/>
          <w:i/>
          <w:sz w:val="22"/>
          <w:szCs w:val="22"/>
          <w:lang w:val="en-GB"/>
        </w:rPr>
        <w:t>D</w:t>
      </w:r>
      <w:r w:rsidRPr="00A35E21">
        <w:rPr>
          <w:rFonts w:asciiTheme="minorHAnsi" w:hAnsiTheme="minorHAnsi"/>
          <w:i/>
          <w:sz w:val="22"/>
          <w:szCs w:val="22"/>
        </w:rPr>
        <w:t xml:space="preserve"> </w:t>
      </w:r>
      <w:r w:rsidRPr="00A35E21">
        <w:rPr>
          <w:rFonts w:asciiTheme="minorHAnsi" w:hAnsiTheme="minorHAnsi"/>
          <w:i/>
          <w:sz w:val="22"/>
          <w:szCs w:val="22"/>
          <w:lang w:val="en-US"/>
        </w:rPr>
        <w:t>ka</w:t>
      </w:r>
      <w:r w:rsidRPr="00A35E21">
        <w:rPr>
          <w:rFonts w:asciiTheme="minorHAnsi" w:hAnsiTheme="minorHAnsi"/>
          <w:i/>
          <w:sz w:val="22"/>
          <w:szCs w:val="22"/>
        </w:rPr>
        <w:t xml:space="preserve">ι </w:t>
      </w:r>
      <w:r w:rsidRPr="00A35E21">
        <w:rPr>
          <w:rFonts w:asciiTheme="minorHAnsi" w:hAnsiTheme="minorHAnsi"/>
          <w:i/>
          <w:sz w:val="22"/>
          <w:szCs w:val="22"/>
          <w:lang w:val="en-GB"/>
        </w:rPr>
        <w:t>V</w:t>
      </w:r>
      <w:r w:rsidRPr="00A35E21">
        <w:rPr>
          <w:rFonts w:asciiTheme="minorHAnsi" w:hAnsiTheme="minorHAnsi"/>
          <w:i/>
          <w:sz w:val="22"/>
          <w:szCs w:val="22"/>
        </w:rPr>
        <w:t>/</w:t>
      </w:r>
      <w:r w:rsidRPr="00A35E21">
        <w:rPr>
          <w:rFonts w:asciiTheme="minorHAnsi" w:hAnsiTheme="minorHAnsi"/>
          <w:i/>
          <w:sz w:val="22"/>
          <w:szCs w:val="22"/>
          <w:lang w:val="en-GB"/>
        </w:rPr>
        <w:t>V</w:t>
      </w:r>
      <w:r w:rsidRPr="00A35E21">
        <w:rPr>
          <w:rFonts w:asciiTheme="minorHAnsi" w:hAnsiTheme="minorHAnsi"/>
          <w:i/>
          <w:sz w:val="22"/>
          <w:szCs w:val="22"/>
          <w:vertAlign w:val="subscript"/>
          <w:lang w:val="en-GB"/>
        </w:rPr>
        <w:t>o</w:t>
      </w:r>
      <w:r w:rsidRPr="00A35E21">
        <w:rPr>
          <w:rFonts w:asciiTheme="minorHAnsi" w:hAnsiTheme="minorHAnsi"/>
          <w:i/>
          <w:sz w:val="22"/>
          <w:szCs w:val="22"/>
          <w:vertAlign w:val="subscript"/>
        </w:rPr>
        <w:t xml:space="preserve"> </w:t>
      </w:r>
      <w:r w:rsidRPr="00A35E21">
        <w:rPr>
          <w:rFonts w:asciiTheme="minorHAnsi" w:hAnsiTheme="minorHAnsi"/>
          <w:sz w:val="22"/>
          <w:szCs w:val="22"/>
        </w:rPr>
        <w:t xml:space="preserve">από νομογράφημα για μεταβλητό </w:t>
      </w:r>
      <w:r w:rsidRPr="00A35E21">
        <w:rPr>
          <w:rFonts w:asciiTheme="minorHAnsi" w:hAnsiTheme="minorHAnsi"/>
          <w:sz w:val="22"/>
          <w:szCs w:val="22"/>
          <w:lang w:val="en-GB"/>
        </w:rPr>
        <w:t>n</w:t>
      </w:r>
      <w:r w:rsidRPr="00A35E21">
        <w:rPr>
          <w:rFonts w:asciiTheme="minorHAnsi" w:hAnsiTheme="minorHAnsi"/>
          <w:sz w:val="22"/>
          <w:szCs w:val="22"/>
        </w:rPr>
        <w:t xml:space="preserve"> </w:t>
      </w:r>
      <w:r w:rsidRPr="00A35E21">
        <w:rPr>
          <w:rFonts w:asciiTheme="minorHAnsi" w:hAnsiTheme="minorHAnsi"/>
          <w:i/>
          <w:sz w:val="22"/>
          <w:szCs w:val="22"/>
        </w:rPr>
        <w:t>και</w:t>
      </w:r>
      <w:r w:rsidRPr="00A35E21">
        <w:rPr>
          <w:rFonts w:asciiTheme="minorHAnsi" w:hAnsiTheme="minorHAnsi"/>
          <w:i/>
          <w:sz w:val="22"/>
          <w:szCs w:val="22"/>
          <w:vertAlign w:val="subscript"/>
        </w:rPr>
        <w:t xml:space="preserve"> </w:t>
      </w:r>
      <w:r w:rsidRPr="00A35E21">
        <w:rPr>
          <w:rFonts w:asciiTheme="minorHAnsi" w:hAnsiTheme="minorHAnsi"/>
          <w:i/>
          <w:sz w:val="22"/>
          <w:szCs w:val="22"/>
        </w:rPr>
        <w:t>έλεγχος  περιοριστικών</w:t>
      </w:r>
      <w:r>
        <w:rPr>
          <w:i/>
        </w:rPr>
        <w:t xml:space="preserve"> διατάξεων</w:t>
      </w:r>
    </w:p>
    <w:p w:rsidR="00A35E21" w:rsidRDefault="00A35E21" w:rsidP="00A35E21"/>
    <w:p w:rsidR="00A35E21" w:rsidRDefault="00622AA7" w:rsidP="00A35E21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622AA7">
        <w:rPr>
          <w:noProof/>
          <w:color w:val="000000"/>
        </w:rPr>
        <w:pict>
          <v:shape id="_x0000_s1035" type="#_x0000_t88" style="position:absolute;left:0;text-align:left;margin-left:411.15pt;margin-top:3.4pt;width:33.75pt;height:217.5pt;z-index:251665408"/>
        </w:pict>
      </w:r>
    </w:p>
    <w:tbl>
      <w:tblPr>
        <w:tblW w:w="3888" w:type="dxa"/>
        <w:tblInd w:w="540" w:type="dxa"/>
        <w:tblLook w:val="0000"/>
      </w:tblPr>
      <w:tblGrid>
        <w:gridCol w:w="2268"/>
        <w:gridCol w:w="1620"/>
      </w:tblGrid>
      <w:tr w:rsidR="00A35E21" w:rsidTr="000170C1">
        <w:trPr>
          <w:trHeight w:val="25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A35E21">
              <w:rPr>
                <w:rFonts w:asciiTheme="majorHAnsi" w:hAnsiTheme="majorHAnsi"/>
                <w:b/>
                <w:bCs/>
                <w:sz w:val="22"/>
                <w:szCs w:val="22"/>
              </w:rPr>
              <w:t>Δεδομένα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A35E21">
              <w:rPr>
                <w:rFonts w:asciiTheme="majorHAnsi" w:hAnsiTheme="majorHAnsi"/>
                <w:b/>
                <w:bCs/>
                <w:sz w:val="22"/>
                <w:szCs w:val="22"/>
              </w:rPr>
              <w:t>Ζητούμενα</w:t>
            </w:r>
          </w:p>
        </w:tc>
      </w:tr>
      <w:tr w:rsidR="00A35E21" w:rsidTr="000170C1">
        <w:trPr>
          <w:trHeight w:val="28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35E21">
              <w:rPr>
                <w:rFonts w:asciiTheme="majorHAnsi" w:hAnsiTheme="majorHAnsi"/>
                <w:sz w:val="22"/>
                <w:szCs w:val="22"/>
              </w:rPr>
              <w:t>S</w:t>
            </w:r>
            <w:r w:rsidRPr="00A35E21">
              <w:rPr>
                <w:rFonts w:asciiTheme="majorHAnsi" w:hAnsiTheme="majorHAnsi"/>
                <w:sz w:val="22"/>
                <w:szCs w:val="22"/>
                <w:vertAlign w:val="subscript"/>
              </w:rPr>
              <w:t>AB</w:t>
            </w:r>
            <w:r w:rsidRPr="00A35E21">
              <w:rPr>
                <w:rFonts w:asciiTheme="majorHAnsi" w:hAnsiTheme="majorHAnsi"/>
                <w:sz w:val="22"/>
                <w:szCs w:val="22"/>
              </w:rPr>
              <w:t xml:space="preserve">= γν. </w:t>
            </w:r>
          </w:p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35E21">
              <w:rPr>
                <w:rFonts w:asciiTheme="majorHAnsi" w:hAnsiTheme="majorHAnsi"/>
                <w:sz w:val="22"/>
                <w:szCs w:val="22"/>
              </w:rPr>
              <w:t xml:space="preserve">  D= γν, </w:t>
            </w:r>
            <w:r w:rsidRPr="00A35E21">
              <w:rPr>
                <w:rFonts w:asciiTheme="majorHAnsi" w:hAnsiTheme="majorHAnsi"/>
                <w:sz w:val="22"/>
                <w:szCs w:val="22"/>
                <w:lang w:val="en-GB"/>
              </w:rPr>
              <w:t>y</w:t>
            </w:r>
            <w:r w:rsidRPr="00A35E21">
              <w:rPr>
                <w:rFonts w:asciiTheme="majorHAnsi" w:hAnsiTheme="majorHAnsi"/>
                <w:sz w:val="22"/>
                <w:szCs w:val="22"/>
              </w:rPr>
              <w:t>/</w:t>
            </w:r>
            <w:r w:rsidRPr="00A35E21">
              <w:rPr>
                <w:rFonts w:asciiTheme="majorHAnsi" w:hAnsiTheme="majorHAnsi"/>
                <w:sz w:val="22"/>
                <w:szCs w:val="22"/>
                <w:lang w:val="en-GB"/>
              </w:rPr>
              <w:t>D</w:t>
            </w:r>
            <w:r w:rsidRPr="00A35E21">
              <w:rPr>
                <w:rFonts w:asciiTheme="majorHAnsi" w:hAnsiTheme="majorHAnsi"/>
                <w:sz w:val="22"/>
                <w:szCs w:val="22"/>
              </w:rPr>
              <w:t>= γν.</w:t>
            </w:r>
          </w:p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:rsidR="00A35E21" w:rsidRPr="00A35E21" w:rsidRDefault="00A35E21" w:rsidP="000170C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35E21">
              <w:rPr>
                <w:rFonts w:asciiTheme="majorHAnsi" w:hAnsiTheme="majorHAnsi"/>
                <w:sz w:val="22"/>
                <w:szCs w:val="22"/>
                <w:lang w:val="en-GB"/>
              </w:rPr>
              <w:t xml:space="preserve">Q </w:t>
            </w:r>
            <w:r w:rsidRPr="00A35E21">
              <w:rPr>
                <w:rFonts w:asciiTheme="majorHAnsi" w:hAnsiTheme="majorHAnsi"/>
                <w:sz w:val="22"/>
                <w:szCs w:val="22"/>
              </w:rPr>
              <w:t>λειτουργίας</w:t>
            </w:r>
          </w:p>
        </w:tc>
      </w:tr>
    </w:tbl>
    <w:p w:rsidR="00A35E21" w:rsidRDefault="00A35E21" w:rsidP="00A35E21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A35E21" w:rsidRPr="00A35E21" w:rsidRDefault="00A35E21" w:rsidP="00A35E21">
      <w:pPr>
        <w:jc w:val="both"/>
        <w:rPr>
          <w:rFonts w:asciiTheme="minorHAnsi" w:hAnsiTheme="minorHAnsi"/>
          <w:i/>
          <w:sz w:val="22"/>
          <w:szCs w:val="22"/>
          <w:vertAlign w:val="subscript"/>
        </w:rPr>
      </w:pPr>
      <w:r w:rsidRPr="00A35E21">
        <w:rPr>
          <w:rFonts w:asciiTheme="minorHAnsi" w:hAnsiTheme="minorHAnsi"/>
          <w:i/>
          <w:sz w:val="22"/>
          <w:szCs w:val="22"/>
        </w:rPr>
        <w:t xml:space="preserve">Υπολογισμός παροχής και ταχύτητας  ολικής πλήρωσης </w:t>
      </w:r>
      <w:r w:rsidRPr="00A35E21">
        <w:rPr>
          <w:rFonts w:asciiTheme="minorHAnsi" w:hAnsiTheme="minorHAnsi"/>
          <w:i/>
          <w:sz w:val="22"/>
          <w:szCs w:val="22"/>
          <w:lang w:val="en-US"/>
        </w:rPr>
        <w:t>Q</w:t>
      </w:r>
      <w:r w:rsidRPr="00A35E21">
        <w:rPr>
          <w:rFonts w:asciiTheme="minorHAnsi" w:hAnsiTheme="minorHAnsi"/>
          <w:i/>
          <w:sz w:val="22"/>
          <w:szCs w:val="22"/>
          <w:vertAlign w:val="subscript"/>
          <w:lang w:val="en-US"/>
        </w:rPr>
        <w:t>o</w:t>
      </w:r>
      <w:r w:rsidRPr="00A35E21">
        <w:rPr>
          <w:rFonts w:asciiTheme="minorHAnsi" w:hAnsiTheme="minorHAnsi"/>
          <w:i/>
          <w:sz w:val="22"/>
          <w:szCs w:val="22"/>
          <w:vertAlign w:val="subscript"/>
        </w:rPr>
        <w:t xml:space="preserve">, </w:t>
      </w:r>
      <w:r w:rsidRPr="00A35E21">
        <w:rPr>
          <w:rFonts w:asciiTheme="minorHAnsi" w:hAnsiTheme="minorHAnsi"/>
          <w:i/>
          <w:sz w:val="22"/>
          <w:szCs w:val="22"/>
          <w:lang w:val="en-GB"/>
        </w:rPr>
        <w:t>V</w:t>
      </w:r>
      <w:r w:rsidRPr="00A35E21">
        <w:rPr>
          <w:rFonts w:asciiTheme="minorHAnsi" w:hAnsiTheme="minorHAnsi"/>
          <w:i/>
          <w:sz w:val="22"/>
          <w:szCs w:val="22"/>
          <w:vertAlign w:val="subscript"/>
        </w:rPr>
        <w:t>ο</w:t>
      </w:r>
    </w:p>
    <w:p w:rsidR="00A35E21" w:rsidRPr="00A35E21" w:rsidRDefault="00A35E21" w:rsidP="00A35E21">
      <w:pPr>
        <w:jc w:val="both"/>
        <w:rPr>
          <w:rFonts w:asciiTheme="minorHAnsi" w:hAnsiTheme="minorHAnsi"/>
          <w:sz w:val="22"/>
          <w:szCs w:val="22"/>
          <w:vertAlign w:val="subscript"/>
          <w:lang w:eastAsia="el-GR"/>
        </w:rPr>
      </w:pPr>
      <w:r w:rsidRPr="00A35E21">
        <w:rPr>
          <w:rFonts w:asciiTheme="minorHAnsi" w:hAnsiTheme="minorHAnsi"/>
          <w:position w:val="-30"/>
          <w:sz w:val="22"/>
          <w:szCs w:val="22"/>
          <w:vertAlign w:val="subscript"/>
          <w:lang w:val="en-GB"/>
        </w:rPr>
        <w:object w:dxaOrig="1939" w:dyaOrig="680">
          <v:shape id="_x0000_i1035" type="#_x0000_t75" style="width:96.75pt;height:34pt" o:ole="">
            <v:imagedata r:id="rId28" o:title=""/>
          </v:shape>
          <o:OLEObject Type="Embed" ProgID="Equation.DSMT4" ShapeID="_x0000_i1035" DrawAspect="Content" ObjectID="_1541187518" r:id="rId29"/>
        </w:object>
      </w:r>
      <w:r w:rsidRPr="00A35E21">
        <w:rPr>
          <w:rFonts w:asciiTheme="minorHAnsi" w:hAnsiTheme="minorHAnsi"/>
          <w:sz w:val="22"/>
          <w:szCs w:val="22"/>
          <w:vertAlign w:val="subscript"/>
        </w:rPr>
        <w:t xml:space="preserve">, </w:t>
      </w:r>
      <w:r w:rsidRPr="00A35E21">
        <w:rPr>
          <w:rFonts w:asciiTheme="minorHAnsi" w:hAnsiTheme="minorHAnsi"/>
          <w:position w:val="-24"/>
          <w:sz w:val="22"/>
          <w:szCs w:val="22"/>
          <w:vertAlign w:val="subscript"/>
          <w:lang w:val="en-GB"/>
        </w:rPr>
        <w:object w:dxaOrig="999" w:dyaOrig="620">
          <v:shape id="_x0000_i1036" type="#_x0000_t75" style="width:50.1pt;height:30.55pt" o:ole="">
            <v:imagedata r:id="rId30" o:title=""/>
          </v:shape>
          <o:OLEObject Type="Embed" ProgID="Equation.DSMT4" ShapeID="_x0000_i1036" DrawAspect="Content" ObjectID="_1541187519" r:id="rId31"/>
        </w:object>
      </w:r>
      <w:r w:rsidRPr="00A35E21">
        <w:rPr>
          <w:rFonts w:asciiTheme="minorHAnsi" w:hAnsiTheme="minorHAnsi"/>
          <w:sz w:val="22"/>
          <w:szCs w:val="22"/>
        </w:rPr>
        <w:t xml:space="preserve"> (</w:t>
      </w:r>
      <w:r w:rsidRPr="00A35E21">
        <w:rPr>
          <w:rFonts w:asciiTheme="minorHAnsi" w:hAnsiTheme="minorHAnsi"/>
          <w:sz w:val="22"/>
          <w:szCs w:val="22"/>
          <w:lang w:val="en-US"/>
        </w:rPr>
        <w:t>o</w:t>
      </w:r>
      <w:r w:rsidRPr="00A35E21">
        <w:rPr>
          <w:rFonts w:asciiTheme="minorHAnsi" w:hAnsiTheme="minorHAnsi"/>
          <w:sz w:val="22"/>
          <w:szCs w:val="22"/>
        </w:rPr>
        <w:t xml:space="preserve">  τύπος ισχύει μόνο για ολική </w:t>
      </w:r>
      <w:r w:rsidRPr="00A35E21">
        <w:rPr>
          <w:rFonts w:asciiTheme="minorHAnsi" w:hAnsiTheme="minorHAnsi"/>
          <w:color w:val="000000"/>
          <w:sz w:val="22"/>
          <w:szCs w:val="22"/>
        </w:rPr>
        <w:t>πλήρωση)</w:t>
      </w:r>
    </w:p>
    <w:p w:rsidR="00A35E21" w:rsidRPr="00A35E21" w:rsidRDefault="00A35E21" w:rsidP="00A35E21">
      <w:pPr>
        <w:shd w:val="clear" w:color="auto" w:fill="FFFFFF"/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A35E21" w:rsidRPr="00A35E21" w:rsidRDefault="00A35E21" w:rsidP="00A35E21">
      <w:pPr>
        <w:jc w:val="both"/>
        <w:rPr>
          <w:rFonts w:asciiTheme="minorHAnsi" w:hAnsiTheme="minorHAnsi"/>
          <w:sz w:val="22"/>
          <w:szCs w:val="22"/>
          <w:vertAlign w:val="subscript"/>
        </w:rPr>
      </w:pPr>
      <w:r w:rsidRPr="00A35E21">
        <w:rPr>
          <w:rFonts w:asciiTheme="minorHAnsi" w:hAnsiTheme="minorHAnsi"/>
          <w:i/>
          <w:sz w:val="22"/>
          <w:szCs w:val="22"/>
        </w:rPr>
        <w:t xml:space="preserve">Υπολογισμός λόγων </w:t>
      </w:r>
      <w:r w:rsidRPr="00A35E21">
        <w:rPr>
          <w:rFonts w:asciiTheme="minorHAnsi" w:hAnsiTheme="minorHAnsi"/>
          <w:i/>
          <w:sz w:val="22"/>
          <w:szCs w:val="22"/>
          <w:lang w:val="en-GB"/>
        </w:rPr>
        <w:t>Q</w:t>
      </w:r>
      <w:r w:rsidRPr="00A35E21">
        <w:rPr>
          <w:rFonts w:asciiTheme="minorHAnsi" w:hAnsiTheme="minorHAnsi"/>
          <w:i/>
          <w:sz w:val="22"/>
          <w:szCs w:val="22"/>
        </w:rPr>
        <w:t>/</w:t>
      </w:r>
      <w:r w:rsidRPr="00A35E21">
        <w:rPr>
          <w:rFonts w:asciiTheme="minorHAnsi" w:hAnsiTheme="minorHAnsi"/>
          <w:i/>
          <w:sz w:val="22"/>
          <w:szCs w:val="22"/>
          <w:lang w:val="en-GB"/>
        </w:rPr>
        <w:t>Q</w:t>
      </w:r>
      <w:r w:rsidRPr="00A35E21">
        <w:rPr>
          <w:rFonts w:asciiTheme="minorHAnsi" w:hAnsiTheme="minorHAnsi"/>
          <w:i/>
          <w:sz w:val="22"/>
          <w:szCs w:val="22"/>
          <w:vertAlign w:val="subscript"/>
          <w:lang w:val="en-GB"/>
        </w:rPr>
        <w:t>o</w:t>
      </w:r>
      <w:r w:rsidRPr="00A35E21">
        <w:rPr>
          <w:rFonts w:asciiTheme="minorHAnsi" w:hAnsiTheme="minorHAnsi"/>
          <w:i/>
          <w:sz w:val="22"/>
          <w:szCs w:val="22"/>
        </w:rPr>
        <w:t xml:space="preserve"> κ</w:t>
      </w:r>
      <w:r w:rsidRPr="00A35E21">
        <w:rPr>
          <w:rFonts w:asciiTheme="minorHAnsi" w:hAnsiTheme="minorHAnsi"/>
          <w:i/>
          <w:sz w:val="22"/>
          <w:szCs w:val="22"/>
          <w:lang w:val="en-US"/>
        </w:rPr>
        <w:t>a</w:t>
      </w:r>
      <w:r w:rsidRPr="00A35E21">
        <w:rPr>
          <w:rFonts w:asciiTheme="minorHAnsi" w:hAnsiTheme="minorHAnsi"/>
          <w:i/>
          <w:sz w:val="22"/>
          <w:szCs w:val="22"/>
        </w:rPr>
        <w:t xml:space="preserve">ι </w:t>
      </w:r>
      <w:r w:rsidRPr="00A35E21">
        <w:rPr>
          <w:rFonts w:asciiTheme="minorHAnsi" w:hAnsiTheme="minorHAnsi"/>
          <w:i/>
          <w:sz w:val="22"/>
          <w:szCs w:val="22"/>
          <w:lang w:val="en-GB"/>
        </w:rPr>
        <w:t>V</w:t>
      </w:r>
      <w:r w:rsidRPr="00A35E21">
        <w:rPr>
          <w:rFonts w:asciiTheme="minorHAnsi" w:hAnsiTheme="minorHAnsi"/>
          <w:i/>
          <w:sz w:val="22"/>
          <w:szCs w:val="22"/>
        </w:rPr>
        <w:t>/</w:t>
      </w:r>
      <w:r w:rsidRPr="00A35E21">
        <w:rPr>
          <w:rFonts w:asciiTheme="minorHAnsi" w:hAnsiTheme="minorHAnsi"/>
          <w:i/>
          <w:sz w:val="22"/>
          <w:szCs w:val="22"/>
          <w:lang w:val="en-GB"/>
        </w:rPr>
        <w:t>V</w:t>
      </w:r>
      <w:r w:rsidRPr="00A35E21">
        <w:rPr>
          <w:rFonts w:asciiTheme="minorHAnsi" w:hAnsiTheme="minorHAnsi"/>
          <w:i/>
          <w:sz w:val="22"/>
          <w:szCs w:val="22"/>
          <w:vertAlign w:val="subscript"/>
          <w:lang w:val="en-GB"/>
        </w:rPr>
        <w:t>o</w:t>
      </w:r>
      <w:r w:rsidRPr="00A35E21">
        <w:rPr>
          <w:rFonts w:asciiTheme="minorHAnsi" w:hAnsiTheme="minorHAnsi"/>
          <w:i/>
          <w:sz w:val="22"/>
          <w:szCs w:val="22"/>
          <w:vertAlign w:val="subscript"/>
        </w:rPr>
        <w:t xml:space="preserve"> </w:t>
      </w:r>
      <w:r w:rsidRPr="00A35E21">
        <w:rPr>
          <w:rFonts w:asciiTheme="minorHAnsi" w:hAnsiTheme="minorHAnsi"/>
          <w:sz w:val="22"/>
          <w:szCs w:val="22"/>
        </w:rPr>
        <w:t xml:space="preserve">από νομογράφημα για μεταβλητό </w:t>
      </w:r>
      <w:r w:rsidRPr="00A35E21">
        <w:rPr>
          <w:rFonts w:asciiTheme="minorHAnsi" w:hAnsiTheme="minorHAnsi"/>
          <w:sz w:val="22"/>
          <w:szCs w:val="22"/>
          <w:lang w:val="en-GB"/>
        </w:rPr>
        <w:t>n</w:t>
      </w:r>
      <w:r w:rsidRPr="00A35E21">
        <w:rPr>
          <w:rFonts w:asciiTheme="minorHAnsi" w:hAnsiTheme="minorHAnsi"/>
          <w:sz w:val="22"/>
          <w:szCs w:val="22"/>
        </w:rPr>
        <w:t xml:space="preserve"> </w:t>
      </w:r>
    </w:p>
    <w:p w:rsidR="00A35E21" w:rsidRPr="00A35E21" w:rsidRDefault="00A35E21" w:rsidP="00A35E21">
      <w:pPr>
        <w:jc w:val="both"/>
        <w:rPr>
          <w:rFonts w:asciiTheme="minorHAnsi" w:hAnsiTheme="minorHAnsi"/>
          <w:i/>
          <w:sz w:val="22"/>
          <w:szCs w:val="22"/>
        </w:rPr>
      </w:pPr>
    </w:p>
    <w:p w:rsidR="00A35E21" w:rsidRPr="00A35E21" w:rsidRDefault="00A35E21" w:rsidP="00A35E21">
      <w:pPr>
        <w:jc w:val="both"/>
        <w:rPr>
          <w:rFonts w:asciiTheme="minorHAnsi" w:hAnsiTheme="minorHAnsi"/>
          <w:sz w:val="22"/>
          <w:szCs w:val="22"/>
        </w:rPr>
      </w:pPr>
      <w:r w:rsidRPr="00A35E21">
        <w:rPr>
          <w:rFonts w:asciiTheme="minorHAnsi" w:hAnsiTheme="minorHAnsi"/>
          <w:i/>
          <w:sz w:val="22"/>
          <w:szCs w:val="22"/>
        </w:rPr>
        <w:t xml:space="preserve">Υπολογισμός παροχής </w:t>
      </w:r>
      <w:r w:rsidRPr="00A35E21">
        <w:rPr>
          <w:rFonts w:asciiTheme="minorHAnsi" w:hAnsiTheme="minorHAnsi"/>
          <w:i/>
          <w:sz w:val="22"/>
          <w:szCs w:val="22"/>
          <w:lang w:val="en-GB"/>
        </w:rPr>
        <w:t>Q</w:t>
      </w:r>
      <w:r w:rsidRPr="00A35E21">
        <w:rPr>
          <w:rFonts w:asciiTheme="minorHAnsi" w:hAnsiTheme="minorHAnsi"/>
          <w:i/>
          <w:sz w:val="22"/>
          <w:szCs w:val="22"/>
        </w:rPr>
        <w:t xml:space="preserve"> κ</w:t>
      </w:r>
      <w:r w:rsidRPr="00A35E21">
        <w:rPr>
          <w:rFonts w:asciiTheme="minorHAnsi" w:hAnsiTheme="minorHAnsi"/>
          <w:i/>
          <w:sz w:val="22"/>
          <w:szCs w:val="22"/>
          <w:lang w:val="en-US"/>
        </w:rPr>
        <w:t>a</w:t>
      </w:r>
      <w:r w:rsidRPr="00A35E21">
        <w:rPr>
          <w:rFonts w:asciiTheme="minorHAnsi" w:hAnsiTheme="minorHAnsi"/>
          <w:i/>
          <w:sz w:val="22"/>
          <w:szCs w:val="22"/>
        </w:rPr>
        <w:t xml:space="preserve">ι ταχύτητας </w:t>
      </w:r>
      <w:r w:rsidRPr="00A35E21">
        <w:rPr>
          <w:rFonts w:asciiTheme="minorHAnsi" w:hAnsiTheme="minorHAnsi"/>
          <w:i/>
          <w:sz w:val="22"/>
          <w:szCs w:val="22"/>
          <w:lang w:val="en-GB"/>
        </w:rPr>
        <w:t>V</w:t>
      </w:r>
      <w:r w:rsidRPr="00A35E21">
        <w:rPr>
          <w:rFonts w:asciiTheme="minorHAnsi" w:hAnsiTheme="minorHAnsi"/>
          <w:i/>
          <w:sz w:val="22"/>
          <w:szCs w:val="22"/>
        </w:rPr>
        <w:t xml:space="preserve"> συνθηκών λειτουργίας και έλεγχος  περιοριστικών διατάξεων</w:t>
      </w:r>
    </w:p>
    <w:sectPr w:rsidR="00A35E21" w:rsidRPr="00A35E21" w:rsidSect="00503610">
      <w:footerReference w:type="even" r:id="rId32"/>
      <w:footerReference w:type="default" r:id="rId33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074E" w:rsidRDefault="004D074E" w:rsidP="00200243">
      <w:r>
        <w:separator/>
      </w:r>
    </w:p>
  </w:endnote>
  <w:endnote w:type="continuationSeparator" w:id="1">
    <w:p w:rsidR="004D074E" w:rsidRDefault="004D074E" w:rsidP="002002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317" w:rsidRDefault="00622AA7" w:rsidP="00477B75">
    <w:pPr>
      <w:pStyle w:val="af2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8508F7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2D7317" w:rsidRDefault="004D074E" w:rsidP="00413978">
    <w:pPr>
      <w:pStyle w:val="af2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317" w:rsidRDefault="00622AA7" w:rsidP="00477B75">
    <w:pPr>
      <w:pStyle w:val="af2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8508F7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3A2F36">
      <w:rPr>
        <w:rStyle w:val="af3"/>
        <w:noProof/>
      </w:rPr>
      <w:t>1</w:t>
    </w:r>
    <w:r>
      <w:rPr>
        <w:rStyle w:val="af3"/>
      </w:rPr>
      <w:fldChar w:fldCharType="end"/>
    </w:r>
  </w:p>
  <w:p w:rsidR="002D7317" w:rsidRPr="00413978" w:rsidRDefault="004D074E" w:rsidP="00200243">
    <w:pPr>
      <w:pStyle w:val="af2"/>
      <w:ind w:right="360"/>
      <w:rPr>
        <w:i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074E" w:rsidRDefault="004D074E" w:rsidP="00200243">
      <w:r>
        <w:separator/>
      </w:r>
    </w:p>
  </w:footnote>
  <w:footnote w:type="continuationSeparator" w:id="1">
    <w:p w:rsidR="004D074E" w:rsidRDefault="004D074E" w:rsidP="002002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37CD5"/>
    <w:multiLevelType w:val="hybridMultilevel"/>
    <w:tmpl w:val="8E50248E"/>
    <w:lvl w:ilvl="0" w:tplc="57722CE4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8404FA9C" w:tentative="1">
      <w:start w:val="1"/>
      <w:numFmt w:val="lowerLetter"/>
      <w:lvlText w:val="%2."/>
      <w:lvlJc w:val="left"/>
      <w:pPr>
        <w:ind w:left="1530" w:hanging="360"/>
      </w:pPr>
    </w:lvl>
    <w:lvl w:ilvl="2" w:tplc="E31C40D6" w:tentative="1">
      <w:start w:val="1"/>
      <w:numFmt w:val="lowerRoman"/>
      <w:lvlText w:val="%3."/>
      <w:lvlJc w:val="right"/>
      <w:pPr>
        <w:ind w:left="2250" w:hanging="180"/>
      </w:pPr>
    </w:lvl>
    <w:lvl w:ilvl="3" w:tplc="E2987E48" w:tentative="1">
      <w:start w:val="1"/>
      <w:numFmt w:val="decimal"/>
      <w:lvlText w:val="%4."/>
      <w:lvlJc w:val="left"/>
      <w:pPr>
        <w:ind w:left="2970" w:hanging="360"/>
      </w:pPr>
    </w:lvl>
    <w:lvl w:ilvl="4" w:tplc="F6F84478" w:tentative="1">
      <w:start w:val="1"/>
      <w:numFmt w:val="lowerLetter"/>
      <w:lvlText w:val="%5."/>
      <w:lvlJc w:val="left"/>
      <w:pPr>
        <w:ind w:left="3690" w:hanging="360"/>
      </w:pPr>
    </w:lvl>
    <w:lvl w:ilvl="5" w:tplc="334A123C" w:tentative="1">
      <w:start w:val="1"/>
      <w:numFmt w:val="lowerRoman"/>
      <w:lvlText w:val="%6."/>
      <w:lvlJc w:val="right"/>
      <w:pPr>
        <w:ind w:left="4410" w:hanging="180"/>
      </w:pPr>
    </w:lvl>
    <w:lvl w:ilvl="6" w:tplc="C7A45120" w:tentative="1">
      <w:start w:val="1"/>
      <w:numFmt w:val="decimal"/>
      <w:lvlText w:val="%7."/>
      <w:lvlJc w:val="left"/>
      <w:pPr>
        <w:ind w:left="5130" w:hanging="360"/>
      </w:pPr>
    </w:lvl>
    <w:lvl w:ilvl="7" w:tplc="C9C65380" w:tentative="1">
      <w:start w:val="1"/>
      <w:numFmt w:val="lowerLetter"/>
      <w:lvlText w:val="%8."/>
      <w:lvlJc w:val="left"/>
      <w:pPr>
        <w:ind w:left="5850" w:hanging="360"/>
      </w:pPr>
    </w:lvl>
    <w:lvl w:ilvl="8" w:tplc="AC14EDD6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0243"/>
    <w:rsid w:val="00022EFD"/>
    <w:rsid w:val="00033AD8"/>
    <w:rsid w:val="00034DD6"/>
    <w:rsid w:val="000418CF"/>
    <w:rsid w:val="000D2018"/>
    <w:rsid w:val="000E4AAD"/>
    <w:rsid w:val="000F44FD"/>
    <w:rsid w:val="00121BD9"/>
    <w:rsid w:val="00134F49"/>
    <w:rsid w:val="00137D84"/>
    <w:rsid w:val="00145094"/>
    <w:rsid w:val="0016159F"/>
    <w:rsid w:val="00161F39"/>
    <w:rsid w:val="0018442D"/>
    <w:rsid w:val="001B4B30"/>
    <w:rsid w:val="00200243"/>
    <w:rsid w:val="00204BDC"/>
    <w:rsid w:val="0021067C"/>
    <w:rsid w:val="0021161B"/>
    <w:rsid w:val="00217BCF"/>
    <w:rsid w:val="00236B17"/>
    <w:rsid w:val="00244D83"/>
    <w:rsid w:val="002467C4"/>
    <w:rsid w:val="00270F1A"/>
    <w:rsid w:val="00271CAC"/>
    <w:rsid w:val="002A3973"/>
    <w:rsid w:val="002B1E80"/>
    <w:rsid w:val="0031741B"/>
    <w:rsid w:val="00327D7C"/>
    <w:rsid w:val="00333017"/>
    <w:rsid w:val="00345C91"/>
    <w:rsid w:val="00352376"/>
    <w:rsid w:val="003628DF"/>
    <w:rsid w:val="00385EAA"/>
    <w:rsid w:val="003A2F36"/>
    <w:rsid w:val="003F521C"/>
    <w:rsid w:val="00413DCD"/>
    <w:rsid w:val="0042007B"/>
    <w:rsid w:val="004936F6"/>
    <w:rsid w:val="004D074E"/>
    <w:rsid w:val="00503610"/>
    <w:rsid w:val="00514AE0"/>
    <w:rsid w:val="00543DA8"/>
    <w:rsid w:val="00580B0D"/>
    <w:rsid w:val="005A0C00"/>
    <w:rsid w:val="005D7023"/>
    <w:rsid w:val="00622AA7"/>
    <w:rsid w:val="00625BAD"/>
    <w:rsid w:val="006277E7"/>
    <w:rsid w:val="00676DDD"/>
    <w:rsid w:val="00695795"/>
    <w:rsid w:val="006A27CD"/>
    <w:rsid w:val="006E3641"/>
    <w:rsid w:val="00736E61"/>
    <w:rsid w:val="00762FE8"/>
    <w:rsid w:val="007B7B89"/>
    <w:rsid w:val="007E2B79"/>
    <w:rsid w:val="007E4FE7"/>
    <w:rsid w:val="007F29C9"/>
    <w:rsid w:val="007F5386"/>
    <w:rsid w:val="00806FA2"/>
    <w:rsid w:val="008325C6"/>
    <w:rsid w:val="00837500"/>
    <w:rsid w:val="008508F7"/>
    <w:rsid w:val="00891AF3"/>
    <w:rsid w:val="008E36B2"/>
    <w:rsid w:val="008E6A0D"/>
    <w:rsid w:val="00974314"/>
    <w:rsid w:val="00995513"/>
    <w:rsid w:val="009A6962"/>
    <w:rsid w:val="009B43DB"/>
    <w:rsid w:val="009E0207"/>
    <w:rsid w:val="00A013D1"/>
    <w:rsid w:val="00A10FB7"/>
    <w:rsid w:val="00A2226A"/>
    <w:rsid w:val="00A32E87"/>
    <w:rsid w:val="00A35E21"/>
    <w:rsid w:val="00A47E20"/>
    <w:rsid w:val="00A9553F"/>
    <w:rsid w:val="00AA41E8"/>
    <w:rsid w:val="00AC54AB"/>
    <w:rsid w:val="00AE063E"/>
    <w:rsid w:val="00AE1D19"/>
    <w:rsid w:val="00B14E8C"/>
    <w:rsid w:val="00B761B4"/>
    <w:rsid w:val="00BA5264"/>
    <w:rsid w:val="00C15154"/>
    <w:rsid w:val="00C30C25"/>
    <w:rsid w:val="00C42FB1"/>
    <w:rsid w:val="00C77207"/>
    <w:rsid w:val="00C970B7"/>
    <w:rsid w:val="00CE3DC0"/>
    <w:rsid w:val="00D53EB8"/>
    <w:rsid w:val="00D679D3"/>
    <w:rsid w:val="00D934C5"/>
    <w:rsid w:val="00DB63CF"/>
    <w:rsid w:val="00DD06AA"/>
    <w:rsid w:val="00E063B5"/>
    <w:rsid w:val="00E859FA"/>
    <w:rsid w:val="00E9446D"/>
    <w:rsid w:val="00ED2649"/>
    <w:rsid w:val="00EE3B76"/>
    <w:rsid w:val="00EE452A"/>
    <w:rsid w:val="00F217B1"/>
    <w:rsid w:val="00F327A6"/>
    <w:rsid w:val="00F40A42"/>
    <w:rsid w:val="00F46301"/>
    <w:rsid w:val="00F8311C"/>
    <w:rsid w:val="00FF120D"/>
    <w:rsid w:val="00FF5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243"/>
    <w:pPr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Char"/>
    <w:qFormat/>
    <w:rsid w:val="00695795"/>
    <w:pPr>
      <w:keepNext/>
      <w:outlineLvl w:val="0"/>
    </w:pPr>
    <w:rPr>
      <w:sz w:val="24"/>
      <w:szCs w:val="24"/>
      <w:u w:val="single"/>
    </w:rPr>
  </w:style>
  <w:style w:type="paragraph" w:styleId="2">
    <w:name w:val="heading 2"/>
    <w:basedOn w:val="a"/>
    <w:next w:val="a"/>
    <w:link w:val="2Char"/>
    <w:uiPriority w:val="9"/>
    <w:qFormat/>
    <w:rsid w:val="00695795"/>
    <w:pPr>
      <w:keepNext/>
      <w:outlineLvl w:val="1"/>
    </w:pPr>
    <w:rPr>
      <w:b/>
      <w:bCs/>
      <w:caps/>
      <w:w w:val="200"/>
      <w:sz w:val="24"/>
      <w:szCs w:val="24"/>
    </w:rPr>
  </w:style>
  <w:style w:type="paragraph" w:styleId="3">
    <w:name w:val="heading 3"/>
    <w:basedOn w:val="a"/>
    <w:next w:val="a"/>
    <w:link w:val="3Char"/>
    <w:uiPriority w:val="9"/>
    <w:qFormat/>
    <w:rsid w:val="00695795"/>
    <w:pPr>
      <w:keepNext/>
      <w:outlineLvl w:val="2"/>
    </w:pPr>
    <w:rPr>
      <w:b/>
      <w:bCs/>
      <w:sz w:val="24"/>
      <w:szCs w:val="24"/>
      <w:u w:val="single"/>
    </w:rPr>
  </w:style>
  <w:style w:type="paragraph" w:styleId="4">
    <w:name w:val="heading 4"/>
    <w:basedOn w:val="a"/>
    <w:next w:val="a"/>
    <w:link w:val="4Char"/>
    <w:uiPriority w:val="9"/>
    <w:qFormat/>
    <w:rsid w:val="00695795"/>
    <w:pPr>
      <w:keepNext/>
      <w:spacing w:before="240" w:after="60"/>
      <w:outlineLvl w:val="3"/>
    </w:pPr>
    <w:rPr>
      <w:b/>
      <w:bCs/>
      <w:sz w:val="28"/>
      <w:szCs w:val="28"/>
      <w:lang w:eastAsia="el-GR"/>
    </w:rPr>
  </w:style>
  <w:style w:type="paragraph" w:styleId="5">
    <w:name w:val="heading 5"/>
    <w:basedOn w:val="a"/>
    <w:next w:val="a"/>
    <w:link w:val="5Char"/>
    <w:uiPriority w:val="9"/>
    <w:qFormat/>
    <w:rsid w:val="00695795"/>
    <w:pPr>
      <w:spacing w:before="240" w:after="60"/>
      <w:outlineLvl w:val="4"/>
    </w:pPr>
    <w:rPr>
      <w:b/>
      <w:bCs/>
      <w:i/>
      <w:iCs/>
      <w:sz w:val="26"/>
      <w:szCs w:val="26"/>
      <w:lang w:eastAsia="el-GR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9579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9579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9579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9579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95795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2Char">
    <w:name w:val="Επικεφαλίδα 2 Char"/>
    <w:basedOn w:val="a0"/>
    <w:link w:val="2"/>
    <w:uiPriority w:val="9"/>
    <w:rsid w:val="00695795"/>
    <w:rPr>
      <w:rFonts w:ascii="Times New Roman" w:eastAsia="Times New Roman" w:hAnsi="Times New Roman" w:cs="Times New Roman"/>
      <w:b/>
      <w:bCs/>
      <w:caps/>
      <w:w w:val="200"/>
      <w:sz w:val="24"/>
      <w:szCs w:val="24"/>
    </w:rPr>
  </w:style>
  <w:style w:type="character" w:customStyle="1" w:styleId="3Char">
    <w:name w:val="Επικεφαλίδα 3 Char"/>
    <w:basedOn w:val="a0"/>
    <w:link w:val="3"/>
    <w:uiPriority w:val="9"/>
    <w:rsid w:val="00695795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4Char">
    <w:name w:val="Επικεφαλίδα 4 Char"/>
    <w:basedOn w:val="a0"/>
    <w:link w:val="4"/>
    <w:uiPriority w:val="9"/>
    <w:rsid w:val="00695795"/>
    <w:rPr>
      <w:rFonts w:ascii="Times New Roman" w:eastAsia="Times New Roman" w:hAnsi="Times New Roman" w:cs="Times New Roman"/>
      <w:b/>
      <w:bCs/>
      <w:sz w:val="28"/>
      <w:szCs w:val="28"/>
      <w:lang w:eastAsia="el-GR"/>
    </w:rPr>
  </w:style>
  <w:style w:type="character" w:customStyle="1" w:styleId="5Char">
    <w:name w:val="Επικεφαλίδα 5 Char"/>
    <w:basedOn w:val="a0"/>
    <w:link w:val="5"/>
    <w:uiPriority w:val="9"/>
    <w:rsid w:val="00695795"/>
    <w:rPr>
      <w:rFonts w:ascii="Times New Roman" w:eastAsia="Times New Roman" w:hAnsi="Times New Roman" w:cs="Times New Roman"/>
      <w:b/>
      <w:bCs/>
      <w:i/>
      <w:iCs/>
      <w:sz w:val="26"/>
      <w:szCs w:val="26"/>
      <w:lang w:eastAsia="el-GR"/>
    </w:rPr>
  </w:style>
  <w:style w:type="character" w:customStyle="1" w:styleId="7Char">
    <w:name w:val="Επικεφαλίδα 7 Char"/>
    <w:basedOn w:val="a0"/>
    <w:link w:val="7"/>
    <w:uiPriority w:val="9"/>
    <w:rsid w:val="0069579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10">
    <w:name w:val="toc 1"/>
    <w:basedOn w:val="a"/>
    <w:next w:val="a"/>
    <w:autoRedefine/>
    <w:uiPriority w:val="39"/>
    <w:unhideWhenUsed/>
    <w:qFormat/>
    <w:rsid w:val="00695795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qFormat/>
    <w:rsid w:val="00695795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qFormat/>
    <w:rsid w:val="00695795"/>
    <w:pPr>
      <w:spacing w:after="100"/>
      <w:ind w:left="440"/>
    </w:pPr>
  </w:style>
  <w:style w:type="paragraph" w:styleId="a3">
    <w:name w:val="caption"/>
    <w:basedOn w:val="a"/>
    <w:next w:val="a"/>
    <w:uiPriority w:val="35"/>
    <w:qFormat/>
    <w:rsid w:val="00695795"/>
    <w:rPr>
      <w:i/>
      <w:iCs/>
    </w:rPr>
  </w:style>
  <w:style w:type="paragraph" w:styleId="a4">
    <w:name w:val="List Paragraph"/>
    <w:basedOn w:val="a"/>
    <w:uiPriority w:val="34"/>
    <w:qFormat/>
    <w:rsid w:val="00695795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695795"/>
    <w:pPr>
      <w:keepLines/>
      <w:spacing w:before="48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val="none"/>
      <w:lang w:val="en-US"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695795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695795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69579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6">
    <w:name w:val="Title"/>
    <w:basedOn w:val="a"/>
    <w:next w:val="a"/>
    <w:link w:val="Char"/>
    <w:uiPriority w:val="10"/>
    <w:qFormat/>
    <w:rsid w:val="0069579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Τίτλος Char"/>
    <w:basedOn w:val="a0"/>
    <w:link w:val="a6"/>
    <w:uiPriority w:val="10"/>
    <w:rsid w:val="006957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7">
    <w:name w:val="Subtitle"/>
    <w:basedOn w:val="a"/>
    <w:next w:val="a"/>
    <w:link w:val="Char0"/>
    <w:qFormat/>
    <w:rsid w:val="0069579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Υπότιτλος Char"/>
    <w:basedOn w:val="a0"/>
    <w:link w:val="a7"/>
    <w:rsid w:val="0069579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8">
    <w:name w:val="Strong"/>
    <w:basedOn w:val="a0"/>
    <w:uiPriority w:val="22"/>
    <w:qFormat/>
    <w:rsid w:val="00695795"/>
    <w:rPr>
      <w:b/>
      <w:bCs/>
    </w:rPr>
  </w:style>
  <w:style w:type="character" w:styleId="a9">
    <w:name w:val="Emphasis"/>
    <w:basedOn w:val="a0"/>
    <w:uiPriority w:val="20"/>
    <w:qFormat/>
    <w:rsid w:val="00695795"/>
    <w:rPr>
      <w:i/>
      <w:iCs/>
    </w:rPr>
  </w:style>
  <w:style w:type="paragraph" w:styleId="aa">
    <w:name w:val="No Spacing"/>
    <w:uiPriority w:val="1"/>
    <w:qFormat/>
    <w:rsid w:val="00695795"/>
    <w:pPr>
      <w:jc w:val="left"/>
    </w:pPr>
    <w:rPr>
      <w:rFonts w:eastAsiaTheme="minorEastAsia"/>
      <w:lang w:val="en-US" w:bidi="en-US"/>
    </w:rPr>
  </w:style>
  <w:style w:type="paragraph" w:styleId="ab">
    <w:name w:val="Quote"/>
    <w:basedOn w:val="a"/>
    <w:next w:val="a"/>
    <w:link w:val="Char1"/>
    <w:uiPriority w:val="29"/>
    <w:qFormat/>
    <w:rsid w:val="00695795"/>
    <w:rPr>
      <w:i/>
      <w:iCs/>
      <w:color w:val="000000" w:themeColor="text1"/>
    </w:rPr>
  </w:style>
  <w:style w:type="character" w:customStyle="1" w:styleId="Char1">
    <w:name w:val="Απόσπασμα Char"/>
    <w:basedOn w:val="a0"/>
    <w:link w:val="ab"/>
    <w:uiPriority w:val="29"/>
    <w:rsid w:val="00695795"/>
    <w:rPr>
      <w:rFonts w:eastAsiaTheme="minorEastAsia"/>
      <w:i/>
      <w:iCs/>
      <w:color w:val="000000" w:themeColor="text1"/>
      <w:lang w:val="en-US" w:bidi="en-US"/>
    </w:rPr>
  </w:style>
  <w:style w:type="paragraph" w:styleId="ac">
    <w:name w:val="Intense Quote"/>
    <w:basedOn w:val="a"/>
    <w:next w:val="a"/>
    <w:link w:val="Char2"/>
    <w:uiPriority w:val="30"/>
    <w:qFormat/>
    <w:rsid w:val="0069579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Έντονο εισαγωγικό Char"/>
    <w:basedOn w:val="a0"/>
    <w:link w:val="ac"/>
    <w:uiPriority w:val="30"/>
    <w:rsid w:val="00695795"/>
    <w:rPr>
      <w:rFonts w:eastAsiaTheme="minorEastAsia"/>
      <w:b/>
      <w:bCs/>
      <w:i/>
      <w:iCs/>
      <w:color w:val="4F81BD" w:themeColor="accent1"/>
      <w:lang w:val="en-US" w:bidi="en-US"/>
    </w:rPr>
  </w:style>
  <w:style w:type="character" w:styleId="ad">
    <w:name w:val="Subtle Emphasis"/>
    <w:basedOn w:val="a0"/>
    <w:uiPriority w:val="19"/>
    <w:qFormat/>
    <w:rsid w:val="00695795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695795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695795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695795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695795"/>
    <w:rPr>
      <w:b/>
      <w:bCs/>
      <w:smallCaps/>
      <w:spacing w:val="5"/>
    </w:rPr>
  </w:style>
  <w:style w:type="paragraph" w:styleId="af2">
    <w:name w:val="footer"/>
    <w:basedOn w:val="a"/>
    <w:link w:val="Char3"/>
    <w:rsid w:val="00200243"/>
    <w:pPr>
      <w:tabs>
        <w:tab w:val="center" w:pos="4153"/>
        <w:tab w:val="right" w:pos="8306"/>
      </w:tabs>
    </w:pPr>
  </w:style>
  <w:style w:type="character" w:customStyle="1" w:styleId="Char3">
    <w:name w:val="Υποσέλιδο Char"/>
    <w:basedOn w:val="a0"/>
    <w:link w:val="af2"/>
    <w:rsid w:val="00200243"/>
    <w:rPr>
      <w:rFonts w:ascii="Times New Roman" w:eastAsia="Times New Roman" w:hAnsi="Times New Roman" w:cs="Times New Roman"/>
      <w:sz w:val="20"/>
      <w:szCs w:val="20"/>
    </w:rPr>
  </w:style>
  <w:style w:type="character" w:styleId="af3">
    <w:name w:val="page number"/>
    <w:basedOn w:val="a0"/>
    <w:rsid w:val="00200243"/>
  </w:style>
  <w:style w:type="paragraph" w:styleId="af4">
    <w:name w:val="Balloon Text"/>
    <w:basedOn w:val="a"/>
    <w:link w:val="Char4"/>
    <w:uiPriority w:val="99"/>
    <w:semiHidden/>
    <w:unhideWhenUsed/>
    <w:rsid w:val="00200243"/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4"/>
    <w:uiPriority w:val="99"/>
    <w:semiHidden/>
    <w:rsid w:val="00200243"/>
    <w:rPr>
      <w:rFonts w:ascii="Tahoma" w:eastAsia="Times New Roman" w:hAnsi="Tahoma" w:cs="Tahoma"/>
      <w:sz w:val="16"/>
      <w:szCs w:val="16"/>
    </w:rPr>
  </w:style>
  <w:style w:type="paragraph" w:styleId="af5">
    <w:name w:val="header"/>
    <w:basedOn w:val="a"/>
    <w:link w:val="Char5"/>
    <w:uiPriority w:val="99"/>
    <w:semiHidden/>
    <w:unhideWhenUsed/>
    <w:rsid w:val="00200243"/>
    <w:pPr>
      <w:tabs>
        <w:tab w:val="center" w:pos="4153"/>
        <w:tab w:val="right" w:pos="8306"/>
      </w:tabs>
    </w:pPr>
  </w:style>
  <w:style w:type="character" w:customStyle="1" w:styleId="Char5">
    <w:name w:val="Κεφαλίδα Char"/>
    <w:basedOn w:val="a0"/>
    <w:link w:val="af5"/>
    <w:uiPriority w:val="99"/>
    <w:semiHidden/>
    <w:rsid w:val="00200243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10" Type="http://schemas.openxmlformats.org/officeDocument/2006/relationships/image" Target="media/image3.wmf"/><Relationship Id="rId19" Type="http://schemas.openxmlformats.org/officeDocument/2006/relationships/image" Target="media/image8.wmf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Mixalis</dc:creator>
  <cp:lastModifiedBy>USER</cp:lastModifiedBy>
  <cp:revision>4</cp:revision>
  <cp:lastPrinted>2016-11-20T20:50:00Z</cp:lastPrinted>
  <dcterms:created xsi:type="dcterms:W3CDTF">2016-11-20T16:59:00Z</dcterms:created>
  <dcterms:modified xsi:type="dcterms:W3CDTF">2016-11-20T20:51:00Z</dcterms:modified>
</cp:coreProperties>
</file>