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65CCA" w:rsidRPr="00047675" w:rsidRDefault="00965CCA" w:rsidP="00C13A3E">
      <w:pPr>
        <w:shd w:val="clear" w:color="auto" w:fill="FFFFFF"/>
        <w:spacing w:before="100" w:beforeAutospacing="1" w:after="100" w:afterAutospacing="1"/>
        <w:ind w:left="360"/>
        <w:jc w:val="both"/>
        <w:rPr>
          <w:b/>
          <w:color w:val="333333"/>
          <w:sz w:val="32"/>
          <w:szCs w:val="32"/>
          <w:u w:val="double"/>
          <w:lang w:eastAsia="el-GR"/>
        </w:rPr>
      </w:pPr>
      <w:r w:rsidRPr="00047675">
        <w:rPr>
          <w:rFonts w:ascii="Verdana" w:hAnsi="Verdana"/>
          <w:b/>
          <w:color w:val="333333"/>
          <w:sz w:val="32"/>
          <w:szCs w:val="32"/>
          <w:lang w:eastAsia="el-GR"/>
        </w:rPr>
        <w:br/>
      </w:r>
      <w:r w:rsidRPr="00047675">
        <w:rPr>
          <w:b/>
          <w:color w:val="333333"/>
          <w:sz w:val="32"/>
          <w:szCs w:val="32"/>
          <w:u w:val="double"/>
          <w:lang w:eastAsia="el-GR"/>
        </w:rPr>
        <w:t>Συνήθεις παραλείψεις στο θέμα και μερικά (όχι όλα) "σκοτεινά" σημεία</w:t>
      </w:r>
      <w:r w:rsidR="006E4418">
        <w:rPr>
          <w:b/>
          <w:color w:val="333333"/>
          <w:sz w:val="32"/>
          <w:szCs w:val="32"/>
          <w:u w:val="double"/>
          <w:lang w:eastAsia="el-GR"/>
        </w:rPr>
        <w:t>, παρατίθενται αποδείξεις για πληρότητα, μη απομνημόνευση</w:t>
      </w:r>
      <w:r w:rsidR="00E0001D">
        <w:rPr>
          <w:b/>
          <w:color w:val="333333"/>
          <w:sz w:val="32"/>
          <w:szCs w:val="32"/>
          <w:u w:val="double"/>
          <w:lang w:eastAsia="el-GR"/>
        </w:rPr>
        <w:t xml:space="preserve"> (κείμενα από σημειώσεις </w:t>
      </w:r>
      <w:proofErr w:type="spellStart"/>
      <w:r w:rsidR="00E0001D">
        <w:rPr>
          <w:b/>
          <w:color w:val="333333"/>
          <w:sz w:val="32"/>
          <w:szCs w:val="32"/>
          <w:u w:val="double"/>
          <w:lang w:eastAsia="el-GR"/>
        </w:rPr>
        <w:t>Χρυσάνθου</w:t>
      </w:r>
      <w:proofErr w:type="spellEnd"/>
      <w:r w:rsidR="00E0001D">
        <w:rPr>
          <w:b/>
          <w:color w:val="333333"/>
          <w:sz w:val="32"/>
          <w:szCs w:val="32"/>
          <w:u w:val="double"/>
          <w:lang w:eastAsia="el-GR"/>
        </w:rPr>
        <w:t>, 2014 το σύγγραμμα του Μπέλλου, 2008 και Τσακίρης, 2008)</w:t>
      </w:r>
      <w:r w:rsidRPr="00047675">
        <w:rPr>
          <w:b/>
          <w:color w:val="333333"/>
          <w:sz w:val="32"/>
          <w:szCs w:val="32"/>
          <w:u w:val="double"/>
          <w:lang w:eastAsia="el-GR"/>
        </w:rPr>
        <w:t>:</w:t>
      </w:r>
    </w:p>
    <w:p w:rsidR="00965CCA" w:rsidRPr="003E2C47" w:rsidRDefault="00965CCA" w:rsidP="00C13A3E">
      <w:pPr>
        <w:shd w:val="clear" w:color="auto" w:fill="FFFFFF"/>
        <w:spacing w:before="100" w:beforeAutospacing="1" w:after="100" w:afterAutospacing="1" w:line="240" w:lineRule="auto"/>
        <w:ind w:left="360"/>
        <w:jc w:val="both"/>
        <w:rPr>
          <w:rFonts w:eastAsia="Times New Roman" w:cs="Times New Roman"/>
          <w:b/>
          <w:color w:val="FF0000"/>
          <w:sz w:val="24"/>
          <w:szCs w:val="24"/>
          <w:lang w:eastAsia="el-GR"/>
        </w:rPr>
      </w:pPr>
      <w:r w:rsidRPr="003E2C47">
        <w:rPr>
          <w:rFonts w:eastAsia="Times New Roman" w:cs="Times New Roman"/>
          <w:b/>
          <w:color w:val="FF0000"/>
          <w:sz w:val="24"/>
          <w:szCs w:val="24"/>
          <w:lang w:eastAsia="el-GR"/>
        </w:rPr>
        <w:t>ΑΒ και ΓΔ. Παραδοχή ομοιόμορφης ροής (τι είναι ομοιόμορφη ροή)?</w:t>
      </w:r>
    </w:p>
    <w:p w:rsidR="00D56622" w:rsidRPr="00C13A3E" w:rsidRDefault="000075D1" w:rsidP="00C13A3E">
      <w:pPr>
        <w:shd w:val="clear" w:color="auto" w:fill="FFFFFF"/>
        <w:spacing w:before="100" w:beforeAutospacing="1" w:after="100" w:afterAutospacing="1"/>
        <w:ind w:left="1080"/>
        <w:jc w:val="both"/>
        <w:rPr>
          <w:color w:val="333333"/>
          <w:lang w:eastAsia="el-GR"/>
        </w:rPr>
      </w:pPr>
      <w:r>
        <w:rPr>
          <w:color w:val="333333"/>
          <w:lang w:eastAsia="el-GR"/>
        </w:rPr>
        <w:t>Α</w:t>
      </w:r>
      <w:r w:rsidR="00C13A3E" w:rsidRPr="00C13A3E">
        <w:rPr>
          <w:color w:val="333333"/>
          <w:lang w:eastAsia="el-GR"/>
        </w:rPr>
        <w:t>π. σε ανοικτούς αγωγούς</w:t>
      </w:r>
      <w:r w:rsidR="006E4418">
        <w:rPr>
          <w:color w:val="333333"/>
          <w:lang w:eastAsia="el-GR"/>
        </w:rPr>
        <w:t>:</w:t>
      </w:r>
      <w:r w:rsidR="00D56622" w:rsidRPr="00C13A3E">
        <w:rPr>
          <w:color w:val="333333"/>
          <w:lang w:eastAsia="el-GR"/>
        </w:rPr>
        <w:t xml:space="preserve"> βάθος ροής σταθερό</w:t>
      </w:r>
    </w:p>
    <w:p w:rsidR="00C13A3E" w:rsidRPr="003E2C47" w:rsidRDefault="001F1935" w:rsidP="00C13A3E">
      <w:pPr>
        <w:shd w:val="clear" w:color="auto" w:fill="FFFFFF"/>
        <w:spacing w:before="100" w:beforeAutospacing="1" w:after="100" w:afterAutospacing="1" w:line="240" w:lineRule="auto"/>
        <w:ind w:left="360"/>
        <w:jc w:val="both"/>
        <w:rPr>
          <w:rFonts w:eastAsia="Times New Roman" w:cs="Times New Roman"/>
          <w:b/>
          <w:color w:val="FF0000"/>
          <w:sz w:val="24"/>
          <w:szCs w:val="24"/>
          <w:lang w:eastAsia="el-GR"/>
        </w:rPr>
      </w:pPr>
      <w:r w:rsidRPr="003E2C47">
        <w:rPr>
          <w:rFonts w:eastAsia="Times New Roman" w:cs="Times New Roman"/>
          <w:b/>
          <w:color w:val="FF0000"/>
          <w:sz w:val="24"/>
          <w:szCs w:val="24"/>
          <w:lang w:eastAsia="el-GR"/>
        </w:rPr>
        <w:t xml:space="preserve">Ποια εξίσωση </w:t>
      </w:r>
      <w:r w:rsidR="001F129F" w:rsidRPr="003E2C47">
        <w:rPr>
          <w:rFonts w:eastAsia="Times New Roman" w:cs="Times New Roman"/>
          <w:b/>
          <w:color w:val="FF0000"/>
          <w:sz w:val="24"/>
          <w:szCs w:val="24"/>
          <w:lang w:eastAsia="el-GR"/>
        </w:rPr>
        <w:t>χρησιμοποιείται</w:t>
      </w:r>
      <w:r w:rsidRPr="003E2C47">
        <w:rPr>
          <w:rFonts w:eastAsia="Times New Roman" w:cs="Times New Roman"/>
          <w:b/>
          <w:color w:val="FF0000"/>
          <w:sz w:val="24"/>
          <w:szCs w:val="24"/>
          <w:lang w:eastAsia="el-GR"/>
        </w:rPr>
        <w:t xml:space="preserve"> στην ομοιόμορφη ροή? </w:t>
      </w:r>
    </w:p>
    <w:p w:rsidR="001F1935" w:rsidRDefault="001F1935" w:rsidP="00C13A3E">
      <w:pPr>
        <w:shd w:val="clear" w:color="auto" w:fill="FFFFFF"/>
        <w:spacing w:before="100" w:beforeAutospacing="1" w:after="100" w:afterAutospacing="1"/>
        <w:ind w:left="1080"/>
        <w:jc w:val="both"/>
        <w:rPr>
          <w:color w:val="333333"/>
          <w:lang w:eastAsia="el-GR"/>
        </w:rPr>
      </w:pPr>
      <w:r w:rsidRPr="00C13A3E">
        <w:rPr>
          <w:color w:val="333333"/>
          <w:lang w:eastAsia="el-GR"/>
        </w:rPr>
        <w:t>(εξ. Μ</w:t>
      </w:r>
      <w:proofErr w:type="spellStart"/>
      <w:r w:rsidRPr="00C13A3E">
        <w:rPr>
          <w:color w:val="333333"/>
          <w:lang w:val="en-GB" w:eastAsia="el-GR"/>
        </w:rPr>
        <w:t>anning</w:t>
      </w:r>
      <w:proofErr w:type="spellEnd"/>
      <w:r w:rsidRPr="00C13A3E">
        <w:rPr>
          <w:color w:val="333333"/>
          <w:lang w:eastAsia="el-GR"/>
        </w:rPr>
        <w:t>)</w:t>
      </w:r>
    </w:p>
    <w:p w:rsidR="006E4418" w:rsidRPr="00C13A3E" w:rsidRDefault="006E4418" w:rsidP="00C13A3E">
      <w:pPr>
        <w:shd w:val="clear" w:color="auto" w:fill="FFFFFF"/>
        <w:spacing w:before="100" w:beforeAutospacing="1" w:after="100" w:afterAutospacing="1"/>
        <w:ind w:left="1080"/>
        <w:jc w:val="both"/>
        <w:rPr>
          <w:color w:val="333333"/>
          <w:lang w:eastAsia="el-GR"/>
        </w:rPr>
      </w:pPr>
      <w:r w:rsidRPr="006E4418">
        <w:rPr>
          <w:noProof/>
          <w:color w:val="333333"/>
          <w:lang w:val="en-GB" w:eastAsia="en-GB"/>
        </w:rPr>
        <w:drawing>
          <wp:inline distT="0" distB="0" distL="0" distR="0">
            <wp:extent cx="5273741" cy="1624083"/>
            <wp:effectExtent l="19050" t="0" r="3109" b="0"/>
            <wp:docPr id="18" name="Εικόνα 15"/>
            <wp:cNvGraphicFramePr/>
            <a:graphic xmlns:a="http://schemas.openxmlformats.org/drawingml/2006/main">
              <a:graphicData uri="http://schemas.openxmlformats.org/drawingml/2006/picture">
                <pic:pic xmlns:pic="http://schemas.openxmlformats.org/drawingml/2006/picture">
                  <pic:nvPicPr>
                    <pic:cNvPr id="5" name="4 - Θέση περιεχομένου"/>
                    <pic:cNvPicPr>
                      <a:picLocks noGrp="1"/>
                    </pic:cNvPicPr>
                  </pic:nvPicPr>
                  <pic:blipFill>
                    <a:blip r:embed="rId6" cstate="print">
                      <a:lum bright="-10000" contrast="-20000"/>
                    </a:blip>
                    <a:srcRect t="70905"/>
                    <a:stretch>
                      <a:fillRect/>
                    </a:stretch>
                  </pic:blipFill>
                  <pic:spPr bwMode="auto">
                    <a:xfrm>
                      <a:off x="0" y="0"/>
                      <a:ext cx="5273741" cy="1624083"/>
                    </a:xfrm>
                    <a:prstGeom prst="rect">
                      <a:avLst/>
                    </a:prstGeom>
                    <a:noFill/>
                    <a:ln w="9525">
                      <a:noFill/>
                      <a:miter lim="800000"/>
                      <a:headEnd/>
                      <a:tailEnd/>
                    </a:ln>
                  </pic:spPr>
                </pic:pic>
              </a:graphicData>
            </a:graphic>
          </wp:inline>
        </w:drawing>
      </w:r>
    </w:p>
    <w:p w:rsidR="00D56622" w:rsidRPr="003E2C47" w:rsidRDefault="00D56622" w:rsidP="00C13A3E">
      <w:pPr>
        <w:shd w:val="clear" w:color="auto" w:fill="FFFFFF"/>
        <w:spacing w:before="100" w:beforeAutospacing="1" w:after="100" w:afterAutospacing="1" w:line="240" w:lineRule="auto"/>
        <w:ind w:left="360"/>
        <w:jc w:val="both"/>
        <w:rPr>
          <w:rFonts w:eastAsia="Times New Roman" w:cs="Times New Roman"/>
          <w:b/>
          <w:color w:val="FF0000"/>
          <w:sz w:val="24"/>
          <w:szCs w:val="24"/>
          <w:lang w:eastAsia="el-GR"/>
        </w:rPr>
      </w:pPr>
      <w:r w:rsidRPr="003E2C47">
        <w:rPr>
          <w:rFonts w:eastAsia="Times New Roman" w:cs="Times New Roman"/>
          <w:b/>
          <w:color w:val="FF0000"/>
          <w:sz w:val="24"/>
          <w:szCs w:val="24"/>
          <w:lang w:eastAsia="el-GR"/>
        </w:rPr>
        <w:t xml:space="preserve">Τι εκφράζει ο </w:t>
      </w:r>
      <w:r w:rsidR="003E2C47" w:rsidRPr="003E2C47">
        <w:rPr>
          <w:rFonts w:eastAsia="Times New Roman" w:cs="Times New Roman"/>
          <w:b/>
          <w:color w:val="FF0000"/>
          <w:sz w:val="24"/>
          <w:szCs w:val="24"/>
          <w:lang w:eastAsia="el-GR"/>
        </w:rPr>
        <w:t>συντελεστής</w:t>
      </w:r>
      <w:r w:rsidRPr="003E2C47">
        <w:rPr>
          <w:rFonts w:eastAsia="Times New Roman" w:cs="Times New Roman"/>
          <w:b/>
          <w:color w:val="FF0000"/>
          <w:sz w:val="24"/>
          <w:szCs w:val="24"/>
          <w:lang w:eastAsia="el-GR"/>
        </w:rPr>
        <w:t xml:space="preserve"> Manning?</w:t>
      </w:r>
    </w:p>
    <w:p w:rsidR="00D56622" w:rsidRPr="00C13A3E" w:rsidRDefault="00D56622" w:rsidP="00C13A3E">
      <w:pPr>
        <w:shd w:val="clear" w:color="auto" w:fill="FFFFFF"/>
        <w:spacing w:before="100" w:beforeAutospacing="1" w:after="100" w:afterAutospacing="1"/>
        <w:ind w:left="1080"/>
        <w:jc w:val="both"/>
        <w:rPr>
          <w:rFonts w:eastAsia="Times New Roman" w:cs="Times New Roman"/>
          <w:color w:val="333333"/>
          <w:sz w:val="24"/>
          <w:szCs w:val="24"/>
          <w:lang w:eastAsia="el-GR"/>
        </w:rPr>
      </w:pPr>
      <w:r w:rsidRPr="00D56622">
        <w:rPr>
          <w:noProof/>
          <w:lang w:val="en-GB" w:eastAsia="en-GB"/>
        </w:rPr>
        <w:drawing>
          <wp:inline distT="0" distB="0" distL="0" distR="0">
            <wp:extent cx="5274310" cy="666750"/>
            <wp:effectExtent l="19050" t="0" r="2540" b="0"/>
            <wp:docPr id="2" name="Εικόνα 1"/>
            <wp:cNvGraphicFramePr/>
            <a:graphic xmlns:a="http://schemas.openxmlformats.org/drawingml/2006/main">
              <a:graphicData uri="http://schemas.openxmlformats.org/drawingml/2006/picture">
                <pic:pic xmlns:pic="http://schemas.openxmlformats.org/drawingml/2006/picture">
                  <pic:nvPicPr>
                    <pic:cNvPr id="5" name="4 - Θέση περιεχομένου"/>
                    <pic:cNvPicPr>
                      <a:picLocks noGrp="1"/>
                    </pic:cNvPicPr>
                  </pic:nvPicPr>
                  <pic:blipFill>
                    <a:blip r:embed="rId6" cstate="print">
                      <a:lum bright="-10000" contrast="-20000"/>
                    </a:blip>
                    <a:srcRect t="15870" b="72185"/>
                    <a:stretch>
                      <a:fillRect/>
                    </a:stretch>
                  </pic:blipFill>
                  <pic:spPr bwMode="auto">
                    <a:xfrm>
                      <a:off x="0" y="0"/>
                      <a:ext cx="5274310" cy="666750"/>
                    </a:xfrm>
                    <a:prstGeom prst="rect">
                      <a:avLst/>
                    </a:prstGeom>
                    <a:noFill/>
                    <a:ln w="9525">
                      <a:noFill/>
                      <a:miter lim="800000"/>
                      <a:headEnd/>
                      <a:tailEnd/>
                    </a:ln>
                  </pic:spPr>
                </pic:pic>
              </a:graphicData>
            </a:graphic>
          </wp:inline>
        </w:drawing>
      </w:r>
    </w:p>
    <w:p w:rsidR="003E2C47" w:rsidRPr="000075D1" w:rsidRDefault="00965CCA" w:rsidP="00C13A3E">
      <w:pPr>
        <w:shd w:val="clear" w:color="auto" w:fill="FFFFFF"/>
        <w:spacing w:before="100" w:beforeAutospacing="1" w:after="100" w:afterAutospacing="1" w:line="240" w:lineRule="auto"/>
        <w:ind w:left="360"/>
        <w:jc w:val="both"/>
        <w:rPr>
          <w:rFonts w:eastAsia="Times New Roman" w:cs="Times New Roman"/>
          <w:b/>
          <w:bCs/>
          <w:color w:val="FF0000"/>
          <w:sz w:val="24"/>
          <w:szCs w:val="24"/>
          <w:lang w:eastAsia="el-GR"/>
        </w:rPr>
      </w:pPr>
      <w:r w:rsidRPr="000075D1">
        <w:rPr>
          <w:rFonts w:eastAsia="Times New Roman" w:cs="Times New Roman"/>
          <w:b/>
          <w:color w:val="FF0000"/>
          <w:sz w:val="24"/>
          <w:szCs w:val="24"/>
          <w:lang w:eastAsia="el-GR"/>
        </w:rPr>
        <w:t xml:space="preserve">Επιθυμούμε </w:t>
      </w:r>
      <w:r w:rsidR="003E2C47" w:rsidRPr="000075D1">
        <w:rPr>
          <w:rFonts w:eastAsia="Times New Roman" w:cs="Times New Roman"/>
          <w:b/>
          <w:color w:val="FF0000"/>
          <w:sz w:val="24"/>
          <w:szCs w:val="24"/>
          <w:lang w:eastAsia="el-GR"/>
        </w:rPr>
        <w:t>ροή υποκρίσιμη (βλ ελέγχους). Τ</w:t>
      </w:r>
      <w:r w:rsidRPr="000075D1">
        <w:rPr>
          <w:rFonts w:eastAsia="Times New Roman" w:cs="Times New Roman"/>
          <w:b/>
          <w:color w:val="FF0000"/>
          <w:sz w:val="24"/>
          <w:szCs w:val="24"/>
          <w:lang w:eastAsia="el-GR"/>
        </w:rPr>
        <w:t>ι είναι υποκρίσιμη ροή (</w:t>
      </w:r>
      <w:proofErr w:type="spellStart"/>
      <w:r w:rsidRPr="000075D1">
        <w:rPr>
          <w:rFonts w:eastAsia="Times New Roman" w:cs="Times New Roman"/>
          <w:b/>
          <w:color w:val="FF0000"/>
          <w:sz w:val="24"/>
          <w:szCs w:val="24"/>
          <w:lang w:eastAsia="el-GR"/>
        </w:rPr>
        <w:t>yn&gt;yc</w:t>
      </w:r>
      <w:proofErr w:type="spellEnd"/>
      <w:r w:rsidRPr="000075D1">
        <w:rPr>
          <w:rFonts w:eastAsia="Times New Roman" w:cs="Times New Roman"/>
          <w:b/>
          <w:color w:val="FF0000"/>
          <w:sz w:val="24"/>
          <w:szCs w:val="24"/>
          <w:lang w:eastAsia="el-GR"/>
        </w:rPr>
        <w:t>) και τι </w:t>
      </w:r>
      <w:r w:rsidRPr="000075D1">
        <w:rPr>
          <w:rFonts w:eastAsia="Times New Roman" w:cs="Times New Roman"/>
          <w:b/>
          <w:bCs/>
          <w:color w:val="FF0000"/>
          <w:sz w:val="24"/>
          <w:szCs w:val="24"/>
          <w:lang w:eastAsia="el-GR"/>
        </w:rPr>
        <w:t xml:space="preserve">κρίσιμη ροή </w:t>
      </w:r>
    </w:p>
    <w:p w:rsidR="00965CCA" w:rsidRPr="00C13A3E" w:rsidRDefault="003E2C47" w:rsidP="00C13A3E">
      <w:pPr>
        <w:shd w:val="clear" w:color="auto" w:fill="FFFFFF"/>
        <w:spacing w:before="100" w:beforeAutospacing="1" w:after="100" w:afterAutospacing="1" w:line="240" w:lineRule="auto"/>
        <w:ind w:left="360"/>
        <w:jc w:val="both"/>
        <w:rPr>
          <w:rFonts w:eastAsia="Times New Roman" w:cs="Times New Roman"/>
          <w:b/>
          <w:color w:val="333333"/>
          <w:sz w:val="24"/>
          <w:szCs w:val="24"/>
          <w:lang w:eastAsia="el-GR"/>
        </w:rPr>
      </w:pPr>
      <w:r>
        <w:rPr>
          <w:rFonts w:eastAsia="Times New Roman" w:cs="Times New Roman"/>
          <w:b/>
          <w:bCs/>
          <w:color w:val="333333"/>
          <w:sz w:val="24"/>
          <w:szCs w:val="24"/>
          <w:lang w:eastAsia="el-GR"/>
        </w:rPr>
        <w:t xml:space="preserve">απ. </w:t>
      </w:r>
      <w:r w:rsidR="00965CCA" w:rsidRPr="00C13A3E">
        <w:rPr>
          <w:rFonts w:eastAsia="Times New Roman" w:cs="Times New Roman"/>
          <w:b/>
          <w:bCs/>
          <w:color w:val="333333"/>
          <w:sz w:val="24"/>
          <w:szCs w:val="24"/>
          <w:lang w:eastAsia="el-GR"/>
        </w:rPr>
        <w:t>(ελάχιστη ειδική ενέργεια, </w:t>
      </w:r>
      <w:proofErr w:type="spellStart"/>
      <w:r w:rsidR="00965CCA" w:rsidRPr="00C13A3E">
        <w:rPr>
          <w:rFonts w:eastAsia="Times New Roman" w:cs="Times New Roman"/>
          <w:b/>
          <w:bCs/>
          <w:color w:val="333333"/>
          <w:sz w:val="24"/>
          <w:szCs w:val="24"/>
          <w:lang w:eastAsia="el-GR"/>
        </w:rPr>
        <w:t>Fr</w:t>
      </w:r>
      <w:proofErr w:type="spellEnd"/>
      <w:r w:rsidR="00965CCA" w:rsidRPr="00C13A3E">
        <w:rPr>
          <w:rFonts w:eastAsia="Times New Roman" w:cs="Times New Roman"/>
          <w:b/>
          <w:bCs/>
          <w:color w:val="333333"/>
          <w:sz w:val="24"/>
          <w:szCs w:val="24"/>
          <w:lang w:eastAsia="el-GR"/>
        </w:rPr>
        <w:t xml:space="preserve"> =1, κρίσιμο βάθος</w:t>
      </w:r>
      <w:r w:rsidR="00965CCA" w:rsidRPr="00C13A3E">
        <w:rPr>
          <w:rFonts w:eastAsia="Times New Roman" w:cs="Times New Roman"/>
          <w:b/>
          <w:color w:val="333333"/>
          <w:sz w:val="24"/>
          <w:szCs w:val="24"/>
          <w:lang w:eastAsia="el-GR"/>
        </w:rPr>
        <w:t>)</w:t>
      </w:r>
      <w:r w:rsidR="001F1935" w:rsidRPr="00C13A3E">
        <w:rPr>
          <w:rFonts w:eastAsia="Times New Roman" w:cs="Times New Roman"/>
          <w:b/>
          <w:color w:val="333333"/>
          <w:sz w:val="24"/>
          <w:szCs w:val="24"/>
          <w:lang w:eastAsia="el-GR"/>
        </w:rPr>
        <w:t>.</w:t>
      </w:r>
    </w:p>
    <w:p w:rsidR="00D56622" w:rsidRPr="003E2C47" w:rsidRDefault="00D56622" w:rsidP="00C13A3E">
      <w:pPr>
        <w:shd w:val="clear" w:color="auto" w:fill="FFFFFF"/>
        <w:spacing w:before="100" w:beforeAutospacing="1" w:after="100" w:afterAutospacing="1"/>
        <w:ind w:left="360"/>
        <w:jc w:val="both"/>
        <w:rPr>
          <w:rFonts w:eastAsia="Times New Roman" w:cs="Times New Roman"/>
          <w:color w:val="333333"/>
          <w:sz w:val="24"/>
          <w:szCs w:val="24"/>
          <w:lang w:eastAsia="el-GR"/>
        </w:rPr>
      </w:pPr>
      <w:r>
        <w:rPr>
          <w:noProof/>
          <w:lang w:val="en-GB" w:eastAsia="en-GB"/>
        </w:rPr>
        <w:lastRenderedPageBreak/>
        <w:drawing>
          <wp:inline distT="0" distB="0" distL="0" distR="0">
            <wp:extent cx="5486400" cy="1812925"/>
            <wp:effectExtent l="19050" t="0" r="0" b="0"/>
            <wp:docPr id="3" name="Εικόνα 2"/>
            <wp:cNvGraphicFramePr/>
            <a:graphic xmlns:a="http://schemas.openxmlformats.org/drawingml/2006/main">
              <a:graphicData uri="http://schemas.openxmlformats.org/drawingml/2006/picture">
                <pic:pic xmlns:pic="http://schemas.openxmlformats.org/drawingml/2006/picture">
                  <pic:nvPicPr>
                    <pic:cNvPr id="40962" name="Picture 2"/>
                    <pic:cNvPicPr>
                      <a:picLocks noGrp="1" noChangeAspect="1" noChangeArrowheads="1"/>
                    </pic:cNvPicPr>
                  </pic:nvPicPr>
                  <pic:blipFill>
                    <a:blip r:embed="rId7" cstate="print"/>
                    <a:srcRect/>
                    <a:stretch>
                      <a:fillRect/>
                    </a:stretch>
                  </pic:blipFill>
                  <pic:spPr bwMode="auto">
                    <a:xfrm>
                      <a:off x="0" y="0"/>
                      <a:ext cx="5486400" cy="1812925"/>
                    </a:xfrm>
                    <a:prstGeom prst="rect">
                      <a:avLst/>
                    </a:prstGeom>
                    <a:noFill/>
                    <a:ln w="9525">
                      <a:noFill/>
                      <a:miter lim="800000"/>
                      <a:headEnd/>
                      <a:tailEnd/>
                    </a:ln>
                  </pic:spPr>
                </pic:pic>
              </a:graphicData>
            </a:graphic>
          </wp:inline>
        </w:drawing>
      </w:r>
      <w:r>
        <w:rPr>
          <w:noProof/>
          <w:lang w:val="en-GB" w:eastAsia="en-GB"/>
        </w:rPr>
        <w:drawing>
          <wp:inline distT="0" distB="0" distL="0" distR="0">
            <wp:extent cx="5486400" cy="1577975"/>
            <wp:effectExtent l="19050" t="0" r="0" b="0"/>
            <wp:docPr id="4" name="Εικόνα 3"/>
            <wp:cNvGraphicFramePr/>
            <a:graphic xmlns:a="http://schemas.openxmlformats.org/drawingml/2006/main">
              <a:graphicData uri="http://schemas.openxmlformats.org/drawingml/2006/picture">
                <pic:pic xmlns:pic="http://schemas.openxmlformats.org/drawingml/2006/picture">
                  <pic:nvPicPr>
                    <pic:cNvPr id="40963" name="Picture 3"/>
                    <pic:cNvPicPr>
                      <a:picLocks noChangeAspect="1" noChangeArrowheads="1"/>
                    </pic:cNvPicPr>
                  </pic:nvPicPr>
                  <pic:blipFill>
                    <a:blip r:embed="rId8" cstate="print"/>
                    <a:srcRect t="61046"/>
                    <a:stretch>
                      <a:fillRect/>
                    </a:stretch>
                  </pic:blipFill>
                  <pic:spPr bwMode="auto">
                    <a:xfrm>
                      <a:off x="0" y="0"/>
                      <a:ext cx="5486400" cy="1577975"/>
                    </a:xfrm>
                    <a:prstGeom prst="rect">
                      <a:avLst/>
                    </a:prstGeom>
                    <a:noFill/>
                    <a:ln w="9525">
                      <a:noFill/>
                      <a:miter lim="800000"/>
                      <a:headEnd/>
                      <a:tailEnd/>
                    </a:ln>
                  </pic:spPr>
                </pic:pic>
              </a:graphicData>
            </a:graphic>
          </wp:inline>
        </w:drawing>
      </w:r>
    </w:p>
    <w:p w:rsidR="00D56622" w:rsidRPr="00C13A3E" w:rsidRDefault="00D56622" w:rsidP="00C13A3E">
      <w:pPr>
        <w:shd w:val="clear" w:color="auto" w:fill="FFFFFF"/>
        <w:spacing w:before="100" w:beforeAutospacing="1" w:after="100" w:afterAutospacing="1"/>
        <w:ind w:left="360"/>
        <w:jc w:val="both"/>
        <w:rPr>
          <w:color w:val="333333"/>
          <w:lang w:eastAsia="el-GR"/>
        </w:rPr>
      </w:pPr>
      <w:r w:rsidRPr="00C13A3E">
        <w:rPr>
          <w:color w:val="333333"/>
          <w:lang w:val="en-GB" w:eastAsia="el-GR"/>
        </w:rPr>
        <w:t>O</w:t>
      </w:r>
      <w:proofErr w:type="spellStart"/>
      <w:r w:rsidRPr="00C13A3E">
        <w:rPr>
          <w:color w:val="333333"/>
          <w:lang w:eastAsia="el-GR"/>
        </w:rPr>
        <w:t>ρίζεται</w:t>
      </w:r>
      <w:proofErr w:type="spellEnd"/>
      <w:r w:rsidR="00C13A3E" w:rsidRPr="00C13A3E">
        <w:rPr>
          <w:color w:val="333333"/>
          <w:lang w:eastAsia="el-GR"/>
        </w:rPr>
        <w:t xml:space="preserve"> με βάση την παραπάνω σχέση ελαχιστοποίησης της ειδικής ενέργειας ο αριθμός </w:t>
      </w:r>
      <w:r w:rsidR="00C13A3E" w:rsidRPr="00C13A3E">
        <w:rPr>
          <w:color w:val="333333"/>
          <w:lang w:val="en-GB" w:eastAsia="el-GR"/>
        </w:rPr>
        <w:t>Froude</w:t>
      </w:r>
      <w:r w:rsidRPr="00C13A3E">
        <w:rPr>
          <w:color w:val="333333"/>
          <w:lang w:eastAsia="el-GR"/>
        </w:rPr>
        <w:t xml:space="preserve">: </w:t>
      </w:r>
      <w:r w:rsidRPr="00D56622">
        <w:rPr>
          <w:position w:val="-70"/>
        </w:rPr>
        <w:object w:dxaOrig="2500" w:dyaOrig="11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6pt;height:57pt" o:ole="">
            <v:imagedata r:id="rId9" o:title=""/>
          </v:shape>
          <o:OLEObject Type="Embed" ProgID="Equation.DSMT4" ShapeID="_x0000_i1026" DrawAspect="Content" ObjectID="_1541531433" r:id="rId10"/>
        </w:object>
      </w:r>
      <w:r w:rsidRPr="00C13A3E">
        <w:rPr>
          <w:color w:val="333333"/>
          <w:lang w:eastAsia="el-GR"/>
        </w:rPr>
        <w:t>, όπου Α/Β(πλάτος ελεύθερης επιφάνειας)=μέσο υδραυλικό βάθος</w:t>
      </w:r>
      <w:r w:rsidR="00C13A3E" w:rsidRPr="00C13A3E">
        <w:rPr>
          <w:color w:val="333333"/>
          <w:lang w:eastAsia="el-GR"/>
        </w:rPr>
        <w:t>.</w:t>
      </w:r>
    </w:p>
    <w:p w:rsidR="00D56622" w:rsidRPr="003E2C47" w:rsidRDefault="00C13A3E" w:rsidP="003E2C47">
      <w:pPr>
        <w:shd w:val="clear" w:color="auto" w:fill="FFFFFF"/>
        <w:spacing w:before="100" w:beforeAutospacing="1" w:after="100" w:afterAutospacing="1"/>
        <w:ind w:left="360"/>
        <w:jc w:val="both"/>
        <w:rPr>
          <w:color w:val="333333"/>
          <w:lang w:eastAsia="el-GR"/>
        </w:rPr>
      </w:pPr>
      <w:r w:rsidRPr="00C13A3E">
        <w:rPr>
          <w:color w:val="333333"/>
          <w:lang w:eastAsia="el-GR"/>
        </w:rPr>
        <w:t xml:space="preserve">Όταν η ροή είναι κρίσιμη τότε </w:t>
      </w:r>
      <w:r w:rsidRPr="00C13A3E">
        <w:rPr>
          <w:color w:val="333333"/>
          <w:lang w:val="en-GB" w:eastAsia="el-GR"/>
        </w:rPr>
        <w:t>Fr</w:t>
      </w:r>
      <w:r w:rsidRPr="00C13A3E">
        <w:rPr>
          <w:color w:val="333333"/>
          <w:lang w:eastAsia="el-GR"/>
        </w:rPr>
        <w:t xml:space="preserve"> =1, το βάθος ροής είναι ίσο με το κρίσιμο και η ειδική ενέργεια είναι ελάχιστη.</w:t>
      </w:r>
    </w:p>
    <w:p w:rsidR="00D56622" w:rsidRPr="00C13A3E" w:rsidRDefault="00D56622" w:rsidP="00C13A3E">
      <w:pPr>
        <w:shd w:val="clear" w:color="auto" w:fill="FFFFFF"/>
        <w:spacing w:before="100" w:beforeAutospacing="1" w:after="100" w:afterAutospacing="1"/>
        <w:ind w:left="360"/>
        <w:jc w:val="both"/>
        <w:rPr>
          <w:b/>
          <w:color w:val="333333"/>
          <w:lang w:eastAsia="el-GR"/>
        </w:rPr>
      </w:pPr>
      <w:r w:rsidRPr="00C13A3E">
        <w:rPr>
          <w:b/>
          <w:color w:val="333333"/>
          <w:lang w:eastAsia="el-GR"/>
        </w:rPr>
        <w:t xml:space="preserve">Προσοχή: Μόνο για </w:t>
      </w:r>
      <w:proofErr w:type="spellStart"/>
      <w:r w:rsidRPr="00C13A3E">
        <w:rPr>
          <w:b/>
          <w:color w:val="333333"/>
          <w:lang w:eastAsia="el-GR"/>
        </w:rPr>
        <w:t>ορθο</w:t>
      </w:r>
      <w:r w:rsidR="009B45EA" w:rsidRPr="00C13A3E">
        <w:rPr>
          <w:b/>
          <w:color w:val="333333"/>
          <w:lang w:eastAsia="el-GR"/>
        </w:rPr>
        <w:t>γ</w:t>
      </w:r>
      <w:r w:rsidRPr="00C13A3E">
        <w:rPr>
          <w:b/>
          <w:color w:val="333333"/>
          <w:lang w:eastAsia="el-GR"/>
        </w:rPr>
        <w:t>ωνική</w:t>
      </w:r>
      <w:proofErr w:type="spellEnd"/>
      <w:r w:rsidRPr="00C13A3E">
        <w:rPr>
          <w:b/>
          <w:color w:val="333333"/>
          <w:lang w:eastAsia="el-GR"/>
        </w:rPr>
        <w:t xml:space="preserve"> διατομή:</w:t>
      </w:r>
      <w:r w:rsidR="009B45EA" w:rsidRPr="00C13A3E">
        <w:rPr>
          <w:b/>
          <w:color w:val="333333"/>
          <w:lang w:eastAsia="el-GR"/>
        </w:rPr>
        <w:t xml:space="preserve"> Α/Β= </w:t>
      </w:r>
      <w:r w:rsidR="009B45EA" w:rsidRPr="00C13A3E">
        <w:rPr>
          <w:b/>
          <w:color w:val="333333"/>
          <w:lang w:val="en-GB" w:eastAsia="el-GR"/>
        </w:rPr>
        <w:t>y</w:t>
      </w:r>
      <w:r w:rsidR="009B45EA" w:rsidRPr="00C13A3E">
        <w:rPr>
          <w:b/>
          <w:color w:val="333333"/>
          <w:lang w:eastAsia="el-GR"/>
        </w:rPr>
        <w:t xml:space="preserve"> (βάθος ροής) </w:t>
      </w:r>
      <w:r w:rsidR="009B45EA" w:rsidRPr="00C13A3E">
        <w:rPr>
          <w:position w:val="-36"/>
        </w:rPr>
        <w:object w:dxaOrig="1200" w:dyaOrig="800">
          <v:shape id="_x0000_i1027" type="#_x0000_t75" style="width:60pt;height:39.75pt" o:ole="">
            <v:imagedata r:id="rId11" o:title=""/>
          </v:shape>
          <o:OLEObject Type="Embed" ProgID="Equation.DSMT4" ShapeID="_x0000_i1027" DrawAspect="Content" ObjectID="_1541531434" r:id="rId12"/>
        </w:object>
      </w:r>
    </w:p>
    <w:p w:rsidR="00D56622" w:rsidRPr="00C13A3E" w:rsidRDefault="00D56622" w:rsidP="00C13A3E">
      <w:pPr>
        <w:shd w:val="clear" w:color="auto" w:fill="FFFFFF"/>
        <w:spacing w:before="100" w:beforeAutospacing="1" w:after="100" w:afterAutospacing="1" w:line="240" w:lineRule="auto"/>
        <w:jc w:val="both"/>
        <w:rPr>
          <w:rFonts w:eastAsia="Times New Roman" w:cs="Times New Roman"/>
          <w:b/>
          <w:color w:val="333333"/>
          <w:sz w:val="24"/>
          <w:szCs w:val="24"/>
          <w:lang w:eastAsia="el-GR"/>
        </w:rPr>
      </w:pPr>
    </w:p>
    <w:p w:rsidR="001F1935" w:rsidRPr="003E2C47" w:rsidRDefault="001F1935" w:rsidP="00C13A3E">
      <w:pPr>
        <w:shd w:val="clear" w:color="auto" w:fill="FFFFFF"/>
        <w:spacing w:before="100" w:beforeAutospacing="1" w:after="100" w:afterAutospacing="1" w:line="240" w:lineRule="auto"/>
        <w:ind w:left="360"/>
        <w:jc w:val="both"/>
        <w:rPr>
          <w:rFonts w:eastAsia="Times New Roman" w:cs="Times New Roman"/>
          <w:b/>
          <w:color w:val="FF0000"/>
          <w:sz w:val="24"/>
          <w:szCs w:val="24"/>
          <w:lang w:eastAsia="el-GR"/>
        </w:rPr>
      </w:pPr>
      <w:r w:rsidRPr="003E2C47">
        <w:rPr>
          <w:rFonts w:eastAsia="Times New Roman" w:cs="Times New Roman"/>
          <w:b/>
          <w:color w:val="FF0000"/>
          <w:sz w:val="24"/>
          <w:szCs w:val="24"/>
          <w:lang w:eastAsia="el-GR"/>
        </w:rPr>
        <w:t>Ο αριθμός Froude από τι εξαρτάται?</w:t>
      </w:r>
    </w:p>
    <w:p w:rsidR="00D56622" w:rsidRPr="00C13A3E" w:rsidRDefault="00D56622" w:rsidP="00C13A3E">
      <w:pPr>
        <w:shd w:val="clear" w:color="auto" w:fill="FFFFFF"/>
        <w:spacing w:before="100" w:beforeAutospacing="1" w:after="100" w:afterAutospacing="1"/>
        <w:ind w:left="1080"/>
        <w:jc w:val="both"/>
        <w:rPr>
          <w:color w:val="333333"/>
          <w:lang w:eastAsia="el-GR"/>
        </w:rPr>
      </w:pPr>
      <w:r w:rsidRPr="00C13A3E">
        <w:rPr>
          <w:color w:val="333333"/>
          <w:lang w:eastAsia="el-GR"/>
        </w:rPr>
        <w:t>Από το είδος της διατομής και την παροχή όπως προκύπτει από την εξίσωση προσδιορισμού του (</w:t>
      </w:r>
      <w:r w:rsidRPr="00C13A3E">
        <w:rPr>
          <w:color w:val="333333"/>
          <w:lang w:val="en-GB" w:eastAsia="el-GR"/>
        </w:rPr>
        <w:t>Fr</w:t>
      </w:r>
      <w:r w:rsidRPr="00C13A3E">
        <w:rPr>
          <w:color w:val="333333"/>
          <w:lang w:eastAsia="el-GR"/>
        </w:rPr>
        <w:t xml:space="preserve"> =1)</w:t>
      </w:r>
      <w:r w:rsidR="00E77DB6">
        <w:rPr>
          <w:color w:val="333333"/>
          <w:lang w:eastAsia="el-GR"/>
        </w:rPr>
        <w:t>(</w:t>
      </w:r>
      <w:proofErr w:type="spellStart"/>
      <w:r w:rsidR="00E77DB6">
        <w:rPr>
          <w:color w:val="333333"/>
          <w:lang w:eastAsia="el-GR"/>
        </w:rPr>
        <w:t>σοσ</w:t>
      </w:r>
      <w:proofErr w:type="spellEnd"/>
      <w:r w:rsidR="00E77DB6">
        <w:rPr>
          <w:color w:val="333333"/>
          <w:lang w:eastAsia="el-GR"/>
        </w:rPr>
        <w:t>)</w:t>
      </w:r>
    </w:p>
    <w:p w:rsidR="009B45EA" w:rsidRPr="00C13A3E" w:rsidRDefault="009B45EA" w:rsidP="00C13A3E">
      <w:pPr>
        <w:shd w:val="clear" w:color="auto" w:fill="FFFFFF"/>
        <w:spacing w:before="100" w:beforeAutospacing="1" w:after="100" w:afterAutospacing="1"/>
        <w:ind w:left="1080"/>
        <w:jc w:val="both"/>
        <w:rPr>
          <w:color w:val="333333"/>
          <w:lang w:eastAsia="el-GR"/>
        </w:rPr>
      </w:pPr>
      <w:r w:rsidRPr="009B45EA">
        <w:rPr>
          <w:position w:val="-72"/>
        </w:rPr>
        <w:object w:dxaOrig="1800" w:dyaOrig="1579">
          <v:shape id="_x0000_i1028" type="#_x0000_t75" style="width:90pt;height:79.5pt" o:ole="">
            <v:imagedata r:id="rId13" o:title=""/>
          </v:shape>
          <o:OLEObject Type="Embed" ProgID="Equation.DSMT4" ShapeID="_x0000_i1028" DrawAspect="Content" ObjectID="_1541531435" r:id="rId14"/>
        </w:object>
      </w:r>
    </w:p>
    <w:p w:rsidR="00D56622" w:rsidRPr="00C13A3E" w:rsidRDefault="00321243" w:rsidP="00C13A3E">
      <w:pPr>
        <w:shd w:val="clear" w:color="auto" w:fill="FFFFFF"/>
        <w:spacing w:before="100" w:beforeAutospacing="1" w:after="100" w:afterAutospacing="1"/>
        <w:ind w:left="1080"/>
        <w:jc w:val="both"/>
        <w:rPr>
          <w:rFonts w:eastAsia="Times New Roman" w:cs="Times New Roman"/>
          <w:color w:val="333333"/>
          <w:sz w:val="24"/>
          <w:szCs w:val="24"/>
          <w:lang w:eastAsia="el-GR"/>
        </w:rPr>
      </w:pPr>
      <w:r w:rsidRPr="00321243">
        <w:rPr>
          <w:noProof/>
          <w:lang w:val="en-GB" w:eastAsia="en-GB"/>
        </w:rPr>
        <w:lastRenderedPageBreak/>
        <w:drawing>
          <wp:inline distT="0" distB="0" distL="0" distR="0">
            <wp:extent cx="5244508" cy="5020000"/>
            <wp:effectExtent l="19050" t="0" r="0" b="0"/>
            <wp:docPr id="13" name="Εικόνα 10"/>
            <wp:cNvGraphicFramePr/>
            <a:graphic xmlns:a="http://schemas.openxmlformats.org/drawingml/2006/main">
              <a:graphicData uri="http://schemas.openxmlformats.org/drawingml/2006/picture">
                <pic:pic xmlns:pic="http://schemas.openxmlformats.org/drawingml/2006/picture">
                  <pic:nvPicPr>
                    <pic:cNvPr id="181250" name="Picture 2"/>
                    <pic:cNvPicPr>
                      <a:picLocks noGrp="1" noChangeAspect="1" noChangeArrowheads="1"/>
                    </pic:cNvPicPr>
                  </pic:nvPicPr>
                  <pic:blipFill>
                    <a:blip r:embed="rId15" cstate="print"/>
                    <a:srcRect/>
                    <a:stretch>
                      <a:fillRect/>
                    </a:stretch>
                  </pic:blipFill>
                  <pic:spPr bwMode="auto">
                    <a:xfrm>
                      <a:off x="0" y="0"/>
                      <a:ext cx="5244508" cy="5020000"/>
                    </a:xfrm>
                    <a:prstGeom prst="rect">
                      <a:avLst/>
                    </a:prstGeom>
                    <a:noFill/>
                    <a:ln w="9525">
                      <a:noFill/>
                      <a:miter lim="800000"/>
                      <a:headEnd/>
                      <a:tailEnd/>
                    </a:ln>
                  </pic:spPr>
                </pic:pic>
              </a:graphicData>
            </a:graphic>
          </wp:inline>
        </w:drawing>
      </w:r>
    </w:p>
    <w:p w:rsidR="001F1935" w:rsidRPr="003E2C47" w:rsidRDefault="001F1935" w:rsidP="00C13A3E">
      <w:pPr>
        <w:shd w:val="clear" w:color="auto" w:fill="FFFFFF"/>
        <w:spacing w:before="100" w:beforeAutospacing="1" w:after="100" w:afterAutospacing="1" w:line="240" w:lineRule="auto"/>
        <w:ind w:left="360"/>
        <w:jc w:val="both"/>
        <w:rPr>
          <w:rFonts w:eastAsia="Times New Roman" w:cs="Times New Roman"/>
          <w:b/>
          <w:color w:val="FF0000"/>
          <w:sz w:val="24"/>
          <w:szCs w:val="24"/>
          <w:lang w:eastAsia="el-GR"/>
        </w:rPr>
      </w:pPr>
      <w:r w:rsidRPr="003E2C47">
        <w:rPr>
          <w:rFonts w:eastAsia="Times New Roman" w:cs="Times New Roman"/>
          <w:b/>
          <w:color w:val="FF0000"/>
          <w:sz w:val="24"/>
          <w:szCs w:val="24"/>
          <w:lang w:eastAsia="el-GR"/>
        </w:rPr>
        <w:t xml:space="preserve">Πως προέκυψαν οι συναρτήσεις </w:t>
      </w:r>
      <w:proofErr w:type="spellStart"/>
      <w:r w:rsidRPr="003E2C47">
        <w:rPr>
          <w:rFonts w:eastAsia="Times New Roman" w:cs="Times New Roman"/>
          <w:b/>
          <w:color w:val="FF0000"/>
          <w:sz w:val="24"/>
          <w:szCs w:val="24"/>
          <w:lang w:eastAsia="el-GR"/>
        </w:rPr>
        <w:t>αδιάστατης</w:t>
      </w:r>
      <w:proofErr w:type="spellEnd"/>
      <w:r w:rsidRPr="003E2C47">
        <w:rPr>
          <w:rFonts w:eastAsia="Times New Roman" w:cs="Times New Roman"/>
          <w:b/>
          <w:color w:val="FF0000"/>
          <w:sz w:val="24"/>
          <w:szCs w:val="24"/>
          <w:lang w:eastAsia="el-GR"/>
        </w:rPr>
        <w:t xml:space="preserve">  αγωγιμότητας και κρίσιμου βάθους, </w:t>
      </w:r>
      <w:r w:rsidRPr="003E2C47">
        <w:rPr>
          <w:rFonts w:eastAsia="Times New Roman" w:cs="Times New Roman"/>
          <w:b/>
          <w:color w:val="FF0000"/>
          <w:sz w:val="24"/>
          <w:szCs w:val="24"/>
          <w:lang w:eastAsia="el-GR"/>
        </w:rPr>
        <w:object w:dxaOrig="700" w:dyaOrig="400">
          <v:shape id="_x0000_i1029" type="#_x0000_t75" style="width:35.25pt;height:20.25pt" o:ole="">
            <v:imagedata r:id="rId16" o:title=""/>
          </v:shape>
          <o:OLEObject Type="Embed" ProgID="Equation.DSMT4" ShapeID="_x0000_i1029" DrawAspect="Content" ObjectID="_1541531436" r:id="rId17"/>
        </w:object>
      </w:r>
      <w:r w:rsidRPr="003E2C47">
        <w:rPr>
          <w:rFonts w:eastAsia="Times New Roman" w:cs="Times New Roman"/>
          <w:b/>
          <w:color w:val="FF0000"/>
          <w:sz w:val="24"/>
          <w:szCs w:val="24"/>
          <w:lang w:eastAsia="el-GR"/>
        </w:rPr>
        <w:t xml:space="preserve"> (ή σε άλλη διατύπωση ποια συνθήκη αντιστοιχεί σε καθεμία από </w:t>
      </w:r>
      <w:proofErr w:type="spellStart"/>
      <w:r w:rsidRPr="003E2C47">
        <w:rPr>
          <w:rFonts w:eastAsia="Times New Roman" w:cs="Times New Roman"/>
          <w:b/>
          <w:color w:val="FF0000"/>
          <w:sz w:val="24"/>
          <w:szCs w:val="24"/>
          <w:lang w:eastAsia="el-GR"/>
        </w:rPr>
        <w:t>αύτές</w:t>
      </w:r>
      <w:proofErr w:type="spellEnd"/>
      <w:r w:rsidRPr="003E2C47">
        <w:rPr>
          <w:rFonts w:eastAsia="Times New Roman" w:cs="Times New Roman"/>
          <w:b/>
          <w:color w:val="FF0000"/>
          <w:sz w:val="24"/>
          <w:szCs w:val="24"/>
          <w:lang w:eastAsia="el-GR"/>
        </w:rPr>
        <w:t>)</w:t>
      </w:r>
      <w:r w:rsidR="003E2C47" w:rsidRPr="003E2C47">
        <w:rPr>
          <w:rFonts w:eastAsia="Times New Roman" w:cs="Times New Roman"/>
          <w:b/>
          <w:color w:val="FF0000"/>
          <w:sz w:val="24"/>
          <w:szCs w:val="24"/>
          <w:lang w:eastAsia="el-GR"/>
        </w:rPr>
        <w:t xml:space="preserve"> ?</w:t>
      </w:r>
    </w:p>
    <w:p w:rsidR="00D56622" w:rsidRPr="00C13A3E" w:rsidRDefault="00C13A3E" w:rsidP="00C13A3E">
      <w:pPr>
        <w:shd w:val="clear" w:color="auto" w:fill="FFFFFF"/>
        <w:spacing w:before="100" w:beforeAutospacing="1" w:after="100" w:afterAutospacing="1"/>
        <w:ind w:left="1080"/>
        <w:jc w:val="both"/>
        <w:rPr>
          <w:color w:val="333333"/>
          <w:lang w:eastAsia="el-GR"/>
        </w:rPr>
      </w:pPr>
      <w:r w:rsidRPr="00C13A3E">
        <w:rPr>
          <w:color w:val="333333"/>
          <w:lang w:eastAsia="el-GR"/>
        </w:rPr>
        <w:t xml:space="preserve">Απ. </w:t>
      </w:r>
      <w:proofErr w:type="spellStart"/>
      <w:r w:rsidR="009B45EA" w:rsidRPr="00C13A3E">
        <w:rPr>
          <w:color w:val="333333"/>
          <w:lang w:eastAsia="el-GR"/>
        </w:rPr>
        <w:t>βλπ</w:t>
      </w:r>
      <w:proofErr w:type="spellEnd"/>
      <w:r w:rsidR="009B45EA" w:rsidRPr="00C13A3E">
        <w:rPr>
          <w:color w:val="333333"/>
          <w:lang w:eastAsia="el-GR"/>
        </w:rPr>
        <w:t>. διαφάνειες.  Περιληπτικά:</w:t>
      </w:r>
    </w:p>
    <w:p w:rsidR="009B45EA" w:rsidRPr="003E2C47" w:rsidRDefault="009B45EA" w:rsidP="003E2C47">
      <w:pPr>
        <w:shd w:val="clear" w:color="auto" w:fill="FFFFFF"/>
        <w:spacing w:before="100" w:beforeAutospacing="1" w:after="100" w:afterAutospacing="1"/>
        <w:ind w:left="1080"/>
        <w:jc w:val="both"/>
        <w:rPr>
          <w:color w:val="333333"/>
          <w:position w:val="-12"/>
          <w:lang w:eastAsia="el-GR"/>
        </w:rPr>
      </w:pPr>
      <w:r>
        <w:object w:dxaOrig="279" w:dyaOrig="400">
          <v:shape id="_x0000_i1030" type="#_x0000_t75" style="width:14.25pt;height:20.25pt" o:ole="">
            <v:imagedata r:id="rId18" o:title=""/>
          </v:shape>
          <o:OLEObject Type="Embed" ProgID="Equation.DSMT4" ShapeID="_x0000_i1030" DrawAspect="Content" ObjectID="_1541531437" r:id="rId19"/>
        </w:object>
      </w:r>
      <w:r w:rsidRPr="00C13A3E">
        <w:rPr>
          <w:color w:val="333333"/>
          <w:position w:val="-12"/>
          <w:lang w:eastAsia="el-GR"/>
        </w:rPr>
        <w:t xml:space="preserve">   συνάρτηση κρίσιμης ροής και ισχύει για </w:t>
      </w:r>
      <w:proofErr w:type="spellStart"/>
      <w:r w:rsidRPr="00C13A3E">
        <w:rPr>
          <w:color w:val="333333"/>
          <w:position w:val="-12"/>
          <w:lang w:eastAsia="el-GR"/>
        </w:rPr>
        <w:t>κρίσισμη</w:t>
      </w:r>
      <w:proofErr w:type="spellEnd"/>
      <w:r w:rsidRPr="00C13A3E">
        <w:rPr>
          <w:color w:val="333333"/>
          <w:position w:val="-12"/>
          <w:lang w:eastAsia="el-GR"/>
        </w:rPr>
        <w:t xml:space="preserve"> ροή, ενώ προσδιορίζουμε το κρίσιμο βάθος ρ</w:t>
      </w:r>
      <w:r w:rsidRPr="00C13A3E">
        <w:rPr>
          <w:color w:val="333333"/>
          <w:position w:val="-12"/>
          <w:lang w:val="en-GB" w:eastAsia="el-GR"/>
        </w:rPr>
        <w:t>o</w:t>
      </w:r>
      <w:proofErr w:type="spellStart"/>
      <w:r w:rsidRPr="00C13A3E">
        <w:rPr>
          <w:color w:val="333333"/>
          <w:position w:val="-12"/>
          <w:lang w:eastAsia="el-GR"/>
        </w:rPr>
        <w:t>ής</w:t>
      </w:r>
      <w:proofErr w:type="spellEnd"/>
      <w:r w:rsidRPr="00C13A3E">
        <w:rPr>
          <w:color w:val="333333"/>
          <w:position w:val="-12"/>
          <w:lang w:eastAsia="el-GR"/>
        </w:rPr>
        <w:t xml:space="preserve">, πίσω από τη χρήση της υποκρύπτεται η εξίσωση </w:t>
      </w:r>
      <w:r w:rsidRPr="00C13A3E">
        <w:rPr>
          <w:color w:val="333333"/>
          <w:position w:val="-12"/>
          <w:lang w:val="en-GB" w:eastAsia="el-GR"/>
        </w:rPr>
        <w:t>Fr</w:t>
      </w:r>
      <w:r w:rsidRPr="00C13A3E">
        <w:rPr>
          <w:color w:val="333333"/>
          <w:position w:val="-12"/>
          <w:lang w:eastAsia="el-GR"/>
        </w:rPr>
        <w:t xml:space="preserve"> = 1.</w:t>
      </w:r>
    </w:p>
    <w:p w:rsidR="00C13A3E" w:rsidRPr="003E2C47" w:rsidRDefault="009B45EA" w:rsidP="003E2C47">
      <w:pPr>
        <w:shd w:val="clear" w:color="auto" w:fill="FFFFFF"/>
        <w:spacing w:before="100" w:beforeAutospacing="1" w:after="100" w:afterAutospacing="1"/>
        <w:ind w:left="1080"/>
        <w:jc w:val="both"/>
        <w:rPr>
          <w:color w:val="333333"/>
          <w:position w:val="-12"/>
          <w:lang w:eastAsia="el-GR"/>
        </w:rPr>
      </w:pPr>
      <w:r w:rsidRPr="001F1935">
        <w:object w:dxaOrig="279" w:dyaOrig="400">
          <v:shape id="_x0000_i1031" type="#_x0000_t75" style="width:14.25pt;height:20.25pt" o:ole="">
            <v:imagedata r:id="rId20" o:title=""/>
          </v:shape>
          <o:OLEObject Type="Embed" ProgID="Equation.DSMT4" ShapeID="_x0000_i1031" DrawAspect="Content" ObjectID="_1541531438" r:id="rId21"/>
        </w:object>
      </w:r>
      <w:r w:rsidRPr="00C13A3E">
        <w:rPr>
          <w:color w:val="333333"/>
          <w:position w:val="-12"/>
          <w:lang w:eastAsia="el-GR"/>
        </w:rPr>
        <w:t>συνάρτηση αγωγιμότητας και ισχύει για ομοιόμορφη ροή, ενώ προσδιορίζουμε το ομοιόμορφο βάθος ρ</w:t>
      </w:r>
      <w:r w:rsidRPr="00C13A3E">
        <w:rPr>
          <w:color w:val="333333"/>
          <w:position w:val="-12"/>
          <w:lang w:val="en-GB" w:eastAsia="el-GR"/>
        </w:rPr>
        <w:t>o</w:t>
      </w:r>
      <w:proofErr w:type="spellStart"/>
      <w:r w:rsidRPr="00C13A3E">
        <w:rPr>
          <w:color w:val="333333"/>
          <w:position w:val="-12"/>
          <w:lang w:eastAsia="el-GR"/>
        </w:rPr>
        <w:t>ής</w:t>
      </w:r>
      <w:proofErr w:type="spellEnd"/>
      <w:r w:rsidRPr="00C13A3E">
        <w:rPr>
          <w:color w:val="333333"/>
          <w:position w:val="-12"/>
          <w:lang w:eastAsia="el-GR"/>
        </w:rPr>
        <w:t xml:space="preserve">, πίσω από τη χρήση της υποκρύπτεται η εξίσωση του </w:t>
      </w:r>
      <w:r w:rsidRPr="00C13A3E">
        <w:rPr>
          <w:color w:val="333333"/>
          <w:position w:val="-12"/>
          <w:lang w:val="en-GB" w:eastAsia="el-GR"/>
        </w:rPr>
        <w:t>Manning</w:t>
      </w:r>
    </w:p>
    <w:p w:rsidR="00C13A3E" w:rsidRDefault="00C13A3E" w:rsidP="00C13A3E">
      <w:pPr>
        <w:shd w:val="clear" w:color="auto" w:fill="FFFFFF"/>
        <w:spacing w:before="100" w:beforeAutospacing="1" w:after="100" w:afterAutospacing="1" w:line="240" w:lineRule="auto"/>
        <w:ind w:left="720"/>
        <w:jc w:val="both"/>
        <w:rPr>
          <w:rFonts w:eastAsia="Times New Roman" w:cs="Times New Roman"/>
          <w:color w:val="333333"/>
          <w:position w:val="-12"/>
          <w:sz w:val="24"/>
          <w:szCs w:val="24"/>
          <w:lang w:eastAsia="el-GR"/>
        </w:rPr>
      </w:pPr>
    </w:p>
    <w:p w:rsidR="00C13A3E" w:rsidRPr="003E2C47" w:rsidRDefault="00C13A3E" w:rsidP="00E0001D">
      <w:pPr>
        <w:shd w:val="clear" w:color="auto" w:fill="FFFFFF"/>
        <w:spacing w:before="100" w:beforeAutospacing="1" w:after="100" w:afterAutospacing="1"/>
        <w:jc w:val="both"/>
        <w:rPr>
          <w:rFonts w:eastAsia="Times New Roman" w:cs="Times New Roman"/>
          <w:b/>
          <w:color w:val="FF0000"/>
          <w:sz w:val="24"/>
          <w:szCs w:val="24"/>
          <w:lang w:eastAsia="el-GR"/>
        </w:rPr>
      </w:pPr>
      <w:r w:rsidRPr="003E2C47">
        <w:rPr>
          <w:rFonts w:eastAsia="Times New Roman" w:cs="Times New Roman"/>
          <w:b/>
          <w:color w:val="FF0000"/>
          <w:sz w:val="24"/>
          <w:szCs w:val="24"/>
          <w:lang w:eastAsia="el-GR"/>
        </w:rPr>
        <w:lastRenderedPageBreak/>
        <w:t>Τι είναι ειδική ενέργεια και ποια η καμπύλη της?</w:t>
      </w:r>
    </w:p>
    <w:p w:rsidR="00C13A3E" w:rsidRPr="00C13A3E" w:rsidRDefault="00C13A3E" w:rsidP="00C13A3E">
      <w:pPr>
        <w:shd w:val="clear" w:color="auto" w:fill="FFFFFF"/>
        <w:spacing w:before="100" w:beforeAutospacing="1" w:after="100" w:afterAutospacing="1"/>
        <w:ind w:left="1080"/>
        <w:jc w:val="both"/>
        <w:rPr>
          <w:rFonts w:eastAsia="Times New Roman" w:cs="Times New Roman"/>
          <w:b/>
          <w:color w:val="333333"/>
          <w:sz w:val="24"/>
          <w:szCs w:val="24"/>
          <w:lang w:eastAsia="el-GR"/>
        </w:rPr>
      </w:pPr>
      <w:r w:rsidRPr="00C13A3E">
        <w:rPr>
          <w:noProof/>
          <w:lang w:val="en-GB" w:eastAsia="en-GB"/>
        </w:rPr>
        <w:drawing>
          <wp:inline distT="0" distB="0" distL="0" distR="0">
            <wp:extent cx="5274076" cy="1678530"/>
            <wp:effectExtent l="19050" t="0" r="2774" b="0"/>
            <wp:docPr id="15" name="Εικόνα 12"/>
            <wp:cNvGraphicFramePr/>
            <a:graphic xmlns:a="http://schemas.openxmlformats.org/drawingml/2006/main">
              <a:graphicData uri="http://schemas.openxmlformats.org/drawingml/2006/picture">
                <pic:pic xmlns:pic="http://schemas.openxmlformats.org/drawingml/2006/picture">
                  <pic:nvPicPr>
                    <pic:cNvPr id="194562" name="Picture 2"/>
                    <pic:cNvPicPr>
                      <a:picLocks noGrp="1" noChangeAspect="1" noChangeArrowheads="1"/>
                    </pic:cNvPicPr>
                  </pic:nvPicPr>
                  <pic:blipFill>
                    <a:blip r:embed="rId22"/>
                    <a:srcRect b="50543"/>
                    <a:stretch>
                      <a:fillRect/>
                    </a:stretch>
                  </pic:blipFill>
                  <pic:spPr bwMode="auto">
                    <a:xfrm>
                      <a:off x="0" y="0"/>
                      <a:ext cx="5274076" cy="1678530"/>
                    </a:xfrm>
                    <a:prstGeom prst="rect">
                      <a:avLst/>
                    </a:prstGeom>
                    <a:noFill/>
                    <a:ln w="9525">
                      <a:noFill/>
                      <a:miter lim="800000"/>
                      <a:headEnd/>
                      <a:tailEnd/>
                    </a:ln>
                    <a:effectLst/>
                  </pic:spPr>
                </pic:pic>
              </a:graphicData>
            </a:graphic>
          </wp:inline>
        </w:drawing>
      </w:r>
    </w:p>
    <w:p w:rsidR="009B45EA" w:rsidRDefault="004A5F17" w:rsidP="00C13A3E">
      <w:pPr>
        <w:shd w:val="clear" w:color="auto" w:fill="FFFFFF"/>
        <w:spacing w:before="100" w:beforeAutospacing="1" w:after="100" w:afterAutospacing="1"/>
        <w:ind w:left="1080"/>
        <w:jc w:val="both"/>
      </w:pPr>
      <w:r>
        <w:object w:dxaOrig="7202" w:dyaOrig="5399">
          <v:shape id="_x0000_i1032" type="#_x0000_t75" style="width:5in;height:270pt" o:ole="">
            <v:imagedata r:id="rId23" o:title=""/>
          </v:shape>
          <o:OLEObject Type="Embed" ProgID="PowerPoint.Slide.12" ShapeID="_x0000_i1032" DrawAspect="Content" ObjectID="_1541531439" r:id="rId24"/>
        </w:object>
      </w:r>
    </w:p>
    <w:p w:rsidR="004A5F17" w:rsidRDefault="00C13A3E" w:rsidP="00C13A3E">
      <w:pPr>
        <w:shd w:val="clear" w:color="auto" w:fill="FFFFFF"/>
        <w:spacing w:before="100" w:beforeAutospacing="1" w:after="100" w:afterAutospacing="1"/>
        <w:ind w:left="1080"/>
        <w:jc w:val="both"/>
      </w:pPr>
      <w:r>
        <w:t xml:space="preserve">Χαρακτηριστικό της καμπύλης είναι ότι η ελάχιστη τιμή ειδικής ενέργειας είναι στο κρίσιμο βάθος και πως για την ίδια τιμή ειδικής ενέργειας αντιστοιχούν δύο λύσεις, μία με μικρό ύψος στην υποκρίσιμη ροή και μία με μεγαλύτερο ύψος (μεγαλύτερο από το κρίσιμο στην υποκρίσιμη ροή)π.χ. </w:t>
      </w:r>
      <w:proofErr w:type="spellStart"/>
      <w:r>
        <w:t>θυρόφραγμα</w:t>
      </w:r>
      <w:proofErr w:type="spellEnd"/>
    </w:p>
    <w:p w:rsidR="00C13A3E" w:rsidRDefault="00C13A3E" w:rsidP="000075D1">
      <w:pPr>
        <w:shd w:val="clear" w:color="auto" w:fill="FFFFFF"/>
        <w:spacing w:before="100" w:beforeAutospacing="1" w:after="100" w:afterAutospacing="1"/>
        <w:ind w:left="1080"/>
        <w:jc w:val="both"/>
      </w:pPr>
      <w:r>
        <w:rPr>
          <w:noProof/>
          <w:lang w:val="en-GB" w:eastAsia="en-GB"/>
        </w:rPr>
        <w:lastRenderedPageBreak/>
        <w:drawing>
          <wp:inline distT="0" distB="0" distL="0" distR="0">
            <wp:extent cx="4143433" cy="3041303"/>
            <wp:effectExtent l="19050" t="0" r="9467" b="0"/>
            <wp:docPr id="70" name="Εικόνα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5"/>
                    <a:srcRect l="35271" t="23062" r="20521" b="19271"/>
                    <a:stretch>
                      <a:fillRect/>
                    </a:stretch>
                  </pic:blipFill>
                  <pic:spPr bwMode="auto">
                    <a:xfrm>
                      <a:off x="0" y="0"/>
                      <a:ext cx="4144189" cy="3041858"/>
                    </a:xfrm>
                    <a:prstGeom prst="rect">
                      <a:avLst/>
                    </a:prstGeom>
                    <a:noFill/>
                    <a:ln w="9525">
                      <a:noFill/>
                      <a:miter lim="800000"/>
                      <a:headEnd/>
                      <a:tailEnd/>
                    </a:ln>
                  </pic:spPr>
                </pic:pic>
              </a:graphicData>
            </a:graphic>
          </wp:inline>
        </w:drawing>
      </w:r>
    </w:p>
    <w:p w:rsidR="00C13A3E" w:rsidRDefault="00C13A3E" w:rsidP="00C13A3E">
      <w:pPr>
        <w:shd w:val="clear" w:color="auto" w:fill="FFFFFF"/>
        <w:spacing w:before="100" w:beforeAutospacing="1" w:after="100" w:afterAutospacing="1" w:line="240" w:lineRule="auto"/>
        <w:ind w:left="720"/>
        <w:jc w:val="both"/>
      </w:pPr>
    </w:p>
    <w:p w:rsidR="00C13A3E" w:rsidRPr="003E2C47" w:rsidRDefault="003E2C47" w:rsidP="00E0001D">
      <w:pPr>
        <w:shd w:val="clear" w:color="auto" w:fill="FFFFFF"/>
        <w:spacing w:before="100" w:beforeAutospacing="1" w:after="100" w:afterAutospacing="1"/>
        <w:jc w:val="both"/>
        <w:rPr>
          <w:rFonts w:eastAsia="Times New Roman" w:cs="Times New Roman"/>
          <w:b/>
          <w:color w:val="FF0000"/>
          <w:sz w:val="24"/>
          <w:szCs w:val="24"/>
          <w:lang w:eastAsia="el-GR"/>
        </w:rPr>
      </w:pPr>
      <w:r w:rsidRPr="003E2C47">
        <w:rPr>
          <w:rFonts w:eastAsia="Times New Roman" w:cs="Times New Roman"/>
          <w:b/>
          <w:color w:val="FF0000"/>
          <w:sz w:val="24"/>
          <w:szCs w:val="24"/>
          <w:lang w:eastAsia="el-GR"/>
        </w:rPr>
        <w:t>Η ειδική ενέργεια μειώνεται κατάντη</w:t>
      </w:r>
      <w:r w:rsidR="00C13A3E" w:rsidRPr="003E2C47">
        <w:rPr>
          <w:rFonts w:eastAsia="Times New Roman" w:cs="Times New Roman"/>
          <w:b/>
          <w:color w:val="FF0000"/>
          <w:sz w:val="24"/>
          <w:szCs w:val="24"/>
          <w:lang w:eastAsia="el-GR"/>
        </w:rPr>
        <w:t>?</w:t>
      </w:r>
    </w:p>
    <w:p w:rsidR="00C13A3E" w:rsidRDefault="009E19AF" w:rsidP="00C13A3E">
      <w:pPr>
        <w:shd w:val="clear" w:color="auto" w:fill="FFFFFF"/>
        <w:spacing w:before="100" w:beforeAutospacing="1" w:after="100" w:afterAutospacing="1"/>
        <w:ind w:left="1080"/>
        <w:jc w:val="both"/>
      </w:pPr>
      <w:r>
        <w:rPr>
          <w:noProof/>
          <w:lang w:val="en-GB" w:eastAsia="en-GB"/>
        </w:rPr>
        <w:pict>
          <v:shapetype id="_x0000_t32" coordsize="21600,21600" o:spt="32" o:oned="t" path="m,l21600,21600e" filled="f">
            <v:path arrowok="t" fillok="f" o:connecttype="none"/>
            <o:lock v:ext="edit" shapetype="t"/>
          </v:shapetype>
          <v:shape id="_x0000_s1086" type="#_x0000_t32" style="position:absolute;left:0;text-align:left;margin-left:307.6pt;margin-top:15.1pt;width:31.7pt;height:92.95pt;flip:x;z-index:251665408" o:connectortype="straight">
            <v:stroke endarrow="block"/>
          </v:shape>
        </w:pict>
      </w:r>
      <w:r w:rsidR="00C13A3E">
        <w:t>Απ. 'Όχι. Μόνο η συνολική ενέργεια μειώνεται</w:t>
      </w:r>
      <w:r w:rsidR="00E0001D">
        <w:t xml:space="preserve">: </w:t>
      </w:r>
      <w:r w:rsidR="00E0001D" w:rsidRPr="00E0001D">
        <w:rPr>
          <w:b/>
        </w:rPr>
        <w:t xml:space="preserve">Η = </w:t>
      </w:r>
      <w:r w:rsidR="00E0001D" w:rsidRPr="00E0001D">
        <w:rPr>
          <w:b/>
          <w:lang w:val="en-GB"/>
        </w:rPr>
        <w:t>y</w:t>
      </w:r>
      <w:r w:rsidR="00E0001D" w:rsidRPr="00E0001D">
        <w:rPr>
          <w:b/>
        </w:rPr>
        <w:t>+</w:t>
      </w:r>
      <w:r w:rsidR="00E0001D" w:rsidRPr="00E0001D">
        <w:rPr>
          <w:b/>
          <w:lang w:val="en-GB"/>
        </w:rPr>
        <w:t>E</w:t>
      </w:r>
      <w:r w:rsidR="00C13A3E">
        <w:t xml:space="preserve"> π.χ. οριζόντιο </w:t>
      </w:r>
      <w:proofErr w:type="spellStart"/>
      <w:r w:rsidR="00C13A3E">
        <w:t>θυρόφραγμα</w:t>
      </w:r>
      <w:proofErr w:type="spellEnd"/>
      <w:r w:rsidR="00C13A3E">
        <w:t xml:space="preserve"> ή ομοιόμορφη ροή , ειδική ενέργεια σταθερή.</w:t>
      </w:r>
    </w:p>
    <w:p w:rsidR="004A5F17" w:rsidRPr="00C13A3E" w:rsidRDefault="009E19AF" w:rsidP="00C13A3E">
      <w:pPr>
        <w:shd w:val="clear" w:color="auto" w:fill="FFFFFF"/>
        <w:spacing w:before="100" w:beforeAutospacing="1" w:after="100" w:afterAutospacing="1"/>
        <w:ind w:left="1080"/>
        <w:jc w:val="both"/>
        <w:rPr>
          <w:rFonts w:eastAsia="Times New Roman" w:cs="Times New Roman"/>
          <w:color w:val="333333"/>
          <w:sz w:val="24"/>
          <w:szCs w:val="24"/>
          <w:lang w:eastAsia="el-GR"/>
        </w:rPr>
      </w:pPr>
      <w:r w:rsidRPr="009E19AF">
        <w:rPr>
          <w:noProof/>
          <w:lang w:val="en-GB" w:eastAsia="en-GB"/>
        </w:rPr>
        <w:pict>
          <v:oval id="_x0000_s1085" style="position:absolute;left:0;text-align:left;margin-left:265.7pt;margin-top:52.95pt;width:69.3pt;height:36pt;z-index:251664384" filled="f"/>
        </w:pict>
      </w:r>
      <w:r w:rsidR="004A5F17">
        <w:rPr>
          <w:noProof/>
          <w:lang w:val="en-GB" w:eastAsia="en-GB"/>
        </w:rPr>
        <w:drawing>
          <wp:inline distT="0" distB="0" distL="0" distR="0">
            <wp:extent cx="4019550" cy="3215640"/>
            <wp:effectExtent l="19050" t="0" r="0" b="0"/>
            <wp:docPr id="56" name="Εικόνα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6"/>
                    <a:srcRect l="35216" t="20900" r="21474" b="17363"/>
                    <a:stretch>
                      <a:fillRect/>
                    </a:stretch>
                  </pic:blipFill>
                  <pic:spPr bwMode="auto">
                    <a:xfrm>
                      <a:off x="0" y="0"/>
                      <a:ext cx="4019550" cy="3215640"/>
                    </a:xfrm>
                    <a:prstGeom prst="rect">
                      <a:avLst/>
                    </a:prstGeom>
                    <a:noFill/>
                    <a:ln w="9525">
                      <a:noFill/>
                      <a:miter lim="800000"/>
                      <a:headEnd/>
                      <a:tailEnd/>
                    </a:ln>
                  </pic:spPr>
                </pic:pic>
              </a:graphicData>
            </a:graphic>
          </wp:inline>
        </w:drawing>
      </w:r>
    </w:p>
    <w:p w:rsidR="00C13A3E" w:rsidRDefault="00C13A3E" w:rsidP="00C13A3E">
      <w:pPr>
        <w:shd w:val="clear" w:color="auto" w:fill="FFFFFF"/>
        <w:spacing w:before="100" w:beforeAutospacing="1" w:after="100" w:afterAutospacing="1" w:line="240" w:lineRule="auto"/>
        <w:ind w:left="360"/>
        <w:jc w:val="both"/>
        <w:rPr>
          <w:rFonts w:eastAsia="Times New Roman" w:cs="Times New Roman"/>
          <w:color w:val="333333"/>
          <w:sz w:val="24"/>
          <w:szCs w:val="24"/>
          <w:lang w:eastAsia="el-GR"/>
        </w:rPr>
      </w:pPr>
    </w:p>
    <w:p w:rsidR="001F1935" w:rsidRPr="00E0001D" w:rsidRDefault="003E2C47" w:rsidP="00C13A3E">
      <w:pPr>
        <w:shd w:val="clear" w:color="auto" w:fill="FFFFFF"/>
        <w:spacing w:before="100" w:beforeAutospacing="1" w:after="100" w:afterAutospacing="1" w:line="240" w:lineRule="auto"/>
        <w:ind w:left="360"/>
        <w:jc w:val="both"/>
        <w:rPr>
          <w:rFonts w:eastAsia="Times New Roman" w:cs="Times New Roman"/>
          <w:b/>
          <w:color w:val="FF0000"/>
          <w:sz w:val="24"/>
          <w:szCs w:val="24"/>
          <w:lang w:eastAsia="el-GR"/>
        </w:rPr>
      </w:pPr>
      <w:r w:rsidRPr="00E0001D">
        <w:rPr>
          <w:rFonts w:eastAsia="Times New Roman" w:cs="Times New Roman"/>
          <w:b/>
          <w:color w:val="FF0000"/>
          <w:sz w:val="24"/>
          <w:szCs w:val="24"/>
          <w:lang w:eastAsia="el-GR"/>
        </w:rPr>
        <w:lastRenderedPageBreak/>
        <w:t xml:space="preserve">     </w:t>
      </w:r>
      <w:r w:rsidR="001F1935" w:rsidRPr="00E0001D">
        <w:rPr>
          <w:rFonts w:eastAsia="Times New Roman" w:cs="Times New Roman"/>
          <w:b/>
          <w:color w:val="FF0000"/>
          <w:sz w:val="24"/>
          <w:szCs w:val="24"/>
          <w:lang w:eastAsia="el-GR"/>
        </w:rPr>
        <w:t xml:space="preserve">Η εξ. </w:t>
      </w:r>
      <w:r w:rsidR="001F1935" w:rsidRPr="00E0001D">
        <w:rPr>
          <w:rFonts w:eastAsia="Times New Roman" w:cs="Times New Roman"/>
          <w:b/>
          <w:color w:val="FF0000"/>
          <w:position w:val="-30"/>
          <w:sz w:val="24"/>
          <w:szCs w:val="24"/>
          <w:lang w:eastAsia="el-GR"/>
        </w:rPr>
        <w:object w:dxaOrig="980" w:dyaOrig="760">
          <v:shape id="_x0000_i1033" type="#_x0000_t75" style="width:49.5pt;height:39pt" o:ole="">
            <v:imagedata r:id="rId27" o:title=""/>
          </v:shape>
          <o:OLEObject Type="Embed" ProgID="Equation.DSMT4" ShapeID="_x0000_i1033" DrawAspect="Content" ObjectID="_1541531440" r:id="rId28"/>
        </w:object>
      </w:r>
      <w:r w:rsidR="001F1935" w:rsidRPr="00E0001D">
        <w:rPr>
          <w:rFonts w:eastAsia="Times New Roman" w:cs="Times New Roman"/>
          <w:b/>
          <w:color w:val="FF0000"/>
          <w:sz w:val="24"/>
          <w:szCs w:val="24"/>
          <w:lang w:eastAsia="el-GR"/>
        </w:rPr>
        <w:t xml:space="preserve">για το κρίσιμο βάθος ισχύει σε κάθε διατομή Πως προέκυψε? </w:t>
      </w:r>
    </w:p>
    <w:p w:rsidR="001F1935" w:rsidRPr="00C13A3E" w:rsidRDefault="001F1935" w:rsidP="00C13A3E">
      <w:pPr>
        <w:shd w:val="clear" w:color="auto" w:fill="FFFFFF"/>
        <w:spacing w:before="100" w:beforeAutospacing="1" w:after="100" w:afterAutospacing="1"/>
        <w:ind w:left="1080"/>
        <w:jc w:val="both"/>
        <w:rPr>
          <w:color w:val="333333"/>
          <w:lang w:eastAsia="el-GR"/>
        </w:rPr>
      </w:pPr>
      <w:r w:rsidRPr="00C13A3E">
        <w:rPr>
          <w:bCs/>
          <w:lang w:eastAsia="el-GR"/>
        </w:rPr>
        <w:t xml:space="preserve">Απ. όχι μόνο για </w:t>
      </w:r>
      <w:proofErr w:type="spellStart"/>
      <w:r w:rsidRPr="00C13A3E">
        <w:rPr>
          <w:bCs/>
          <w:lang w:eastAsia="el-GR"/>
        </w:rPr>
        <w:t>ορθογωνική</w:t>
      </w:r>
      <w:proofErr w:type="spellEnd"/>
      <w:r w:rsidRPr="00C13A3E">
        <w:rPr>
          <w:bCs/>
          <w:lang w:eastAsia="el-GR"/>
        </w:rPr>
        <w:t xml:space="preserve"> διατομή σε  κρίσιμη ροή: </w:t>
      </w:r>
      <w:r w:rsidRPr="001F1935">
        <w:rPr>
          <w:position w:val="-32"/>
        </w:rPr>
        <w:object w:dxaOrig="7280" w:dyaOrig="840">
          <v:shape id="_x0000_i1034" type="#_x0000_t75" style="width:364.5pt;height:42pt" o:ole="">
            <v:imagedata r:id="rId29" o:title=""/>
          </v:shape>
          <o:OLEObject Type="Embed" ProgID="Equation.DSMT4" ShapeID="_x0000_i1034" DrawAspect="Content" ObjectID="_1541531441" r:id="rId30"/>
        </w:object>
      </w:r>
      <w:r w:rsidRPr="00C13A3E">
        <w:rPr>
          <w:bCs/>
          <w:lang w:eastAsia="el-GR"/>
        </w:rPr>
        <w:t>.</w:t>
      </w:r>
    </w:p>
    <w:p w:rsidR="00D56622" w:rsidRPr="003E2C47" w:rsidRDefault="003E2C47" w:rsidP="003E2C47">
      <w:pPr>
        <w:shd w:val="clear" w:color="auto" w:fill="FFFFFF"/>
        <w:spacing w:before="100" w:beforeAutospacing="1" w:after="100" w:afterAutospacing="1"/>
        <w:jc w:val="both"/>
        <w:rPr>
          <w:rFonts w:eastAsia="Times New Roman" w:cs="Times New Roman"/>
          <w:b/>
          <w:color w:val="FF0000"/>
          <w:sz w:val="24"/>
          <w:szCs w:val="24"/>
          <w:lang w:eastAsia="el-GR"/>
        </w:rPr>
      </w:pPr>
      <w:r>
        <w:rPr>
          <w:rFonts w:eastAsia="Times New Roman" w:cs="Times New Roman"/>
          <w:b/>
          <w:color w:val="FF0000"/>
          <w:sz w:val="24"/>
          <w:szCs w:val="24"/>
          <w:lang w:eastAsia="el-GR"/>
        </w:rPr>
        <w:t xml:space="preserve">     </w:t>
      </w:r>
      <w:r w:rsidR="00965CCA" w:rsidRPr="003E2C47">
        <w:rPr>
          <w:rFonts w:eastAsia="Times New Roman" w:cs="Times New Roman"/>
          <w:b/>
          <w:color w:val="FF0000"/>
          <w:sz w:val="24"/>
          <w:szCs w:val="24"/>
          <w:lang w:eastAsia="el-GR"/>
        </w:rPr>
        <w:t>Έχουμε απώλειες ενέργειας στην ομοιόμορφη ροή?</w:t>
      </w:r>
    </w:p>
    <w:p w:rsidR="00965CCA" w:rsidRDefault="00965CCA" w:rsidP="00C13A3E">
      <w:pPr>
        <w:shd w:val="clear" w:color="auto" w:fill="FFFFFF"/>
        <w:spacing w:before="100" w:beforeAutospacing="1" w:after="100" w:afterAutospacing="1"/>
        <w:ind w:left="1080"/>
        <w:jc w:val="both"/>
        <w:rPr>
          <w:color w:val="333333"/>
          <w:lang w:eastAsia="el-GR"/>
        </w:rPr>
      </w:pPr>
      <w:r w:rsidRPr="00C13A3E">
        <w:rPr>
          <w:color w:val="333333"/>
          <w:lang w:eastAsia="el-GR"/>
        </w:rPr>
        <w:t>(Προφανώς ΝΑΙ, και μάλιστα η κλίση πυθμένα = κλίση στάθμης ελευθέρας επιφανείας νερού = κλίση γραμμής ενέργειας για ομοιόμορφη ροή</w:t>
      </w:r>
      <w:r w:rsidR="001F1935" w:rsidRPr="00C13A3E">
        <w:rPr>
          <w:color w:val="333333"/>
          <w:lang w:eastAsia="el-GR"/>
        </w:rPr>
        <w:t xml:space="preserve">, </w:t>
      </w:r>
      <w:r w:rsidR="001F1935" w:rsidRPr="001F1935">
        <w:rPr>
          <w:position w:val="-14"/>
        </w:rPr>
        <w:object w:dxaOrig="2720" w:dyaOrig="380">
          <v:shape id="_x0000_i1035" type="#_x0000_t75" style="width:136.5pt;height:18pt" o:ole="">
            <v:imagedata r:id="rId31" o:title=""/>
          </v:shape>
          <o:OLEObject Type="Embed" ProgID="Equation.DSMT4" ShapeID="_x0000_i1035" DrawAspect="Content" ObjectID="_1541531442" r:id="rId32"/>
        </w:object>
      </w:r>
      <w:r w:rsidRPr="00C13A3E">
        <w:rPr>
          <w:color w:val="333333"/>
          <w:lang w:eastAsia="el-GR"/>
        </w:rPr>
        <w:t>)</w:t>
      </w:r>
    </w:p>
    <w:p w:rsidR="006E4418" w:rsidRDefault="006E4418" w:rsidP="006E4418">
      <w:pPr>
        <w:shd w:val="clear" w:color="auto" w:fill="FFFFFF"/>
        <w:spacing w:before="100" w:beforeAutospacing="1" w:after="100" w:afterAutospacing="1"/>
        <w:jc w:val="both"/>
        <w:rPr>
          <w:rFonts w:eastAsia="Times New Roman" w:cs="Times New Roman"/>
          <w:b/>
          <w:color w:val="FF0000"/>
          <w:sz w:val="24"/>
          <w:szCs w:val="24"/>
          <w:lang w:eastAsia="el-GR"/>
        </w:rPr>
      </w:pPr>
      <w:r>
        <w:rPr>
          <w:rFonts w:eastAsia="Times New Roman" w:cs="Times New Roman"/>
          <w:b/>
          <w:color w:val="FF0000"/>
          <w:sz w:val="24"/>
          <w:szCs w:val="24"/>
          <w:lang w:eastAsia="el-GR"/>
        </w:rPr>
        <w:t xml:space="preserve">Στην </w:t>
      </w:r>
      <w:r w:rsidRPr="00E0001D">
        <w:rPr>
          <w:rFonts w:eastAsia="Times New Roman" w:cs="Times New Roman"/>
          <w:b/>
          <w:color w:val="FF0000"/>
          <w:sz w:val="24"/>
          <w:szCs w:val="24"/>
          <w:u w:val="single"/>
          <w:lang w:eastAsia="el-GR"/>
        </w:rPr>
        <w:t>ομοιόμορφη ροή</w:t>
      </w:r>
      <w:r>
        <w:rPr>
          <w:rFonts w:eastAsia="Times New Roman" w:cs="Times New Roman"/>
          <w:b/>
          <w:color w:val="FF0000"/>
          <w:sz w:val="24"/>
          <w:szCs w:val="24"/>
          <w:lang w:eastAsia="el-GR"/>
        </w:rPr>
        <w:t xml:space="preserve"> ποια είναι η κλίση (</w:t>
      </w:r>
      <w:proofErr w:type="spellStart"/>
      <w:r>
        <w:rPr>
          <w:rFonts w:eastAsia="Times New Roman" w:cs="Times New Roman"/>
          <w:b/>
          <w:color w:val="FF0000"/>
          <w:sz w:val="24"/>
          <w:szCs w:val="24"/>
          <w:lang w:val="en-GB" w:eastAsia="el-GR"/>
        </w:rPr>
        <w:t>hf</w:t>
      </w:r>
      <w:proofErr w:type="spellEnd"/>
      <w:r w:rsidRPr="006E4418">
        <w:rPr>
          <w:rFonts w:eastAsia="Times New Roman" w:cs="Times New Roman"/>
          <w:b/>
          <w:color w:val="FF0000"/>
          <w:sz w:val="24"/>
          <w:szCs w:val="24"/>
          <w:lang w:eastAsia="el-GR"/>
        </w:rPr>
        <w:t>/</w:t>
      </w:r>
      <w:r>
        <w:rPr>
          <w:rFonts w:eastAsia="Times New Roman" w:cs="Times New Roman"/>
          <w:b/>
          <w:color w:val="FF0000"/>
          <w:sz w:val="24"/>
          <w:szCs w:val="24"/>
          <w:lang w:val="en-GB" w:eastAsia="el-GR"/>
        </w:rPr>
        <w:t>L</w:t>
      </w:r>
      <w:r w:rsidRPr="006E4418">
        <w:rPr>
          <w:rFonts w:eastAsia="Times New Roman" w:cs="Times New Roman"/>
          <w:b/>
          <w:color w:val="FF0000"/>
          <w:sz w:val="24"/>
          <w:szCs w:val="24"/>
          <w:lang w:eastAsia="el-GR"/>
        </w:rPr>
        <w:t xml:space="preserve">) </w:t>
      </w:r>
      <w:r>
        <w:rPr>
          <w:rFonts w:eastAsia="Times New Roman" w:cs="Times New Roman"/>
          <w:b/>
          <w:color w:val="FF0000"/>
          <w:sz w:val="24"/>
          <w:szCs w:val="24"/>
          <w:lang w:eastAsia="el-GR"/>
        </w:rPr>
        <w:t>της γραμμής ενέργειας?</w:t>
      </w:r>
    </w:p>
    <w:p w:rsidR="006E4418" w:rsidRPr="00C13A3E" w:rsidRDefault="006E4418" w:rsidP="00C13A3E">
      <w:pPr>
        <w:shd w:val="clear" w:color="auto" w:fill="FFFFFF"/>
        <w:spacing w:before="100" w:beforeAutospacing="1" w:after="100" w:afterAutospacing="1"/>
        <w:ind w:left="1080"/>
        <w:jc w:val="both"/>
        <w:rPr>
          <w:color w:val="333333"/>
          <w:lang w:eastAsia="el-GR"/>
        </w:rPr>
      </w:pPr>
      <w:r>
        <w:rPr>
          <w:noProof/>
          <w:color w:val="333333"/>
          <w:lang w:val="en-GB" w:eastAsia="en-GB"/>
        </w:rPr>
        <w:drawing>
          <wp:inline distT="0" distB="0" distL="0" distR="0">
            <wp:extent cx="4286819" cy="3261412"/>
            <wp:effectExtent l="19050" t="0" r="0" b="0"/>
            <wp:docPr id="102" name="Εικόνα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3"/>
                    <a:srcRect l="31728" t="16322" r="16187" b="13333"/>
                    <a:stretch>
                      <a:fillRect/>
                    </a:stretch>
                  </pic:blipFill>
                  <pic:spPr bwMode="auto">
                    <a:xfrm>
                      <a:off x="0" y="0"/>
                      <a:ext cx="4286819" cy="3261412"/>
                    </a:xfrm>
                    <a:prstGeom prst="rect">
                      <a:avLst/>
                    </a:prstGeom>
                    <a:noFill/>
                    <a:ln w="9525">
                      <a:noFill/>
                      <a:miter lim="800000"/>
                      <a:headEnd/>
                      <a:tailEnd/>
                    </a:ln>
                  </pic:spPr>
                </pic:pic>
              </a:graphicData>
            </a:graphic>
          </wp:inline>
        </w:drawing>
      </w:r>
    </w:p>
    <w:p w:rsidR="00A84593" w:rsidRDefault="009E19AF" w:rsidP="003E2C47">
      <w:pPr>
        <w:shd w:val="clear" w:color="auto" w:fill="FFFFFF"/>
        <w:spacing w:before="100" w:beforeAutospacing="1" w:after="100" w:afterAutospacing="1"/>
        <w:jc w:val="both"/>
        <w:rPr>
          <w:rFonts w:eastAsia="Times New Roman" w:cs="Times New Roman"/>
          <w:b/>
          <w:color w:val="FF0000"/>
          <w:sz w:val="24"/>
          <w:szCs w:val="24"/>
          <w:lang w:val="en-GB" w:eastAsia="el-GR"/>
        </w:rPr>
      </w:pPr>
      <w:r>
        <w:rPr>
          <w:rFonts w:eastAsia="Times New Roman" w:cs="Times New Roman"/>
          <w:b/>
          <w:noProof/>
          <w:color w:val="FF0000"/>
          <w:sz w:val="24"/>
          <w:szCs w:val="24"/>
          <w:lang w:val="en-GB" w:eastAsia="en-GB"/>
        </w:rPr>
        <w:pict>
          <v:shape id="_x0000_s1089" type="#_x0000_t32" style="position:absolute;left:0;text-align:left;margin-left:30.2pt;margin-top:4.65pt;width:187.5pt;height:66.6pt;z-index:251668480" o:connectortype="straight">
            <v:stroke dashstyle="dash"/>
          </v:shape>
        </w:pict>
      </w:r>
      <w:r>
        <w:rPr>
          <w:rFonts w:eastAsia="Times New Roman" w:cs="Times New Roman"/>
          <w:b/>
          <w:noProof/>
          <w:color w:val="FF0000"/>
          <w:sz w:val="24"/>
          <w:szCs w:val="24"/>
          <w:lang w:val="en-GB" w:eastAsia="en-GB"/>
        </w:rPr>
        <w:pict>
          <v:shape id="_x0000_s1088" type="#_x0000_t32" style="position:absolute;left:0;text-align:left;margin-left:23.55pt;margin-top:14.15pt;width:187.5pt;height:66.6pt;z-index:251667456" o:connectortype="straight" strokecolor="#17365d [2415]"/>
        </w:pict>
      </w:r>
    </w:p>
    <w:p w:rsidR="00E0001D" w:rsidRDefault="009E19AF" w:rsidP="00E0001D">
      <w:pPr>
        <w:shd w:val="clear" w:color="auto" w:fill="FFFFFF"/>
        <w:tabs>
          <w:tab w:val="left" w:pos="4782"/>
        </w:tabs>
        <w:spacing w:before="100" w:beforeAutospacing="1" w:after="100" w:afterAutospacing="1"/>
        <w:jc w:val="both"/>
        <w:rPr>
          <w:rFonts w:eastAsia="Times New Roman" w:cs="Times New Roman"/>
          <w:b/>
          <w:color w:val="FF0000"/>
          <w:sz w:val="24"/>
          <w:szCs w:val="24"/>
          <w:lang w:val="en-GB" w:eastAsia="el-GR"/>
        </w:rPr>
      </w:pPr>
      <w:r>
        <w:rPr>
          <w:rFonts w:eastAsia="Times New Roman" w:cs="Times New Roman"/>
          <w:b/>
          <w:noProof/>
          <w:color w:val="FF0000"/>
          <w:sz w:val="24"/>
          <w:szCs w:val="24"/>
          <w:lang w:val="en-GB" w:eastAsia="en-GB"/>
        </w:rPr>
        <w:pict>
          <v:shapetype id="_x0000_t202" coordsize="21600,21600" o:spt="202" path="m,l,21600r21600,l21600,xe">
            <v:stroke joinstyle="miter"/>
            <v:path gradientshapeok="t" o:connecttype="rect"/>
          </v:shapetype>
          <v:shape id="_x0000_s1091" type="#_x0000_t202" style="position:absolute;left:0;text-align:left;margin-left:223.3pt;margin-top:19.65pt;width:251.95pt;height:81.25pt;z-index:251670528" stroked="f">
            <v:textbox>
              <w:txbxContent>
                <w:p w:rsidR="00E0001D" w:rsidRPr="00E77DB6" w:rsidRDefault="00E0001D">
                  <w:pPr>
                    <w:rPr>
                      <w:b/>
                      <w:sz w:val="16"/>
                      <w:szCs w:val="16"/>
                    </w:rPr>
                  </w:pPr>
                  <w:r w:rsidRPr="00E77DB6">
                    <w:rPr>
                      <w:b/>
                      <w:sz w:val="16"/>
                      <w:szCs w:val="16"/>
                      <w:lang w:val="en-GB"/>
                    </w:rPr>
                    <w:t>H</w:t>
                  </w:r>
                  <w:r w:rsidRPr="00E77DB6">
                    <w:rPr>
                      <w:b/>
                      <w:sz w:val="16"/>
                      <w:szCs w:val="16"/>
                    </w:rPr>
                    <w:t xml:space="preserve">= </w:t>
                  </w:r>
                  <w:r w:rsidRPr="00E77DB6">
                    <w:rPr>
                      <w:b/>
                      <w:sz w:val="16"/>
                      <w:szCs w:val="16"/>
                      <w:lang w:val="en-GB"/>
                    </w:rPr>
                    <w:t>y</w:t>
                  </w:r>
                  <w:r w:rsidRPr="00E77DB6">
                    <w:rPr>
                      <w:b/>
                      <w:sz w:val="16"/>
                      <w:szCs w:val="16"/>
                    </w:rPr>
                    <w:t>+</w:t>
                  </w:r>
                  <w:r w:rsidRPr="00E77DB6">
                    <w:rPr>
                      <w:b/>
                      <w:sz w:val="16"/>
                      <w:szCs w:val="16"/>
                      <w:lang w:val="en-GB"/>
                    </w:rPr>
                    <w:t>z</w:t>
                  </w:r>
                  <w:r w:rsidRPr="00E77DB6">
                    <w:rPr>
                      <w:b/>
                      <w:sz w:val="16"/>
                      <w:szCs w:val="16"/>
                    </w:rPr>
                    <w:t>+</w:t>
                  </w:r>
                  <w:r w:rsidRPr="00E77DB6">
                    <w:rPr>
                      <w:b/>
                      <w:sz w:val="16"/>
                      <w:szCs w:val="16"/>
                      <w:lang w:val="en-GB"/>
                    </w:rPr>
                    <w:t>V</w:t>
                  </w:r>
                  <w:r w:rsidRPr="00E77DB6">
                    <w:rPr>
                      <w:b/>
                      <w:sz w:val="16"/>
                      <w:szCs w:val="16"/>
                      <w:vertAlign w:val="superscript"/>
                    </w:rPr>
                    <w:t>2</w:t>
                  </w:r>
                  <w:r w:rsidRPr="00E77DB6">
                    <w:rPr>
                      <w:b/>
                      <w:sz w:val="16"/>
                      <w:szCs w:val="16"/>
                    </w:rPr>
                    <w:t>/2</w:t>
                  </w:r>
                  <w:r w:rsidRPr="00E77DB6">
                    <w:rPr>
                      <w:b/>
                      <w:sz w:val="16"/>
                      <w:szCs w:val="16"/>
                      <w:lang w:val="en-GB"/>
                    </w:rPr>
                    <w:t>g</w:t>
                  </w:r>
                  <w:r w:rsidRPr="00E77DB6">
                    <w:rPr>
                      <w:b/>
                      <w:sz w:val="16"/>
                      <w:szCs w:val="16"/>
                    </w:rPr>
                    <w:t xml:space="preserve"> = </w:t>
                  </w:r>
                  <w:r w:rsidRPr="00E77DB6">
                    <w:rPr>
                      <w:b/>
                      <w:sz w:val="16"/>
                      <w:szCs w:val="16"/>
                      <w:lang w:val="en-GB"/>
                    </w:rPr>
                    <w:t>z</w:t>
                  </w:r>
                  <w:r w:rsidRPr="00E77DB6">
                    <w:rPr>
                      <w:b/>
                      <w:sz w:val="16"/>
                      <w:szCs w:val="16"/>
                    </w:rPr>
                    <w:t xml:space="preserve">+ </w:t>
                  </w:r>
                  <w:r w:rsidRPr="00E77DB6">
                    <w:rPr>
                      <w:b/>
                      <w:sz w:val="16"/>
                      <w:szCs w:val="16"/>
                      <w:lang w:val="en-GB"/>
                    </w:rPr>
                    <w:t>E</w:t>
                  </w:r>
                  <w:r w:rsidR="00E77DB6" w:rsidRPr="00E77DB6">
                    <w:rPr>
                      <w:b/>
                      <w:sz w:val="16"/>
                      <w:szCs w:val="16"/>
                    </w:rPr>
                    <w:t xml:space="preserve"> (προφανώς η </w:t>
                  </w:r>
                  <w:proofErr w:type="spellStart"/>
                  <w:r w:rsidR="00E77DB6" w:rsidRPr="00E77DB6">
                    <w:rPr>
                      <w:b/>
                      <w:sz w:val="16"/>
                      <w:szCs w:val="16"/>
                    </w:rPr>
                    <w:t>Γ.Ενέργειας</w:t>
                  </w:r>
                  <w:proofErr w:type="spellEnd"/>
                  <w:r w:rsidR="00E77DB6" w:rsidRPr="00E77DB6">
                    <w:rPr>
                      <w:b/>
                      <w:sz w:val="16"/>
                      <w:szCs w:val="16"/>
                    </w:rPr>
                    <w:t xml:space="preserve"> είναι πτωτική δαπάνη ενέργειας λόγω τριβών)</w:t>
                  </w:r>
                </w:p>
                <w:p w:rsidR="00E0001D" w:rsidRPr="00E77DB6" w:rsidRDefault="00E0001D">
                  <w:pPr>
                    <w:rPr>
                      <w:b/>
                      <w:color w:val="548DD4" w:themeColor="text2" w:themeTint="99"/>
                      <w:sz w:val="16"/>
                      <w:szCs w:val="16"/>
                      <w:lang w:val="en-GB"/>
                    </w:rPr>
                  </w:pPr>
                  <w:proofErr w:type="spellStart"/>
                  <w:r w:rsidRPr="00E77DB6">
                    <w:rPr>
                      <w:b/>
                      <w:color w:val="548DD4" w:themeColor="text2" w:themeTint="99"/>
                      <w:sz w:val="16"/>
                      <w:szCs w:val="16"/>
                      <w:lang w:val="en-GB"/>
                    </w:rPr>
                    <w:t>y+z</w:t>
                  </w:r>
                  <w:proofErr w:type="spellEnd"/>
                </w:p>
                <w:p w:rsidR="00E0001D" w:rsidRPr="00E77DB6" w:rsidRDefault="00E0001D">
                  <w:pPr>
                    <w:rPr>
                      <w:b/>
                      <w:sz w:val="16"/>
                      <w:szCs w:val="16"/>
                    </w:rPr>
                  </w:pPr>
                  <w:r w:rsidRPr="00E77DB6">
                    <w:rPr>
                      <w:b/>
                      <w:sz w:val="16"/>
                      <w:szCs w:val="16"/>
                      <w:lang w:val="en-GB"/>
                    </w:rPr>
                    <w:t>z</w:t>
                  </w:r>
                </w:p>
                <w:p w:rsidR="00E0001D" w:rsidRPr="00E0001D" w:rsidRDefault="00E0001D">
                  <w:pPr>
                    <w:rPr>
                      <w:lang w:val="en-GB"/>
                    </w:rPr>
                  </w:pPr>
                </w:p>
              </w:txbxContent>
            </v:textbox>
          </v:shape>
        </w:pict>
      </w:r>
      <w:r w:rsidRPr="009E19AF">
        <w:rPr>
          <w:noProof/>
          <w:color w:val="333333"/>
          <w:lang w:val="en-GB" w:eastAsia="en-GB"/>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92" type="#_x0000_t13" style="position:absolute;left:0;text-align:left;margin-left:40.75pt;margin-top:5.65pt;width:69.85pt;height:14pt;rotation:1167325fd;z-index:251671552"/>
        </w:pict>
      </w:r>
      <w:r>
        <w:rPr>
          <w:rFonts w:eastAsia="Times New Roman" w:cs="Times New Roman"/>
          <w:b/>
          <w:noProof/>
          <w:color w:val="FF0000"/>
          <w:sz w:val="24"/>
          <w:szCs w:val="24"/>
          <w:lang w:val="en-GB" w:eastAsia="en-GB"/>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90" type="#_x0000_t5" style="position:absolute;left:0;text-align:left;margin-left:123.1pt;margin-top:14.7pt;width:10pt;height:4.95pt;rotation:12988273fd;z-index:251669504" fillcolor="#548dd4 [1951]"/>
        </w:pict>
      </w:r>
      <w:r>
        <w:rPr>
          <w:rFonts w:eastAsia="Times New Roman" w:cs="Times New Roman"/>
          <w:b/>
          <w:noProof/>
          <w:color w:val="FF0000"/>
          <w:sz w:val="24"/>
          <w:szCs w:val="24"/>
          <w:lang w:val="en-GB" w:eastAsia="en-GB"/>
        </w:rPr>
        <w:pict>
          <v:shape id="_x0000_s1087" type="#_x0000_t32" style="position:absolute;left:0;text-align:left;margin-left:15.85pt;margin-top:10.5pt;width:187.5pt;height:66.6pt;z-index:251666432" o:connectortype="straight" strokeweight="6pt"/>
        </w:pict>
      </w:r>
      <w:r w:rsidR="00E0001D">
        <w:rPr>
          <w:rFonts w:eastAsia="Times New Roman" w:cs="Times New Roman"/>
          <w:b/>
          <w:color w:val="FF0000"/>
          <w:sz w:val="24"/>
          <w:szCs w:val="24"/>
          <w:lang w:val="en-GB" w:eastAsia="el-GR"/>
        </w:rPr>
        <w:tab/>
      </w:r>
    </w:p>
    <w:p w:rsidR="00E0001D" w:rsidRDefault="00E0001D" w:rsidP="003E2C47">
      <w:pPr>
        <w:shd w:val="clear" w:color="auto" w:fill="FFFFFF"/>
        <w:spacing w:before="100" w:beforeAutospacing="1" w:after="100" w:afterAutospacing="1"/>
        <w:jc w:val="both"/>
        <w:rPr>
          <w:rFonts w:eastAsia="Times New Roman" w:cs="Times New Roman"/>
          <w:b/>
          <w:color w:val="FF0000"/>
          <w:sz w:val="24"/>
          <w:szCs w:val="24"/>
          <w:lang w:val="en-GB" w:eastAsia="el-GR"/>
        </w:rPr>
      </w:pPr>
    </w:p>
    <w:p w:rsidR="00E0001D" w:rsidRPr="00E0001D" w:rsidRDefault="00E0001D" w:rsidP="003E2C47">
      <w:pPr>
        <w:shd w:val="clear" w:color="auto" w:fill="FFFFFF"/>
        <w:spacing w:before="100" w:beforeAutospacing="1" w:after="100" w:afterAutospacing="1"/>
        <w:jc w:val="both"/>
        <w:rPr>
          <w:rFonts w:eastAsia="Times New Roman" w:cs="Times New Roman"/>
          <w:b/>
          <w:color w:val="FF0000"/>
          <w:sz w:val="24"/>
          <w:szCs w:val="24"/>
          <w:lang w:val="en-GB" w:eastAsia="el-GR"/>
        </w:rPr>
      </w:pPr>
    </w:p>
    <w:p w:rsidR="005E4172" w:rsidRDefault="005E4172">
      <w:pPr>
        <w:rPr>
          <w:rFonts w:eastAsia="Times New Roman" w:cs="Times New Roman"/>
          <w:b/>
          <w:color w:val="FF0000"/>
          <w:sz w:val="24"/>
          <w:szCs w:val="24"/>
          <w:lang w:val="en-GB" w:eastAsia="el-GR"/>
        </w:rPr>
      </w:pPr>
      <w:r>
        <w:rPr>
          <w:rFonts w:eastAsia="Times New Roman" w:cs="Times New Roman"/>
          <w:b/>
          <w:color w:val="FF0000"/>
          <w:sz w:val="24"/>
          <w:szCs w:val="24"/>
          <w:lang w:val="en-GB" w:eastAsia="el-GR"/>
        </w:rPr>
        <w:br w:type="page"/>
      </w:r>
    </w:p>
    <w:p w:rsidR="00E0001D" w:rsidRDefault="00E0001D" w:rsidP="003E2C47">
      <w:pPr>
        <w:shd w:val="clear" w:color="auto" w:fill="FFFFFF"/>
        <w:spacing w:before="100" w:beforeAutospacing="1" w:after="100" w:afterAutospacing="1"/>
        <w:jc w:val="both"/>
        <w:rPr>
          <w:rFonts w:eastAsia="Times New Roman" w:cs="Times New Roman"/>
          <w:b/>
          <w:color w:val="FF0000"/>
          <w:sz w:val="24"/>
          <w:szCs w:val="24"/>
          <w:lang w:val="en-GB" w:eastAsia="el-GR"/>
        </w:rPr>
      </w:pPr>
    </w:p>
    <w:p w:rsidR="003E2C47" w:rsidRDefault="00965CCA" w:rsidP="003E2C47">
      <w:pPr>
        <w:shd w:val="clear" w:color="auto" w:fill="FFFFFF"/>
        <w:spacing w:before="100" w:beforeAutospacing="1" w:after="100" w:afterAutospacing="1"/>
        <w:jc w:val="both"/>
        <w:rPr>
          <w:rFonts w:eastAsia="Times New Roman" w:cs="Times New Roman"/>
          <w:b/>
          <w:color w:val="FF0000"/>
          <w:sz w:val="24"/>
          <w:szCs w:val="24"/>
          <w:lang w:eastAsia="el-GR"/>
        </w:rPr>
      </w:pPr>
      <w:r w:rsidRPr="003E2C47">
        <w:rPr>
          <w:rFonts w:eastAsia="Times New Roman" w:cs="Times New Roman"/>
          <w:b/>
          <w:color w:val="FF0000"/>
          <w:sz w:val="24"/>
          <w:szCs w:val="24"/>
          <w:lang w:eastAsia="el-GR"/>
        </w:rPr>
        <w:t>Κάθε ομοιόμορφη ροή είναι και υποκρί</w:t>
      </w:r>
      <w:r w:rsidR="003E2C47">
        <w:rPr>
          <w:rFonts w:eastAsia="Times New Roman" w:cs="Times New Roman"/>
          <w:b/>
          <w:color w:val="FF0000"/>
          <w:sz w:val="24"/>
          <w:szCs w:val="24"/>
          <w:lang w:eastAsia="el-GR"/>
        </w:rPr>
        <w:t>σιμη?</w:t>
      </w:r>
    </w:p>
    <w:p w:rsidR="00965CCA" w:rsidRPr="003E2C47" w:rsidRDefault="003E2C47" w:rsidP="003E2C47">
      <w:pPr>
        <w:shd w:val="clear" w:color="auto" w:fill="FFFFFF"/>
        <w:spacing w:before="100" w:beforeAutospacing="1" w:after="100" w:afterAutospacing="1"/>
        <w:jc w:val="both"/>
        <w:rPr>
          <w:rFonts w:eastAsia="Times New Roman" w:cs="Times New Roman"/>
          <w:sz w:val="24"/>
          <w:szCs w:val="24"/>
          <w:lang w:eastAsia="el-GR"/>
        </w:rPr>
      </w:pPr>
      <w:r w:rsidRPr="003E2C47">
        <w:rPr>
          <w:rFonts w:eastAsia="Times New Roman" w:cs="Times New Roman"/>
          <w:sz w:val="24"/>
          <w:szCs w:val="24"/>
          <w:lang w:eastAsia="el-GR"/>
        </w:rPr>
        <w:t xml:space="preserve">Απ. </w:t>
      </w:r>
      <w:r w:rsidR="00965CCA" w:rsidRPr="003E2C47">
        <w:rPr>
          <w:rFonts w:eastAsia="Times New Roman" w:cs="Times New Roman"/>
          <w:sz w:val="24"/>
          <w:szCs w:val="24"/>
          <w:lang w:eastAsia="el-GR"/>
        </w:rPr>
        <w:t>όχι, μπορεί να είναι και υπερκρίσιμη,</w:t>
      </w:r>
      <w:r w:rsidR="00E77DB6">
        <w:rPr>
          <w:rFonts w:eastAsia="Times New Roman" w:cs="Times New Roman"/>
          <w:sz w:val="24"/>
          <w:szCs w:val="24"/>
          <w:lang w:eastAsia="el-GR"/>
        </w:rPr>
        <w:t xml:space="preserve"> ή και κρίσιμη (αυτό ειδικά αποφεύγεται) </w:t>
      </w:r>
      <w:r w:rsidR="00965CCA" w:rsidRPr="003E2C47">
        <w:rPr>
          <w:rFonts w:eastAsia="Times New Roman" w:cs="Times New Roman"/>
          <w:sz w:val="24"/>
          <w:szCs w:val="24"/>
          <w:lang w:eastAsia="el-GR"/>
        </w:rPr>
        <w:t xml:space="preserve"> για δεδομένη παροχή εξαρτάται κατ</w:t>
      </w:r>
      <w:r w:rsidR="00A84593">
        <w:rPr>
          <w:rFonts w:eastAsia="Times New Roman" w:cs="Times New Roman"/>
          <w:sz w:val="24"/>
          <w:szCs w:val="24"/>
          <w:lang w:eastAsia="el-GR"/>
        </w:rPr>
        <w:t>'</w:t>
      </w:r>
      <w:r w:rsidR="00965CCA" w:rsidRPr="003E2C47">
        <w:rPr>
          <w:rFonts w:eastAsia="Times New Roman" w:cs="Times New Roman"/>
          <w:sz w:val="24"/>
          <w:szCs w:val="24"/>
          <w:lang w:eastAsia="el-GR"/>
        </w:rPr>
        <w:t xml:space="preserve"> αρχήν, από την κλίση πυθμένα</w:t>
      </w:r>
      <w:r w:rsidR="00E0001D">
        <w:rPr>
          <w:rFonts w:eastAsia="Times New Roman" w:cs="Times New Roman"/>
          <w:sz w:val="24"/>
          <w:szCs w:val="24"/>
          <w:lang w:eastAsia="el-GR"/>
        </w:rPr>
        <w:t xml:space="preserve"> (για δεδομένο υλικό, εδώ σκυρόδεμα)</w:t>
      </w:r>
      <w:r w:rsidR="00965CCA" w:rsidRPr="003E2C47">
        <w:rPr>
          <w:rFonts w:eastAsia="Times New Roman" w:cs="Times New Roman"/>
          <w:sz w:val="24"/>
          <w:szCs w:val="24"/>
          <w:lang w:eastAsia="el-GR"/>
        </w:rPr>
        <w:t xml:space="preserve">, αν ισχύει </w:t>
      </w:r>
      <w:proofErr w:type="spellStart"/>
      <w:r w:rsidR="00965CCA" w:rsidRPr="003E2C47">
        <w:rPr>
          <w:rFonts w:eastAsia="Times New Roman" w:cs="Times New Roman"/>
          <w:sz w:val="24"/>
          <w:szCs w:val="24"/>
          <w:lang w:eastAsia="el-GR"/>
        </w:rPr>
        <w:t>yn&gt;yc</w:t>
      </w:r>
      <w:proofErr w:type="spellEnd"/>
      <w:r w:rsidR="00965CCA" w:rsidRPr="003E2C47">
        <w:rPr>
          <w:rFonts w:eastAsia="Times New Roman" w:cs="Times New Roman"/>
          <w:sz w:val="24"/>
          <w:szCs w:val="24"/>
          <w:lang w:eastAsia="el-GR"/>
        </w:rPr>
        <w:t xml:space="preserve"> ροή υποκρίσιμη, διαφορετικά αν </w:t>
      </w:r>
      <w:proofErr w:type="spellStart"/>
      <w:r w:rsidR="00965CCA" w:rsidRPr="003E2C47">
        <w:rPr>
          <w:rFonts w:eastAsia="Times New Roman" w:cs="Times New Roman"/>
          <w:sz w:val="24"/>
          <w:szCs w:val="24"/>
          <w:lang w:eastAsia="el-GR"/>
        </w:rPr>
        <w:t>yn&lt;yc</w:t>
      </w:r>
      <w:proofErr w:type="spellEnd"/>
      <w:r w:rsidR="00965CCA" w:rsidRPr="003E2C47">
        <w:rPr>
          <w:rFonts w:eastAsia="Times New Roman" w:cs="Times New Roman"/>
          <w:sz w:val="24"/>
          <w:szCs w:val="24"/>
          <w:lang w:eastAsia="el-GR"/>
        </w:rPr>
        <w:t xml:space="preserve">, ομοιόμορφη υπερκρίσιμη και οριακά αν </w:t>
      </w:r>
      <w:proofErr w:type="spellStart"/>
      <w:r w:rsidR="00965CCA" w:rsidRPr="003E2C47">
        <w:rPr>
          <w:rFonts w:eastAsia="Times New Roman" w:cs="Times New Roman"/>
          <w:sz w:val="24"/>
          <w:szCs w:val="24"/>
          <w:lang w:eastAsia="el-GR"/>
        </w:rPr>
        <w:t>yn=yc</w:t>
      </w:r>
      <w:proofErr w:type="spellEnd"/>
      <w:r w:rsidR="00965CCA" w:rsidRPr="003E2C47">
        <w:rPr>
          <w:rFonts w:eastAsia="Times New Roman" w:cs="Times New Roman"/>
          <w:sz w:val="24"/>
          <w:szCs w:val="24"/>
          <w:lang w:eastAsia="el-GR"/>
        </w:rPr>
        <w:t xml:space="preserve"> ροή κρίσιμη και ομοιόμορφη)</w:t>
      </w:r>
    </w:p>
    <w:p w:rsidR="00E83963" w:rsidRDefault="005E4172">
      <w:pPr>
        <w:rPr>
          <w:rFonts w:eastAsia="Times New Roman" w:cs="Times New Roman"/>
          <w:b/>
          <w:color w:val="FF0000"/>
          <w:sz w:val="24"/>
          <w:szCs w:val="24"/>
          <w:lang w:eastAsia="el-GR"/>
        </w:rPr>
      </w:pPr>
      <w:r w:rsidRPr="005E4172">
        <w:rPr>
          <w:rFonts w:eastAsia="Times New Roman" w:cs="Times New Roman"/>
          <w:b/>
          <w:color w:val="FF0000"/>
          <w:sz w:val="24"/>
          <w:szCs w:val="24"/>
          <w:lang w:eastAsia="el-GR"/>
        </w:rPr>
        <w:t xml:space="preserve">Τι εκφράζει η συνάρτηση </w:t>
      </w:r>
      <w:proofErr w:type="spellStart"/>
      <w:r w:rsidRPr="005E4172">
        <w:rPr>
          <w:rFonts w:eastAsia="Times New Roman" w:cs="Times New Roman"/>
          <w:b/>
          <w:color w:val="FF0000"/>
          <w:sz w:val="24"/>
          <w:szCs w:val="24"/>
          <w:lang w:eastAsia="el-GR"/>
        </w:rPr>
        <w:t>f</w:t>
      </w:r>
      <w:r w:rsidRPr="00E83963">
        <w:rPr>
          <w:rFonts w:eastAsia="Times New Roman" w:cs="Times New Roman"/>
          <w:b/>
          <w:color w:val="FF0000"/>
          <w:sz w:val="24"/>
          <w:szCs w:val="24"/>
          <w:vertAlign w:val="subscript"/>
          <w:lang w:eastAsia="el-GR"/>
        </w:rPr>
        <w:t>t</w:t>
      </w:r>
      <w:proofErr w:type="spellEnd"/>
      <w:r w:rsidRPr="00E83963">
        <w:rPr>
          <w:rFonts w:eastAsia="Times New Roman" w:cs="Times New Roman"/>
          <w:b/>
          <w:color w:val="FF0000"/>
          <w:sz w:val="24"/>
          <w:szCs w:val="24"/>
          <w:vertAlign w:val="subscript"/>
          <w:lang w:eastAsia="el-GR"/>
        </w:rPr>
        <w:t xml:space="preserve"> </w:t>
      </w:r>
      <w:r w:rsidRPr="005E4172">
        <w:rPr>
          <w:rFonts w:eastAsia="Times New Roman" w:cs="Times New Roman"/>
          <w:b/>
          <w:color w:val="FF0000"/>
          <w:sz w:val="24"/>
          <w:szCs w:val="24"/>
          <w:lang w:eastAsia="el-GR"/>
        </w:rPr>
        <w:t>και γιατί χρησιμοποιείται?</w:t>
      </w:r>
    </w:p>
    <w:p w:rsidR="00E83963" w:rsidRPr="00E83963" w:rsidRDefault="00E83963">
      <w:pPr>
        <w:rPr>
          <w:rFonts w:eastAsia="Times New Roman" w:cs="Times New Roman"/>
          <w:sz w:val="24"/>
          <w:szCs w:val="24"/>
          <w:lang w:eastAsia="el-GR"/>
        </w:rPr>
      </w:pPr>
      <w:r w:rsidRPr="00E83963">
        <w:rPr>
          <w:rFonts w:eastAsia="Times New Roman" w:cs="Times New Roman"/>
          <w:sz w:val="24"/>
          <w:szCs w:val="24"/>
          <w:lang w:eastAsia="el-GR"/>
        </w:rPr>
        <w:t xml:space="preserve">Απ. Η συνάρτηση δίνει μία σχέση των γεωμετρικών στοχεύων της παροχής με την κλίση και το συντελεστή </w:t>
      </w:r>
      <w:r w:rsidRPr="00E83963">
        <w:rPr>
          <w:rFonts w:eastAsia="Times New Roman" w:cs="Times New Roman"/>
          <w:sz w:val="24"/>
          <w:szCs w:val="24"/>
          <w:lang w:val="en-GB" w:eastAsia="el-GR"/>
        </w:rPr>
        <w:t>Manning</w:t>
      </w:r>
      <w:r w:rsidRPr="00E83963">
        <w:rPr>
          <w:rFonts w:eastAsia="Times New Roman" w:cs="Times New Roman"/>
          <w:sz w:val="24"/>
          <w:szCs w:val="24"/>
          <w:lang w:eastAsia="el-GR"/>
        </w:rPr>
        <w:t xml:space="preserve"> για την περίπτωση όπου κρίσιμο βάθος και ομοιόμορφη ροή συμπίπτουν. </w:t>
      </w:r>
    </w:p>
    <w:p w:rsidR="00E83963" w:rsidRPr="00E83963" w:rsidRDefault="00E83963">
      <w:pPr>
        <w:rPr>
          <w:rFonts w:eastAsia="Times New Roman" w:cs="Times New Roman"/>
          <w:sz w:val="24"/>
          <w:szCs w:val="24"/>
          <w:lang w:eastAsia="el-GR"/>
        </w:rPr>
      </w:pPr>
      <w:r w:rsidRPr="00E83963">
        <w:rPr>
          <w:rFonts w:eastAsia="Times New Roman" w:cs="Times New Roman"/>
          <w:noProof/>
          <w:sz w:val="24"/>
          <w:szCs w:val="24"/>
          <w:lang w:val="en-GB" w:eastAsia="en-GB"/>
        </w:rPr>
        <w:drawing>
          <wp:inline distT="0" distB="0" distL="0" distR="0">
            <wp:extent cx="1454908" cy="702859"/>
            <wp:effectExtent l="19050" t="0" r="0" b="0"/>
            <wp:docPr id="6" name="Εικόνα 1"/>
            <wp:cNvGraphicFramePr/>
            <a:graphic xmlns:a="http://schemas.openxmlformats.org/drawingml/2006/main">
              <a:graphicData uri="http://schemas.openxmlformats.org/drawingml/2006/picture">
                <pic:pic xmlns:pic="http://schemas.openxmlformats.org/drawingml/2006/picture">
                  <pic:nvPicPr>
                    <pic:cNvPr id="193538" name="Picture 2"/>
                    <pic:cNvPicPr>
                      <a:picLocks noGrp="1" noChangeAspect="1" noChangeArrowheads="1"/>
                    </pic:cNvPicPr>
                  </pic:nvPicPr>
                  <pic:blipFill>
                    <a:blip r:embed="rId34"/>
                    <a:srcRect t="18612" r="72412" b="48896"/>
                    <a:stretch>
                      <a:fillRect/>
                    </a:stretch>
                  </pic:blipFill>
                  <pic:spPr bwMode="auto">
                    <a:xfrm>
                      <a:off x="0" y="0"/>
                      <a:ext cx="1454908" cy="702859"/>
                    </a:xfrm>
                    <a:prstGeom prst="rect">
                      <a:avLst/>
                    </a:prstGeom>
                    <a:noFill/>
                    <a:ln w="9525">
                      <a:noFill/>
                      <a:miter lim="800000"/>
                      <a:headEnd/>
                      <a:tailEnd/>
                    </a:ln>
                    <a:effectLst/>
                  </pic:spPr>
                </pic:pic>
              </a:graphicData>
            </a:graphic>
          </wp:inline>
        </w:drawing>
      </w:r>
      <w:r w:rsidR="008C105B">
        <w:rPr>
          <w:rFonts w:eastAsia="Times New Roman" w:cs="Times New Roman"/>
          <w:sz w:val="24"/>
          <w:szCs w:val="24"/>
          <w:lang w:eastAsia="el-GR"/>
        </w:rPr>
        <w:t xml:space="preserve"> (</w:t>
      </w:r>
      <w:proofErr w:type="spellStart"/>
      <w:r w:rsidR="008C105B">
        <w:rPr>
          <w:rFonts w:eastAsia="Times New Roman" w:cs="Times New Roman"/>
          <w:sz w:val="24"/>
          <w:szCs w:val="24"/>
          <w:lang w:eastAsia="el-GR"/>
        </w:rPr>
        <w:t>αδιάστατη</w:t>
      </w:r>
      <w:proofErr w:type="spellEnd"/>
      <w:r w:rsidR="008C105B">
        <w:rPr>
          <w:rFonts w:eastAsia="Times New Roman" w:cs="Times New Roman"/>
          <w:sz w:val="24"/>
          <w:szCs w:val="24"/>
          <w:lang w:eastAsia="el-GR"/>
        </w:rPr>
        <w:t xml:space="preserve"> μορφή)</w:t>
      </w:r>
    </w:p>
    <w:p w:rsidR="00E83963" w:rsidRPr="00E83963" w:rsidRDefault="00E83963" w:rsidP="00E83963">
      <w:pPr>
        <w:rPr>
          <w:rFonts w:eastAsia="Times New Roman" w:cs="Times New Roman"/>
          <w:b/>
          <w:sz w:val="24"/>
          <w:szCs w:val="24"/>
          <w:u w:val="single"/>
          <w:lang w:eastAsia="el-GR"/>
        </w:rPr>
      </w:pPr>
      <w:r w:rsidRPr="00E83963">
        <w:rPr>
          <w:rFonts w:eastAsia="Times New Roman" w:cs="Times New Roman"/>
          <w:b/>
          <w:sz w:val="24"/>
          <w:szCs w:val="24"/>
          <w:u w:val="single"/>
          <w:lang w:eastAsia="el-GR"/>
        </w:rPr>
        <w:t xml:space="preserve">Με λίγα λόγια εμφανίζεται </w:t>
      </w:r>
      <w:r w:rsidRPr="00E83963">
        <w:rPr>
          <w:rFonts w:eastAsia="Times New Roman" w:cs="Times New Roman"/>
          <w:b/>
          <w:color w:val="FF0000"/>
          <w:sz w:val="24"/>
          <w:szCs w:val="24"/>
          <w:u w:val="single"/>
          <w:lang w:eastAsia="el-GR"/>
        </w:rPr>
        <w:t>μόνο</w:t>
      </w:r>
      <w:r w:rsidRPr="00E83963">
        <w:rPr>
          <w:rFonts w:eastAsia="Times New Roman" w:cs="Times New Roman"/>
          <w:b/>
          <w:sz w:val="24"/>
          <w:szCs w:val="24"/>
          <w:u w:val="single"/>
          <w:lang w:eastAsia="el-GR"/>
        </w:rPr>
        <w:t xml:space="preserve"> στην </w:t>
      </w:r>
      <w:r>
        <w:rPr>
          <w:rFonts w:eastAsia="Times New Roman" w:cs="Times New Roman"/>
          <w:b/>
          <w:sz w:val="24"/>
          <w:szCs w:val="24"/>
          <w:u w:val="single"/>
          <w:lang w:eastAsia="el-GR"/>
        </w:rPr>
        <w:t>(</w:t>
      </w:r>
      <w:r w:rsidRPr="00E83963">
        <w:rPr>
          <w:rFonts w:eastAsia="Times New Roman" w:cs="Times New Roman"/>
          <w:b/>
          <w:sz w:val="24"/>
          <w:szCs w:val="24"/>
          <w:u w:val="single"/>
          <w:lang w:eastAsia="el-GR"/>
        </w:rPr>
        <w:t xml:space="preserve">ανεπιθύμητη) περίπτωση όπου η ομοιόμορφη ροή είναι κρίσιμη. </w:t>
      </w:r>
    </w:p>
    <w:p w:rsidR="00E83963" w:rsidRPr="0004242C" w:rsidRDefault="00E83963" w:rsidP="00E83963">
      <w:pPr>
        <w:pStyle w:val="a5"/>
        <w:numPr>
          <w:ilvl w:val="0"/>
          <w:numId w:val="16"/>
        </w:numPr>
        <w:ind w:left="714" w:hanging="357"/>
        <w:rPr>
          <w:lang w:val="el-GR" w:eastAsia="el-GR"/>
        </w:rPr>
      </w:pPr>
      <w:r w:rsidRPr="0004242C">
        <w:rPr>
          <w:rFonts w:asciiTheme="minorHAnsi" w:hAnsiTheme="minorHAnsi" w:cstheme="minorHAnsi"/>
          <w:lang w:val="el-GR" w:eastAsia="el-GR"/>
        </w:rPr>
        <w:t xml:space="preserve">Έτσι  με ευθεία χρήση προκύπτει από τη συνάρτηση μεταβατική ροής, το κρίσιμο βάθος και κατά συνέπεια η παροχή όπου για τη μελετώμενη κλίση και υλικό, η ομοιόμορφη ροή είναι κρίσιμη. (δηλαδή μία ήπια, με το μάτι κλίση, μπορεί να οδηγήσει σε κρίσιμη ή </w:t>
      </w:r>
      <w:proofErr w:type="spellStart"/>
      <w:r w:rsidRPr="0004242C">
        <w:rPr>
          <w:rFonts w:asciiTheme="minorHAnsi" w:hAnsiTheme="minorHAnsi" w:cstheme="minorHAnsi"/>
          <w:lang w:val="el-GR" w:eastAsia="el-GR"/>
        </w:rPr>
        <w:t>κια</w:t>
      </w:r>
      <w:proofErr w:type="spellEnd"/>
      <w:r w:rsidRPr="0004242C">
        <w:rPr>
          <w:rFonts w:asciiTheme="minorHAnsi" w:hAnsiTheme="minorHAnsi" w:cstheme="minorHAnsi"/>
          <w:lang w:val="el-GR" w:eastAsia="el-GR"/>
        </w:rPr>
        <w:t xml:space="preserve"> υποκρίσιμη ροή αλλά για μεγάλες παροχές).. </w:t>
      </w:r>
    </w:p>
    <w:p w:rsidR="00E83963" w:rsidRPr="00E83963" w:rsidRDefault="00E83963" w:rsidP="00E83963">
      <w:pPr>
        <w:pStyle w:val="a5"/>
        <w:numPr>
          <w:ilvl w:val="0"/>
          <w:numId w:val="16"/>
        </w:numPr>
        <w:ind w:left="714" w:hanging="357"/>
        <w:jc w:val="both"/>
        <w:rPr>
          <w:rFonts w:asciiTheme="minorHAnsi" w:hAnsiTheme="minorHAnsi" w:cstheme="minorHAnsi"/>
          <w:lang w:val="el-GR" w:eastAsia="el-GR"/>
        </w:rPr>
      </w:pPr>
      <w:r w:rsidRPr="00E83963">
        <w:rPr>
          <w:rFonts w:asciiTheme="minorHAnsi" w:hAnsiTheme="minorHAnsi" w:cstheme="minorHAnsi"/>
          <w:lang w:val="el-GR" w:eastAsia="el-GR"/>
        </w:rPr>
        <w:t xml:space="preserve">Αντίστροφή χρήση, από </w:t>
      </w:r>
      <w:r>
        <w:rPr>
          <w:rFonts w:asciiTheme="minorHAnsi" w:hAnsiTheme="minorHAnsi" w:cstheme="minorHAnsi"/>
          <w:lang w:val="el-GR" w:eastAsia="el-GR"/>
        </w:rPr>
        <w:t>την παροχή</w:t>
      </w:r>
      <w:r w:rsidRPr="00E83963">
        <w:rPr>
          <w:rFonts w:asciiTheme="minorHAnsi" w:hAnsiTheme="minorHAnsi" w:cstheme="minorHAnsi"/>
          <w:lang w:val="el-GR" w:eastAsia="el-GR"/>
        </w:rPr>
        <w:t xml:space="preserve"> προσδιορισμός </w:t>
      </w:r>
      <w:r>
        <w:rPr>
          <w:rFonts w:asciiTheme="minorHAnsi" w:hAnsiTheme="minorHAnsi" w:cstheme="minorHAnsi"/>
          <w:lang w:val="el-GR" w:eastAsia="el-GR"/>
        </w:rPr>
        <w:t xml:space="preserve">του κρίσιμου βάθους και κατόπιν, </w:t>
      </w:r>
      <w:r w:rsidRPr="00E83963">
        <w:rPr>
          <w:rFonts w:asciiTheme="minorHAnsi" w:hAnsiTheme="minorHAnsi" w:cstheme="minorHAnsi"/>
          <w:lang w:val="el-GR" w:eastAsia="el-GR"/>
        </w:rPr>
        <w:t xml:space="preserve"> </w:t>
      </w:r>
      <w:r>
        <w:rPr>
          <w:rFonts w:asciiTheme="minorHAnsi" w:hAnsiTheme="minorHAnsi" w:cstheme="minorHAnsi"/>
          <w:lang w:val="el-GR" w:eastAsia="el-GR"/>
        </w:rPr>
        <w:t xml:space="preserve">της </w:t>
      </w:r>
      <w:r w:rsidRPr="00E83963">
        <w:rPr>
          <w:rFonts w:asciiTheme="minorHAnsi" w:hAnsiTheme="minorHAnsi" w:cstheme="minorHAnsi"/>
          <w:lang w:val="el-GR" w:eastAsia="el-GR"/>
        </w:rPr>
        <w:t>συνάρτησης μεταβατικής ροής και κατά συνέπεια της κλίσης: Έστω ότι για τη πραγματική παροχή το βάθος ομοιόμορφης ροής είναι το κρίσιμο. Σε ποια κλίση αντιστοιχεί αυτό το φαινόμενο?</w:t>
      </w:r>
    </w:p>
    <w:p w:rsidR="00D56622" w:rsidRPr="003E2C47" w:rsidRDefault="00D56622" w:rsidP="00C13A3E">
      <w:pPr>
        <w:shd w:val="clear" w:color="auto" w:fill="FFFFFF"/>
        <w:spacing w:before="100" w:beforeAutospacing="1" w:after="100" w:afterAutospacing="1" w:line="240" w:lineRule="auto"/>
        <w:ind w:left="720"/>
        <w:jc w:val="both"/>
        <w:rPr>
          <w:rFonts w:eastAsia="Times New Roman" w:cs="Times New Roman"/>
          <w:sz w:val="24"/>
          <w:szCs w:val="24"/>
          <w:lang w:eastAsia="el-GR"/>
        </w:rPr>
      </w:pPr>
    </w:p>
    <w:p w:rsidR="00965CCA" w:rsidRPr="003E2C47" w:rsidRDefault="00965CCA" w:rsidP="000075D1">
      <w:pPr>
        <w:shd w:val="clear" w:color="auto" w:fill="FFFFFF"/>
        <w:spacing w:before="100" w:beforeAutospacing="1" w:after="100" w:afterAutospacing="1" w:line="240" w:lineRule="auto"/>
        <w:jc w:val="both"/>
        <w:rPr>
          <w:rFonts w:eastAsia="Times New Roman" w:cs="Times New Roman"/>
          <w:b/>
          <w:color w:val="FF0000"/>
          <w:sz w:val="24"/>
          <w:szCs w:val="24"/>
          <w:lang w:eastAsia="el-GR"/>
        </w:rPr>
      </w:pPr>
      <w:r w:rsidRPr="003E2C47">
        <w:rPr>
          <w:rFonts w:eastAsia="Times New Roman" w:cs="Times New Roman"/>
          <w:b/>
          <w:color w:val="FF0000"/>
          <w:sz w:val="24"/>
          <w:szCs w:val="24"/>
          <w:lang w:eastAsia="el-GR"/>
        </w:rPr>
        <w:t>Τι είναι υδραυλικό άλμα? Η ενέργεια διατηρείτε σταθερή σε υδραυλικό άλμα? (ΠΟΤΕ ΤΩΝ ΠΟΤΩΝ)</w:t>
      </w:r>
    </w:p>
    <w:p w:rsidR="009B45EA" w:rsidRPr="000075D1" w:rsidRDefault="009B45EA" w:rsidP="00C13A3E">
      <w:pPr>
        <w:spacing w:line="216" w:lineRule="auto"/>
        <w:ind w:left="360"/>
        <w:rPr>
          <w:sz w:val="40"/>
          <w:szCs w:val="40"/>
        </w:rPr>
      </w:pPr>
      <w:r w:rsidRPr="000075D1">
        <w:rPr>
          <w:rFonts w:ascii="Calibri" w:eastAsia="+mn-ea" w:hAnsi="Calibri" w:cs="+mn-cs"/>
          <w:b/>
          <w:bCs/>
          <w:kern w:val="24"/>
          <w:sz w:val="40"/>
          <w:szCs w:val="40"/>
          <w:u w:val="single"/>
        </w:rPr>
        <w:t xml:space="preserve">ΠΑΝΤΑ συμβαίνει όταν:  ροή από υπερκρίσιμη </w:t>
      </w:r>
      <w:proofErr w:type="spellStart"/>
      <w:r w:rsidR="003E2C47" w:rsidRPr="000075D1">
        <w:rPr>
          <w:rFonts w:ascii="Calibri" w:eastAsia="+mn-ea" w:hAnsi="Calibri" w:cs="+mn-cs"/>
          <w:b/>
          <w:bCs/>
          <w:kern w:val="24"/>
          <w:sz w:val="40"/>
          <w:szCs w:val="40"/>
          <w:u w:val="single"/>
        </w:rPr>
        <w:t>μεταβένει</w:t>
      </w:r>
      <w:proofErr w:type="spellEnd"/>
      <w:r w:rsidR="003E2C47" w:rsidRPr="000075D1">
        <w:rPr>
          <w:rFonts w:ascii="Calibri" w:eastAsia="+mn-ea" w:hAnsi="Calibri" w:cs="+mn-cs"/>
          <w:b/>
          <w:bCs/>
          <w:kern w:val="24"/>
          <w:sz w:val="40"/>
          <w:szCs w:val="40"/>
          <w:u w:val="single"/>
        </w:rPr>
        <w:t xml:space="preserve"> </w:t>
      </w:r>
      <w:r w:rsidRPr="000075D1">
        <w:rPr>
          <w:rFonts w:ascii="Calibri" w:eastAsia="+mn-ea" w:hAnsi="Calibri" w:cs="+mn-cs"/>
          <w:b/>
          <w:bCs/>
          <w:kern w:val="24"/>
          <w:sz w:val="40"/>
          <w:szCs w:val="40"/>
          <w:u w:val="single"/>
        </w:rPr>
        <w:t>σε υποκρίσιμη</w:t>
      </w:r>
      <w:r w:rsidR="003E2C47" w:rsidRPr="000075D1">
        <w:rPr>
          <w:rFonts w:ascii="Calibri" w:eastAsia="+mn-ea" w:hAnsi="Calibri" w:cs="+mn-cs"/>
          <w:b/>
          <w:bCs/>
          <w:kern w:val="24"/>
          <w:sz w:val="40"/>
          <w:szCs w:val="40"/>
          <w:u w:val="single"/>
        </w:rPr>
        <w:t xml:space="preserve">, </w:t>
      </w:r>
      <w:proofErr w:type="spellStart"/>
      <w:r w:rsidR="003E2C47" w:rsidRPr="000075D1">
        <w:rPr>
          <w:rFonts w:ascii="Calibri" w:eastAsia="+mn-ea" w:hAnsi="Calibri" w:cs="+mn-cs"/>
          <w:b/>
          <w:bCs/>
          <w:kern w:val="24"/>
          <w:sz w:val="40"/>
          <w:szCs w:val="40"/>
          <w:u w:val="single"/>
        </w:rPr>
        <w:t>συνοδεύτε</w:t>
      </w:r>
      <w:proofErr w:type="spellEnd"/>
      <w:r w:rsidR="003E2C47" w:rsidRPr="000075D1">
        <w:rPr>
          <w:rFonts w:ascii="Calibri" w:eastAsia="+mn-ea" w:hAnsi="Calibri" w:cs="+mn-cs"/>
          <w:b/>
          <w:bCs/>
          <w:kern w:val="24"/>
          <w:sz w:val="40"/>
          <w:szCs w:val="40"/>
          <w:u w:val="single"/>
        </w:rPr>
        <w:t xml:space="preserve"> από καταστροφή </w:t>
      </w:r>
      <w:r w:rsidR="006E4418" w:rsidRPr="000075D1">
        <w:rPr>
          <w:rFonts w:ascii="Calibri" w:eastAsia="+mn-ea" w:hAnsi="Calibri" w:cs="+mn-cs"/>
          <w:b/>
          <w:bCs/>
          <w:kern w:val="24"/>
          <w:sz w:val="40"/>
          <w:szCs w:val="40"/>
          <w:u w:val="single"/>
        </w:rPr>
        <w:t>ενέργειας</w:t>
      </w:r>
      <w:r w:rsidR="003E2C47" w:rsidRPr="000075D1">
        <w:rPr>
          <w:rFonts w:ascii="Calibri" w:eastAsia="+mn-ea" w:hAnsi="Calibri" w:cs="+mn-cs"/>
          <w:b/>
          <w:bCs/>
          <w:kern w:val="24"/>
          <w:sz w:val="40"/>
          <w:szCs w:val="40"/>
          <w:u w:val="single"/>
        </w:rPr>
        <w:t xml:space="preserve"> λόγω τυρβώδους</w:t>
      </w:r>
      <w:r w:rsidR="000075D1">
        <w:rPr>
          <w:rFonts w:ascii="Calibri" w:eastAsia="+mn-ea" w:hAnsi="Calibri" w:cs="+mn-cs"/>
          <w:b/>
          <w:bCs/>
          <w:kern w:val="24"/>
          <w:sz w:val="40"/>
          <w:szCs w:val="40"/>
          <w:u w:val="single"/>
        </w:rPr>
        <w:t xml:space="preserve"> (ΣΟΣ)</w:t>
      </w:r>
      <w:r w:rsidR="003E2C47" w:rsidRPr="000075D1">
        <w:rPr>
          <w:rFonts w:ascii="Calibri" w:eastAsia="+mn-ea" w:hAnsi="Calibri" w:cs="+mn-cs"/>
          <w:b/>
          <w:bCs/>
          <w:kern w:val="24"/>
          <w:sz w:val="40"/>
          <w:szCs w:val="40"/>
          <w:u w:val="single"/>
        </w:rPr>
        <w:t>.</w:t>
      </w:r>
      <w:r w:rsidRPr="000075D1">
        <w:rPr>
          <w:rFonts w:ascii="Calibri" w:eastAsia="+mn-ea" w:hAnsi="Calibri" w:cs="+mn-cs"/>
          <w:b/>
          <w:bCs/>
          <w:kern w:val="24"/>
          <w:sz w:val="40"/>
          <w:szCs w:val="40"/>
          <w:u w:val="single"/>
        </w:rPr>
        <w:t xml:space="preserve"> </w:t>
      </w:r>
    </w:p>
    <w:p w:rsidR="00D56622" w:rsidRPr="00C13A3E" w:rsidRDefault="009B45EA" w:rsidP="00C13A3E">
      <w:pPr>
        <w:shd w:val="clear" w:color="auto" w:fill="FFFFFF"/>
        <w:spacing w:before="100" w:beforeAutospacing="1" w:after="100" w:afterAutospacing="1"/>
        <w:ind w:left="1080"/>
        <w:jc w:val="both"/>
        <w:rPr>
          <w:rFonts w:eastAsia="Times New Roman" w:cs="Times New Roman"/>
          <w:color w:val="333333"/>
          <w:sz w:val="24"/>
          <w:szCs w:val="24"/>
          <w:lang w:eastAsia="el-GR"/>
        </w:rPr>
      </w:pPr>
      <w:r w:rsidRPr="009B45EA">
        <w:rPr>
          <w:noProof/>
          <w:lang w:val="en-GB" w:eastAsia="en-GB"/>
        </w:rPr>
        <w:lastRenderedPageBreak/>
        <w:drawing>
          <wp:inline distT="0" distB="0" distL="0" distR="0">
            <wp:extent cx="5274310" cy="3790300"/>
            <wp:effectExtent l="19050" t="0" r="2540" b="0"/>
            <wp:docPr id="5" name="Εικόνα 4"/>
            <wp:cNvGraphicFramePr/>
            <a:graphic xmlns:a="http://schemas.openxmlformats.org/drawingml/2006/main">
              <a:graphicData uri="http://schemas.openxmlformats.org/drawingml/2006/picture">
                <pic:pic xmlns:pic="http://schemas.openxmlformats.org/drawingml/2006/picture">
                  <pic:nvPicPr>
                    <pic:cNvPr id="119810" name="Picture 2"/>
                    <pic:cNvPicPr>
                      <a:picLocks noGrp="1" noChangeAspect="1" noChangeArrowheads="1"/>
                    </pic:cNvPicPr>
                  </pic:nvPicPr>
                  <pic:blipFill>
                    <a:blip r:embed="rId35" cstate="print"/>
                    <a:srcRect/>
                    <a:stretch>
                      <a:fillRect/>
                    </a:stretch>
                  </pic:blipFill>
                  <pic:spPr bwMode="auto">
                    <a:xfrm>
                      <a:off x="0" y="0"/>
                      <a:ext cx="5274310" cy="3790300"/>
                    </a:xfrm>
                    <a:prstGeom prst="rect">
                      <a:avLst/>
                    </a:prstGeom>
                    <a:noFill/>
                    <a:ln w="9525">
                      <a:noFill/>
                      <a:miter lim="800000"/>
                      <a:headEnd/>
                      <a:tailEnd/>
                    </a:ln>
                  </pic:spPr>
                </pic:pic>
              </a:graphicData>
            </a:graphic>
          </wp:inline>
        </w:drawing>
      </w:r>
    </w:p>
    <w:p w:rsidR="00323C10" w:rsidRPr="003E2C47" w:rsidRDefault="00323C10" w:rsidP="000075D1">
      <w:pPr>
        <w:shd w:val="clear" w:color="auto" w:fill="FFFFFF"/>
        <w:spacing w:before="100" w:beforeAutospacing="1" w:after="100" w:afterAutospacing="1" w:line="240" w:lineRule="auto"/>
        <w:jc w:val="both"/>
        <w:rPr>
          <w:rFonts w:eastAsia="Times New Roman" w:cs="Times New Roman"/>
          <w:b/>
          <w:color w:val="FF0000"/>
          <w:sz w:val="24"/>
          <w:szCs w:val="24"/>
          <w:lang w:eastAsia="el-GR"/>
        </w:rPr>
      </w:pPr>
      <w:r w:rsidRPr="003E2C47">
        <w:rPr>
          <w:rFonts w:eastAsia="Times New Roman" w:cs="Times New Roman"/>
          <w:b/>
          <w:color w:val="FF0000"/>
          <w:sz w:val="24"/>
          <w:szCs w:val="24"/>
          <w:lang w:eastAsia="el-GR"/>
        </w:rPr>
        <w:t>Ποιός είναι ο ορισμός της ειδικής δύναμης και που χρησιμεύει?  πως προέκυψε?</w:t>
      </w:r>
    </w:p>
    <w:p w:rsidR="00323C10" w:rsidRPr="00C13A3E" w:rsidRDefault="00323C10" w:rsidP="00C13A3E">
      <w:pPr>
        <w:shd w:val="clear" w:color="auto" w:fill="FFFFFF"/>
        <w:spacing w:before="100" w:beforeAutospacing="1" w:after="100" w:afterAutospacing="1"/>
        <w:ind w:left="1080"/>
        <w:jc w:val="both"/>
        <w:rPr>
          <w:color w:val="333333"/>
          <w:lang w:eastAsia="el-GR"/>
        </w:rPr>
      </w:pPr>
      <w:r w:rsidRPr="00C13A3E">
        <w:rPr>
          <w:color w:val="333333"/>
          <w:lang w:eastAsia="el-GR"/>
        </w:rPr>
        <w:t>Απ. Είναι ένα τεχνητό μέγεθος, αλλάζει από διατομή σε διατομή και προέκυψε από τη διατήρηση ποσότητας κίνησης:</w:t>
      </w:r>
    </w:p>
    <w:p w:rsidR="00323C10" w:rsidRPr="00C13A3E" w:rsidRDefault="00323C10" w:rsidP="00C13A3E">
      <w:pPr>
        <w:shd w:val="clear" w:color="auto" w:fill="FFFFFF"/>
        <w:spacing w:before="100" w:beforeAutospacing="1" w:after="100" w:afterAutospacing="1"/>
        <w:ind w:left="1080"/>
        <w:jc w:val="both"/>
        <w:rPr>
          <w:rFonts w:eastAsia="Times New Roman" w:cs="Times New Roman"/>
          <w:color w:val="333333"/>
          <w:sz w:val="24"/>
          <w:szCs w:val="24"/>
          <w:lang w:eastAsia="el-GR"/>
        </w:rPr>
      </w:pPr>
      <w:r w:rsidRPr="00323C10">
        <w:rPr>
          <w:noProof/>
          <w:lang w:val="en-GB" w:eastAsia="en-GB"/>
        </w:rPr>
        <w:lastRenderedPageBreak/>
        <w:drawing>
          <wp:inline distT="0" distB="0" distL="0" distR="0">
            <wp:extent cx="2987057" cy="4684816"/>
            <wp:effectExtent l="19050" t="0" r="3793" b="0"/>
            <wp:docPr id="1" name="Εικόνα 1"/>
            <wp:cNvGraphicFramePr/>
            <a:graphic xmlns:a="http://schemas.openxmlformats.org/drawingml/2006/main">
              <a:graphicData uri="http://schemas.openxmlformats.org/drawingml/2006/picture">
                <pic:pic xmlns:pic="http://schemas.openxmlformats.org/drawingml/2006/picture">
                  <pic:nvPicPr>
                    <pic:cNvPr id="338946" name="Picture 2"/>
                    <pic:cNvPicPr>
                      <a:picLocks noGrp="1" noChangeAspect="1" noChangeArrowheads="1"/>
                    </pic:cNvPicPr>
                  </pic:nvPicPr>
                  <pic:blipFill>
                    <a:blip r:embed="rId36" cstate="print"/>
                    <a:srcRect/>
                    <a:stretch>
                      <a:fillRect/>
                    </a:stretch>
                  </pic:blipFill>
                  <pic:spPr bwMode="auto">
                    <a:xfrm>
                      <a:off x="0" y="0"/>
                      <a:ext cx="2988236" cy="4686665"/>
                    </a:xfrm>
                    <a:prstGeom prst="rect">
                      <a:avLst/>
                    </a:prstGeom>
                    <a:noFill/>
                    <a:ln w="9525">
                      <a:noFill/>
                      <a:miter lim="800000"/>
                      <a:headEnd/>
                      <a:tailEnd/>
                    </a:ln>
                    <a:effectLst/>
                  </pic:spPr>
                </pic:pic>
              </a:graphicData>
            </a:graphic>
          </wp:inline>
        </w:drawing>
      </w:r>
    </w:p>
    <w:p w:rsidR="00323C10" w:rsidRDefault="00323C10" w:rsidP="00C13A3E">
      <w:pPr>
        <w:shd w:val="clear" w:color="auto" w:fill="FFFFFF"/>
        <w:spacing w:before="100" w:beforeAutospacing="1" w:after="100" w:afterAutospacing="1"/>
        <w:ind w:left="1080"/>
        <w:jc w:val="both"/>
        <w:rPr>
          <w:b/>
          <w:color w:val="333333"/>
          <w:lang w:eastAsia="el-GR"/>
        </w:rPr>
      </w:pPr>
      <w:r w:rsidRPr="006E4418">
        <w:rPr>
          <w:b/>
          <w:color w:val="333333"/>
          <w:lang w:eastAsia="el-GR"/>
        </w:rPr>
        <w:t>Για υδραυλικό άλμα, οριζοντίου πυθμένα, χωρίς εμπόδιο ισχύει Μ1=Μ2, όπου και προκύπτουν τα συζυγή βάθη, πριν και μετά το άλμα</w:t>
      </w:r>
    </w:p>
    <w:p w:rsidR="00E0001D" w:rsidRPr="006E4418" w:rsidRDefault="00E0001D" w:rsidP="00C13A3E">
      <w:pPr>
        <w:shd w:val="clear" w:color="auto" w:fill="FFFFFF"/>
        <w:spacing w:before="100" w:beforeAutospacing="1" w:after="100" w:afterAutospacing="1"/>
        <w:ind w:left="1080"/>
        <w:jc w:val="both"/>
        <w:rPr>
          <w:b/>
          <w:color w:val="333333"/>
          <w:lang w:val="en-GB" w:eastAsia="el-GR"/>
        </w:rPr>
      </w:pPr>
      <w:r>
        <w:rPr>
          <w:b/>
          <w:color w:val="333333"/>
          <w:lang w:eastAsia="el-GR"/>
        </w:rPr>
        <w:t>(όχι απομνημόνευση αποδείξεων)</w:t>
      </w:r>
    </w:p>
    <w:p w:rsidR="009B45EA" w:rsidRPr="00C13A3E" w:rsidRDefault="009B45EA" w:rsidP="00C13A3E">
      <w:pPr>
        <w:shd w:val="clear" w:color="auto" w:fill="FFFFFF"/>
        <w:spacing w:before="100" w:beforeAutospacing="1" w:after="100" w:afterAutospacing="1"/>
        <w:ind w:left="1080"/>
        <w:jc w:val="both"/>
        <w:rPr>
          <w:rFonts w:eastAsia="Times New Roman" w:cs="Times New Roman"/>
          <w:color w:val="333333"/>
          <w:sz w:val="24"/>
          <w:szCs w:val="24"/>
          <w:lang w:val="en-GB" w:eastAsia="el-GR"/>
        </w:rPr>
      </w:pPr>
      <w:r>
        <w:rPr>
          <w:noProof/>
          <w:lang w:val="en-GB" w:eastAsia="en-GB"/>
        </w:rPr>
        <w:lastRenderedPageBreak/>
        <w:drawing>
          <wp:inline distT="0" distB="0" distL="0" distR="0">
            <wp:extent cx="5019675" cy="3659618"/>
            <wp:effectExtent l="19050" t="0" r="9525" b="0"/>
            <wp:docPr id="33" name="Εικόνα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srcRect l="34493" t="25723" r="20705" b="16077"/>
                    <a:stretch>
                      <a:fillRect/>
                    </a:stretch>
                  </pic:blipFill>
                  <pic:spPr bwMode="auto">
                    <a:xfrm>
                      <a:off x="0" y="0"/>
                      <a:ext cx="5025073" cy="3663553"/>
                    </a:xfrm>
                    <a:prstGeom prst="rect">
                      <a:avLst/>
                    </a:prstGeom>
                    <a:noFill/>
                    <a:ln w="9525">
                      <a:noFill/>
                      <a:miter lim="800000"/>
                      <a:headEnd/>
                      <a:tailEnd/>
                    </a:ln>
                  </pic:spPr>
                </pic:pic>
              </a:graphicData>
            </a:graphic>
          </wp:inline>
        </w:drawing>
      </w:r>
    </w:p>
    <w:p w:rsidR="00C82D1D" w:rsidRPr="006E4418" w:rsidRDefault="00C82D1D" w:rsidP="00C82D1D">
      <w:pPr>
        <w:shd w:val="clear" w:color="auto" w:fill="FFFFFF"/>
        <w:spacing w:before="100" w:beforeAutospacing="1" w:after="100" w:afterAutospacing="1"/>
        <w:ind w:left="1080"/>
        <w:jc w:val="both"/>
        <w:rPr>
          <w:b/>
          <w:color w:val="333333"/>
          <w:lang w:val="en-GB" w:eastAsia="el-GR"/>
        </w:rPr>
      </w:pPr>
      <w:r>
        <w:rPr>
          <w:b/>
          <w:color w:val="333333"/>
          <w:lang w:eastAsia="el-GR"/>
        </w:rPr>
        <w:t>(όχι απομνημόνευση)</w:t>
      </w:r>
    </w:p>
    <w:p w:rsidR="00321243" w:rsidRDefault="00321243" w:rsidP="00C13A3E">
      <w:pPr>
        <w:shd w:val="clear" w:color="auto" w:fill="FFFFFF"/>
        <w:spacing w:before="100" w:beforeAutospacing="1" w:after="100" w:afterAutospacing="1" w:line="240" w:lineRule="auto"/>
        <w:ind w:left="360"/>
        <w:jc w:val="both"/>
        <w:rPr>
          <w:rFonts w:eastAsia="Times New Roman" w:cs="Times New Roman"/>
          <w:color w:val="333333"/>
          <w:sz w:val="24"/>
          <w:szCs w:val="24"/>
          <w:lang w:eastAsia="el-GR"/>
        </w:rPr>
      </w:pPr>
    </w:p>
    <w:p w:rsidR="00E77DB6" w:rsidRDefault="00E77DB6" w:rsidP="00C13A3E">
      <w:pPr>
        <w:shd w:val="clear" w:color="auto" w:fill="FFFFFF"/>
        <w:spacing w:before="100" w:beforeAutospacing="1" w:after="100" w:afterAutospacing="1" w:line="240" w:lineRule="auto"/>
        <w:ind w:left="360"/>
        <w:jc w:val="both"/>
        <w:rPr>
          <w:rFonts w:eastAsia="Times New Roman" w:cs="Times New Roman"/>
          <w:color w:val="333333"/>
          <w:sz w:val="24"/>
          <w:szCs w:val="24"/>
          <w:lang w:eastAsia="el-GR"/>
        </w:rPr>
      </w:pPr>
    </w:p>
    <w:p w:rsidR="00321243" w:rsidRDefault="00321243" w:rsidP="00C13A3E">
      <w:pPr>
        <w:shd w:val="clear" w:color="auto" w:fill="FFFFFF"/>
        <w:spacing w:before="100" w:beforeAutospacing="1" w:after="100" w:afterAutospacing="1" w:line="240" w:lineRule="auto"/>
        <w:ind w:left="360"/>
        <w:jc w:val="both"/>
        <w:rPr>
          <w:rFonts w:eastAsia="Times New Roman" w:cs="Times New Roman"/>
          <w:color w:val="333333"/>
          <w:sz w:val="24"/>
          <w:szCs w:val="24"/>
          <w:lang w:eastAsia="el-GR"/>
        </w:rPr>
      </w:pPr>
      <w:r w:rsidRPr="00321243">
        <w:rPr>
          <w:rFonts w:eastAsia="Times New Roman" w:cs="Times New Roman"/>
          <w:noProof/>
          <w:color w:val="333333"/>
          <w:sz w:val="24"/>
          <w:szCs w:val="24"/>
          <w:lang w:val="en-GB" w:eastAsia="en-GB"/>
        </w:rPr>
        <w:drawing>
          <wp:inline distT="0" distB="0" distL="0" distR="0">
            <wp:extent cx="5274310" cy="1665308"/>
            <wp:effectExtent l="19050" t="0" r="2540" b="0"/>
            <wp:docPr id="14" name="Εικόνα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8"/>
                    <a:srcRect/>
                    <a:stretch>
                      <a:fillRect/>
                    </a:stretch>
                  </pic:blipFill>
                  <pic:spPr bwMode="auto">
                    <a:xfrm>
                      <a:off x="0" y="0"/>
                      <a:ext cx="5274310" cy="1665308"/>
                    </a:xfrm>
                    <a:prstGeom prst="rect">
                      <a:avLst/>
                    </a:prstGeom>
                    <a:noFill/>
                    <a:ln w="9525">
                      <a:noFill/>
                      <a:miter lim="800000"/>
                      <a:headEnd/>
                      <a:tailEnd/>
                    </a:ln>
                  </pic:spPr>
                </pic:pic>
              </a:graphicData>
            </a:graphic>
          </wp:inline>
        </w:drawing>
      </w:r>
    </w:p>
    <w:p w:rsidR="00E77DB6" w:rsidRDefault="00E77DB6" w:rsidP="00C13A3E">
      <w:pPr>
        <w:shd w:val="clear" w:color="auto" w:fill="FFFFFF"/>
        <w:spacing w:before="100" w:beforeAutospacing="1" w:after="100" w:afterAutospacing="1" w:line="240" w:lineRule="auto"/>
        <w:ind w:left="360"/>
        <w:jc w:val="both"/>
        <w:rPr>
          <w:rFonts w:eastAsia="Times New Roman" w:cs="Times New Roman"/>
          <w:b/>
          <w:color w:val="FF0000"/>
          <w:sz w:val="24"/>
          <w:szCs w:val="24"/>
          <w:lang w:eastAsia="el-GR"/>
        </w:rPr>
      </w:pPr>
    </w:p>
    <w:p w:rsidR="00E77DB6" w:rsidRDefault="00E77DB6" w:rsidP="00C13A3E">
      <w:pPr>
        <w:shd w:val="clear" w:color="auto" w:fill="FFFFFF"/>
        <w:spacing w:before="100" w:beforeAutospacing="1" w:after="100" w:afterAutospacing="1" w:line="240" w:lineRule="auto"/>
        <w:ind w:left="360"/>
        <w:jc w:val="both"/>
        <w:rPr>
          <w:rFonts w:eastAsia="Times New Roman" w:cs="Times New Roman"/>
          <w:b/>
          <w:color w:val="FF0000"/>
          <w:sz w:val="24"/>
          <w:szCs w:val="24"/>
          <w:lang w:eastAsia="el-GR"/>
        </w:rPr>
      </w:pPr>
    </w:p>
    <w:p w:rsidR="00E77DB6" w:rsidRDefault="00E77DB6" w:rsidP="00C13A3E">
      <w:pPr>
        <w:shd w:val="clear" w:color="auto" w:fill="FFFFFF"/>
        <w:spacing w:before="100" w:beforeAutospacing="1" w:after="100" w:afterAutospacing="1" w:line="240" w:lineRule="auto"/>
        <w:ind w:left="360"/>
        <w:jc w:val="both"/>
        <w:rPr>
          <w:rFonts w:eastAsia="Times New Roman" w:cs="Times New Roman"/>
          <w:b/>
          <w:color w:val="FF0000"/>
          <w:sz w:val="24"/>
          <w:szCs w:val="24"/>
          <w:lang w:eastAsia="el-GR"/>
        </w:rPr>
      </w:pPr>
    </w:p>
    <w:p w:rsidR="00E77DB6" w:rsidRDefault="00E77DB6" w:rsidP="00C13A3E">
      <w:pPr>
        <w:shd w:val="clear" w:color="auto" w:fill="FFFFFF"/>
        <w:spacing w:before="100" w:beforeAutospacing="1" w:after="100" w:afterAutospacing="1" w:line="240" w:lineRule="auto"/>
        <w:ind w:left="360"/>
        <w:jc w:val="both"/>
        <w:rPr>
          <w:rFonts w:eastAsia="Times New Roman" w:cs="Times New Roman"/>
          <w:b/>
          <w:color w:val="FF0000"/>
          <w:sz w:val="24"/>
          <w:szCs w:val="24"/>
          <w:lang w:eastAsia="el-GR"/>
        </w:rPr>
      </w:pPr>
    </w:p>
    <w:p w:rsidR="00E77DB6" w:rsidRDefault="00E77DB6" w:rsidP="00C13A3E">
      <w:pPr>
        <w:shd w:val="clear" w:color="auto" w:fill="FFFFFF"/>
        <w:spacing w:before="100" w:beforeAutospacing="1" w:after="100" w:afterAutospacing="1" w:line="240" w:lineRule="auto"/>
        <w:ind w:left="360"/>
        <w:jc w:val="both"/>
        <w:rPr>
          <w:rFonts w:eastAsia="Times New Roman" w:cs="Times New Roman"/>
          <w:b/>
          <w:color w:val="FF0000"/>
          <w:sz w:val="24"/>
          <w:szCs w:val="24"/>
          <w:lang w:eastAsia="el-GR"/>
        </w:rPr>
      </w:pPr>
    </w:p>
    <w:p w:rsidR="00E77DB6" w:rsidRDefault="00E77DB6" w:rsidP="00C13A3E">
      <w:pPr>
        <w:shd w:val="clear" w:color="auto" w:fill="FFFFFF"/>
        <w:spacing w:before="100" w:beforeAutospacing="1" w:after="100" w:afterAutospacing="1" w:line="240" w:lineRule="auto"/>
        <w:ind w:left="360"/>
        <w:jc w:val="both"/>
        <w:rPr>
          <w:rFonts w:eastAsia="Times New Roman" w:cs="Times New Roman"/>
          <w:b/>
          <w:color w:val="FF0000"/>
          <w:sz w:val="24"/>
          <w:szCs w:val="24"/>
          <w:lang w:eastAsia="el-GR"/>
        </w:rPr>
      </w:pPr>
    </w:p>
    <w:p w:rsidR="00047675" w:rsidRPr="00047675" w:rsidRDefault="00047675" w:rsidP="00C13A3E">
      <w:pPr>
        <w:shd w:val="clear" w:color="auto" w:fill="FFFFFF"/>
        <w:spacing w:before="100" w:beforeAutospacing="1" w:after="100" w:afterAutospacing="1" w:line="240" w:lineRule="auto"/>
        <w:ind w:left="360"/>
        <w:jc w:val="both"/>
        <w:rPr>
          <w:rFonts w:eastAsia="Times New Roman" w:cs="Times New Roman"/>
          <w:b/>
          <w:color w:val="FF0000"/>
          <w:sz w:val="24"/>
          <w:szCs w:val="24"/>
          <w:lang w:eastAsia="el-GR"/>
        </w:rPr>
      </w:pPr>
      <w:r w:rsidRPr="00047675">
        <w:rPr>
          <w:rFonts w:eastAsia="Times New Roman" w:cs="Times New Roman"/>
          <w:b/>
          <w:color w:val="FF0000"/>
          <w:sz w:val="24"/>
          <w:szCs w:val="24"/>
          <w:lang w:eastAsia="el-GR"/>
        </w:rPr>
        <w:lastRenderedPageBreak/>
        <w:t>Καμπύλη ειδικής δύναμης</w:t>
      </w:r>
    </w:p>
    <w:p w:rsidR="00047675" w:rsidRDefault="009E19AF" w:rsidP="00C13A3E">
      <w:pPr>
        <w:shd w:val="clear" w:color="auto" w:fill="FFFFFF"/>
        <w:spacing w:before="100" w:beforeAutospacing="1" w:after="100" w:afterAutospacing="1" w:line="240" w:lineRule="auto"/>
        <w:ind w:left="360"/>
        <w:jc w:val="both"/>
        <w:rPr>
          <w:rFonts w:eastAsia="Times New Roman" w:cs="Times New Roman"/>
          <w:color w:val="333333"/>
          <w:sz w:val="24"/>
          <w:szCs w:val="24"/>
          <w:lang w:eastAsia="el-GR"/>
        </w:rPr>
      </w:pPr>
      <w:r>
        <w:rPr>
          <w:rFonts w:eastAsia="Times New Roman" w:cs="Times New Roman"/>
          <w:noProof/>
          <w:color w:val="333333"/>
          <w:sz w:val="24"/>
          <w:szCs w:val="24"/>
          <w:lang w:val="en-GB" w:eastAsia="en-GB"/>
        </w:rPr>
        <w:pict>
          <v:shape id="_x0000_s1037" type="#_x0000_t202" style="position:absolute;left:0;text-align:left;margin-left:219.5pt;margin-top:277.7pt;width:97.25pt;height:34.6pt;z-index:251659264" stroked="f">
            <v:textbox>
              <w:txbxContent>
                <w:p w:rsidR="00047675" w:rsidRDefault="00047675">
                  <w:r>
                    <w:t>Μ</w:t>
                  </w:r>
                </w:p>
              </w:txbxContent>
            </v:textbox>
          </v:shape>
        </w:pict>
      </w:r>
      <w:r w:rsidR="00047675">
        <w:rPr>
          <w:rFonts w:eastAsia="Times New Roman" w:cs="Times New Roman"/>
          <w:noProof/>
          <w:color w:val="333333"/>
          <w:sz w:val="24"/>
          <w:szCs w:val="24"/>
          <w:lang w:val="en-GB" w:eastAsia="en-GB"/>
        </w:rPr>
        <w:drawing>
          <wp:inline distT="0" distB="0" distL="0" distR="0">
            <wp:extent cx="3021033" cy="3944253"/>
            <wp:effectExtent l="19050" t="0" r="7917" b="0"/>
            <wp:docPr id="100" name="Εικόνα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9"/>
                    <a:srcRect/>
                    <a:stretch>
                      <a:fillRect/>
                    </a:stretch>
                  </pic:blipFill>
                  <pic:spPr bwMode="auto">
                    <a:xfrm>
                      <a:off x="0" y="0"/>
                      <a:ext cx="3025169" cy="3949653"/>
                    </a:xfrm>
                    <a:prstGeom prst="rect">
                      <a:avLst/>
                    </a:prstGeom>
                    <a:noFill/>
                    <a:ln w="9525">
                      <a:noFill/>
                      <a:miter lim="800000"/>
                      <a:headEnd/>
                      <a:tailEnd/>
                    </a:ln>
                  </pic:spPr>
                </pic:pic>
              </a:graphicData>
            </a:graphic>
          </wp:inline>
        </w:drawing>
      </w:r>
      <w:proofErr w:type="spellStart"/>
      <w:r w:rsidR="00047675">
        <w:rPr>
          <w:rFonts w:eastAsia="Times New Roman" w:cs="Times New Roman"/>
          <w:color w:val="333333"/>
          <w:sz w:val="24"/>
          <w:szCs w:val="24"/>
          <w:lang w:eastAsia="el-GR"/>
        </w:rPr>
        <w:t>έργεια</w:t>
      </w:r>
      <w:proofErr w:type="spellEnd"/>
      <w:r w:rsidR="00047675">
        <w:rPr>
          <w:rFonts w:eastAsia="Times New Roman" w:cs="Times New Roman"/>
          <w:color w:val="333333"/>
          <w:sz w:val="24"/>
          <w:szCs w:val="24"/>
          <w:lang w:eastAsia="el-GR"/>
        </w:rPr>
        <w:t xml:space="preserve"> </w:t>
      </w:r>
    </w:p>
    <w:p w:rsidR="00047675" w:rsidRPr="00E77DB6" w:rsidRDefault="00047675" w:rsidP="00C13A3E">
      <w:pPr>
        <w:shd w:val="clear" w:color="auto" w:fill="FFFFFF"/>
        <w:spacing w:before="100" w:beforeAutospacing="1" w:after="100" w:afterAutospacing="1" w:line="240" w:lineRule="auto"/>
        <w:ind w:left="360"/>
        <w:jc w:val="both"/>
        <w:rPr>
          <w:rFonts w:eastAsia="Times New Roman" w:cs="Times New Roman"/>
          <w:color w:val="333333"/>
          <w:sz w:val="24"/>
          <w:szCs w:val="24"/>
          <w:u w:val="single"/>
          <w:lang w:eastAsia="el-GR"/>
        </w:rPr>
      </w:pPr>
      <w:r>
        <w:rPr>
          <w:rFonts w:eastAsia="Times New Roman" w:cs="Times New Roman"/>
          <w:color w:val="333333"/>
          <w:sz w:val="24"/>
          <w:szCs w:val="24"/>
          <w:lang w:eastAsia="el-GR"/>
        </w:rPr>
        <w:t xml:space="preserve">Υπάρχουν για την ίδια δύναμη ενέργεια δύο συζυγή βάθη (υδραυλικό άλμα), </w:t>
      </w:r>
      <w:r w:rsidRPr="00E77DB6">
        <w:rPr>
          <w:rFonts w:eastAsia="Times New Roman" w:cs="Times New Roman"/>
          <w:color w:val="333333"/>
          <w:sz w:val="24"/>
          <w:szCs w:val="24"/>
          <w:u w:val="single"/>
          <w:lang w:eastAsia="el-GR"/>
        </w:rPr>
        <w:t>ελάχιστη ειδική δύναμη στην κρίσιμη ροή.</w:t>
      </w:r>
    </w:p>
    <w:p w:rsidR="00047675" w:rsidRDefault="00047675" w:rsidP="00C13A3E">
      <w:pPr>
        <w:shd w:val="clear" w:color="auto" w:fill="FFFFFF"/>
        <w:spacing w:before="100" w:beforeAutospacing="1" w:after="100" w:afterAutospacing="1" w:line="240" w:lineRule="auto"/>
        <w:ind w:left="360"/>
        <w:jc w:val="both"/>
        <w:rPr>
          <w:rFonts w:eastAsia="Times New Roman" w:cs="Times New Roman"/>
          <w:color w:val="FF0000"/>
          <w:sz w:val="24"/>
          <w:szCs w:val="24"/>
          <w:lang w:eastAsia="el-GR"/>
        </w:rPr>
      </w:pPr>
    </w:p>
    <w:p w:rsidR="00C13A3E" w:rsidRPr="00E0001D" w:rsidRDefault="00C13A3E" w:rsidP="00C13A3E">
      <w:pPr>
        <w:shd w:val="clear" w:color="auto" w:fill="FFFFFF"/>
        <w:spacing w:before="100" w:beforeAutospacing="1" w:after="100" w:afterAutospacing="1" w:line="240" w:lineRule="auto"/>
        <w:ind w:left="360"/>
        <w:jc w:val="both"/>
        <w:rPr>
          <w:rFonts w:eastAsia="Times New Roman" w:cs="Times New Roman"/>
          <w:b/>
          <w:color w:val="FF0000"/>
          <w:sz w:val="24"/>
          <w:szCs w:val="24"/>
          <w:lang w:eastAsia="el-GR"/>
        </w:rPr>
      </w:pPr>
      <w:r w:rsidRPr="00E0001D">
        <w:rPr>
          <w:rFonts w:eastAsia="Times New Roman" w:cs="Times New Roman"/>
          <w:b/>
          <w:color w:val="FF0000"/>
          <w:sz w:val="24"/>
          <w:szCs w:val="24"/>
          <w:lang w:eastAsia="el-GR"/>
        </w:rPr>
        <w:t>Πότε ισχύει η παρακάτω εξίσωση και πως προήλθε?</w:t>
      </w:r>
    </w:p>
    <w:p w:rsidR="003E2C47" w:rsidRDefault="00C13A3E" w:rsidP="00C13A3E">
      <w:pPr>
        <w:shd w:val="clear" w:color="auto" w:fill="FFFFFF"/>
        <w:spacing w:before="100" w:beforeAutospacing="1" w:after="100" w:afterAutospacing="1"/>
        <w:ind w:left="1080"/>
        <w:jc w:val="both"/>
        <w:rPr>
          <w:color w:val="333333"/>
          <w:lang w:eastAsia="el-GR"/>
        </w:rPr>
      </w:pPr>
      <w:r w:rsidRPr="001F1935">
        <w:rPr>
          <w:noProof/>
          <w:lang w:val="en-GB" w:eastAsia="en-GB"/>
        </w:rPr>
        <w:drawing>
          <wp:inline distT="0" distB="0" distL="0" distR="0">
            <wp:extent cx="5271627" cy="1023871"/>
            <wp:effectExtent l="19050" t="0" r="5223" b="0"/>
            <wp:docPr id="17" name="Εικόνα 8"/>
            <wp:cNvGraphicFramePr/>
            <a:graphic xmlns:a="http://schemas.openxmlformats.org/drawingml/2006/main">
              <a:graphicData uri="http://schemas.openxmlformats.org/drawingml/2006/picture">
                <pic:pic xmlns:pic="http://schemas.openxmlformats.org/drawingml/2006/picture">
                  <pic:nvPicPr>
                    <pic:cNvPr id="59394" name="Picture 2"/>
                    <pic:cNvPicPr>
                      <a:picLocks noGrp="1" noChangeAspect="1" noChangeArrowheads="1"/>
                    </pic:cNvPicPr>
                  </pic:nvPicPr>
                  <pic:blipFill>
                    <a:blip r:embed="rId40" cstate="print"/>
                    <a:srcRect b="40226"/>
                    <a:stretch>
                      <a:fillRect/>
                    </a:stretch>
                  </pic:blipFill>
                  <pic:spPr bwMode="auto">
                    <a:xfrm>
                      <a:off x="0" y="0"/>
                      <a:ext cx="5271627" cy="1023871"/>
                    </a:xfrm>
                    <a:prstGeom prst="rect">
                      <a:avLst/>
                    </a:prstGeom>
                    <a:noFill/>
                    <a:ln w="9525">
                      <a:noFill/>
                      <a:miter lim="800000"/>
                      <a:headEnd/>
                      <a:tailEnd/>
                    </a:ln>
                  </pic:spPr>
                </pic:pic>
              </a:graphicData>
            </a:graphic>
          </wp:inline>
        </w:drawing>
      </w:r>
    </w:p>
    <w:p w:rsidR="00C82D1D" w:rsidRPr="005E4172" w:rsidRDefault="00C82D1D" w:rsidP="00C82D1D">
      <w:pPr>
        <w:shd w:val="clear" w:color="auto" w:fill="FFFFFF"/>
        <w:spacing w:before="100" w:beforeAutospacing="1" w:after="100" w:afterAutospacing="1"/>
        <w:ind w:left="1080"/>
        <w:jc w:val="both"/>
        <w:rPr>
          <w:b/>
          <w:color w:val="333333"/>
          <w:lang w:eastAsia="el-GR"/>
        </w:rPr>
      </w:pPr>
      <w:r>
        <w:rPr>
          <w:b/>
          <w:color w:val="333333"/>
          <w:lang w:eastAsia="el-GR"/>
        </w:rPr>
        <w:t>(όχι απομνημόνευση)</w:t>
      </w:r>
    </w:p>
    <w:p w:rsidR="003E2C47" w:rsidRDefault="003E2C47" w:rsidP="00C13A3E">
      <w:pPr>
        <w:shd w:val="clear" w:color="auto" w:fill="FFFFFF"/>
        <w:spacing w:before="100" w:beforeAutospacing="1" w:after="100" w:afterAutospacing="1"/>
        <w:ind w:left="1080"/>
        <w:jc w:val="both"/>
        <w:rPr>
          <w:color w:val="333333"/>
          <w:lang w:eastAsia="el-GR"/>
        </w:rPr>
      </w:pPr>
    </w:p>
    <w:p w:rsidR="00C13A3E" w:rsidRPr="00C13A3E" w:rsidRDefault="00C13A3E" w:rsidP="00C13A3E">
      <w:pPr>
        <w:shd w:val="clear" w:color="auto" w:fill="FFFFFF"/>
        <w:spacing w:before="100" w:beforeAutospacing="1" w:after="100" w:afterAutospacing="1"/>
        <w:ind w:left="1080"/>
        <w:jc w:val="both"/>
        <w:rPr>
          <w:color w:val="333333"/>
          <w:lang w:eastAsia="el-GR"/>
        </w:rPr>
      </w:pPr>
      <w:r w:rsidRPr="00C13A3E">
        <w:rPr>
          <w:color w:val="333333"/>
          <w:lang w:eastAsia="el-GR"/>
        </w:rPr>
        <w:t xml:space="preserve">Απ. Ισχύει στο υδραυλικό άλμα ΜΟΝΟ </w:t>
      </w:r>
      <w:r w:rsidRPr="000075D1">
        <w:rPr>
          <w:color w:val="333333"/>
          <w:u w:val="single"/>
          <w:lang w:eastAsia="el-GR"/>
        </w:rPr>
        <w:t xml:space="preserve">για </w:t>
      </w:r>
      <w:proofErr w:type="spellStart"/>
      <w:r w:rsidRPr="000075D1">
        <w:rPr>
          <w:color w:val="333333"/>
          <w:u w:val="single"/>
          <w:lang w:eastAsia="el-GR"/>
        </w:rPr>
        <w:t>ορθογωνική</w:t>
      </w:r>
      <w:proofErr w:type="spellEnd"/>
      <w:r w:rsidRPr="000075D1">
        <w:rPr>
          <w:color w:val="333333"/>
          <w:u w:val="single"/>
          <w:lang w:eastAsia="el-GR"/>
        </w:rPr>
        <w:t xml:space="preserve"> διατομή</w:t>
      </w:r>
      <w:r w:rsidRPr="00C13A3E">
        <w:rPr>
          <w:color w:val="333333"/>
          <w:lang w:eastAsia="el-GR"/>
        </w:rPr>
        <w:t xml:space="preserve"> σε υδραυλικό άλμα και εφόσον έχουμε άγνωστη δαπάνη ενέργειας λόγω τυρβώδους, από τη διατήρηση της ποσότητας κίνησης (ανακατανομή δυνάμεων λόγω πίεσης και ορμής)</w:t>
      </w:r>
    </w:p>
    <w:p w:rsidR="00321243" w:rsidRPr="00F13F4B" w:rsidRDefault="00F13F4B" w:rsidP="00C13A3E">
      <w:pPr>
        <w:shd w:val="clear" w:color="auto" w:fill="FFFFFF"/>
        <w:spacing w:before="100" w:beforeAutospacing="1" w:after="100" w:afterAutospacing="1" w:line="240" w:lineRule="auto"/>
        <w:ind w:left="360"/>
        <w:jc w:val="both"/>
        <w:rPr>
          <w:rFonts w:eastAsia="Times New Roman" w:cs="Times New Roman"/>
          <w:b/>
          <w:color w:val="FF0000"/>
          <w:sz w:val="24"/>
          <w:szCs w:val="24"/>
          <w:lang w:eastAsia="el-GR"/>
        </w:rPr>
      </w:pPr>
      <w:r w:rsidRPr="00F13F4B">
        <w:rPr>
          <w:rFonts w:eastAsia="Times New Roman" w:cs="Times New Roman"/>
          <w:b/>
          <w:color w:val="FF0000"/>
          <w:sz w:val="24"/>
          <w:szCs w:val="24"/>
          <w:lang w:eastAsia="el-GR"/>
        </w:rPr>
        <w:lastRenderedPageBreak/>
        <w:t>Να γίνει σκαρίφημα της γραμμής ενέργειας στο υδραυλικό άλμα</w:t>
      </w:r>
      <w:r w:rsidR="000075D1">
        <w:rPr>
          <w:rFonts w:eastAsia="Times New Roman" w:cs="Times New Roman"/>
          <w:b/>
          <w:color w:val="FF0000"/>
          <w:sz w:val="24"/>
          <w:szCs w:val="24"/>
          <w:lang w:eastAsia="el-GR"/>
        </w:rPr>
        <w:t xml:space="preserve"> για το θέμα</w:t>
      </w:r>
      <w:r w:rsidR="00E0001D">
        <w:rPr>
          <w:rFonts w:eastAsia="Times New Roman" w:cs="Times New Roman"/>
          <w:b/>
          <w:color w:val="FF0000"/>
          <w:sz w:val="24"/>
          <w:szCs w:val="24"/>
          <w:lang w:eastAsia="el-GR"/>
        </w:rPr>
        <w:t xml:space="preserve"> (</w:t>
      </w:r>
      <w:proofErr w:type="spellStart"/>
      <w:r w:rsidR="00E0001D">
        <w:rPr>
          <w:rFonts w:eastAsia="Times New Roman" w:cs="Times New Roman"/>
          <w:b/>
          <w:color w:val="FF0000"/>
          <w:sz w:val="24"/>
          <w:szCs w:val="24"/>
          <w:lang w:eastAsia="el-GR"/>
        </w:rPr>
        <w:t>σοσ</w:t>
      </w:r>
      <w:proofErr w:type="spellEnd"/>
      <w:r w:rsidR="00E0001D">
        <w:rPr>
          <w:rFonts w:eastAsia="Times New Roman" w:cs="Times New Roman"/>
          <w:b/>
          <w:color w:val="FF0000"/>
          <w:sz w:val="24"/>
          <w:szCs w:val="24"/>
          <w:lang w:eastAsia="el-GR"/>
        </w:rPr>
        <w:t>)</w:t>
      </w:r>
    </w:p>
    <w:p w:rsidR="00321243" w:rsidRDefault="009E19AF" w:rsidP="00C13A3E">
      <w:pPr>
        <w:shd w:val="clear" w:color="auto" w:fill="FFFFFF"/>
        <w:spacing w:before="100" w:beforeAutospacing="1" w:after="100" w:afterAutospacing="1" w:line="240" w:lineRule="auto"/>
        <w:ind w:left="360"/>
        <w:jc w:val="both"/>
        <w:rPr>
          <w:rFonts w:eastAsia="Times New Roman" w:cs="Times New Roman"/>
          <w:color w:val="333333"/>
          <w:sz w:val="24"/>
          <w:szCs w:val="24"/>
          <w:lang w:eastAsia="el-GR"/>
        </w:rPr>
      </w:pPr>
      <w:r>
        <w:rPr>
          <w:rFonts w:eastAsia="Times New Roman" w:cs="Times New Roman"/>
          <w:noProof/>
          <w:color w:val="333333"/>
          <w:sz w:val="24"/>
          <w:szCs w:val="24"/>
          <w:lang w:val="en-GB" w:eastAsia="en-GB"/>
        </w:rPr>
        <w:pict>
          <v:shape id="_x0000_s1084" type="#_x0000_t32" style="position:absolute;left:0;text-align:left;margin-left:302.8pt;margin-top:116.95pt;width:97.75pt;height:0;z-index:251663360" o:connectortype="straight" strokecolor="#548dd4 [1951]" strokeweight="4.5pt"/>
        </w:pict>
      </w:r>
      <w:r>
        <w:rPr>
          <w:rFonts w:eastAsia="Times New Roman" w:cs="Times New Roman"/>
          <w:noProof/>
          <w:color w:val="333333"/>
          <w:sz w:val="24"/>
          <w:szCs w:val="24"/>
          <w:lang w:val="en-GB" w:eastAsia="en-GB"/>
        </w:rPr>
        <w:pict>
          <v:shape id="_x0000_s1083" type="#_x0000_t32" style="position:absolute;left:0;text-align:left;margin-left:167.9pt;margin-top:55.15pt;width:134.9pt;height:61.8pt;z-index:251662336" o:connectortype="straight" strokecolor="#548dd4 [1951]" strokeweight="4.5pt"/>
        </w:pict>
      </w:r>
      <w:r>
        <w:rPr>
          <w:rFonts w:eastAsia="Times New Roman" w:cs="Times New Roman"/>
          <w:noProof/>
          <w:color w:val="333333"/>
          <w:sz w:val="24"/>
          <w:szCs w:val="24"/>
          <w:lang w:val="en-GB" w:eastAsia="en-GB"/>
        </w:rPr>
        <w:pict>
          <v:shape id="_x0000_s1082" type="#_x0000_t32" style="position:absolute;left:0;text-align:left;margin-left:56.15pt;margin-top:53pt;width:115.5pt;height:2.15pt;z-index:251661312" o:connectortype="straight" strokecolor="#548dd4 [1951]" strokeweight="4.5pt"/>
        </w:pict>
      </w:r>
      <w:r w:rsidR="00F13F4B">
        <w:rPr>
          <w:rFonts w:eastAsia="Times New Roman" w:cs="Times New Roman"/>
          <w:noProof/>
          <w:color w:val="333333"/>
          <w:sz w:val="24"/>
          <w:szCs w:val="24"/>
          <w:lang w:val="en-GB" w:eastAsia="en-GB"/>
        </w:rPr>
        <w:drawing>
          <wp:inline distT="0" distB="0" distL="0" distR="0">
            <wp:extent cx="5274310" cy="2980504"/>
            <wp:effectExtent l="19050" t="0" r="2540" b="0"/>
            <wp:docPr id="129" name="Εικόνα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1"/>
                    <a:srcRect/>
                    <a:stretch>
                      <a:fillRect/>
                    </a:stretch>
                  </pic:blipFill>
                  <pic:spPr bwMode="auto">
                    <a:xfrm>
                      <a:off x="0" y="0"/>
                      <a:ext cx="5274310" cy="2980504"/>
                    </a:xfrm>
                    <a:prstGeom prst="rect">
                      <a:avLst/>
                    </a:prstGeom>
                    <a:noFill/>
                    <a:ln w="9525">
                      <a:noFill/>
                      <a:miter lim="800000"/>
                      <a:headEnd/>
                      <a:tailEnd/>
                    </a:ln>
                  </pic:spPr>
                </pic:pic>
              </a:graphicData>
            </a:graphic>
          </wp:inline>
        </w:drawing>
      </w:r>
    </w:p>
    <w:p w:rsidR="00965CCA" w:rsidRPr="00D56622" w:rsidRDefault="00965CCA" w:rsidP="00C13A3E">
      <w:pPr>
        <w:shd w:val="clear" w:color="auto" w:fill="FFFFFF"/>
        <w:spacing w:before="100" w:beforeAutospacing="1" w:after="100" w:afterAutospacing="1" w:line="240" w:lineRule="auto"/>
        <w:ind w:left="360"/>
        <w:jc w:val="both"/>
        <w:rPr>
          <w:rFonts w:eastAsia="Times New Roman" w:cs="Times New Roman"/>
          <w:color w:val="333333"/>
          <w:sz w:val="24"/>
          <w:szCs w:val="24"/>
          <w:lang w:eastAsia="el-GR"/>
        </w:rPr>
      </w:pPr>
      <w:r w:rsidRPr="003E2C47">
        <w:rPr>
          <w:rFonts w:eastAsia="Times New Roman" w:cs="Times New Roman"/>
          <w:b/>
          <w:color w:val="FF0000"/>
          <w:sz w:val="24"/>
          <w:szCs w:val="24"/>
          <w:lang w:eastAsia="el-GR"/>
        </w:rPr>
        <w:t>Γιατί στην υδροληψία χρησιμοποιώ άλλες εξισώσεις για το υδραυλικό άλμα?</w:t>
      </w:r>
      <w:r w:rsidRPr="00965CCA">
        <w:rPr>
          <w:rFonts w:eastAsia="Times New Roman" w:cs="Times New Roman"/>
          <w:color w:val="333333"/>
          <w:sz w:val="24"/>
          <w:szCs w:val="24"/>
          <w:lang w:eastAsia="el-GR"/>
        </w:rPr>
        <w:t xml:space="preserve"> </w:t>
      </w:r>
      <w:r w:rsidR="003E2C47">
        <w:rPr>
          <w:rFonts w:eastAsia="Times New Roman" w:cs="Times New Roman"/>
          <w:color w:val="333333"/>
          <w:sz w:val="24"/>
          <w:szCs w:val="24"/>
          <w:lang w:eastAsia="el-GR"/>
        </w:rPr>
        <w:t>Γ</w:t>
      </w:r>
      <w:r w:rsidRPr="00965CCA">
        <w:rPr>
          <w:rFonts w:eastAsia="Times New Roman" w:cs="Times New Roman"/>
          <w:color w:val="333333"/>
          <w:sz w:val="24"/>
          <w:szCs w:val="24"/>
          <w:lang w:eastAsia="el-GR"/>
        </w:rPr>
        <w:t>ιατί έχω </w:t>
      </w:r>
      <w:r w:rsidRPr="00965CCA">
        <w:rPr>
          <w:rFonts w:eastAsia="Times New Roman" w:cs="Times New Roman"/>
          <w:b/>
          <w:bCs/>
          <w:color w:val="333333"/>
          <w:sz w:val="24"/>
          <w:szCs w:val="24"/>
          <w:lang w:eastAsia="el-GR"/>
        </w:rPr>
        <w:t>βυθισμένο υδραυλικό άλμα</w:t>
      </w:r>
      <w:r w:rsidRPr="00965CCA">
        <w:rPr>
          <w:rFonts w:eastAsia="Times New Roman" w:cs="Times New Roman"/>
          <w:color w:val="333333"/>
          <w:sz w:val="24"/>
          <w:szCs w:val="24"/>
          <w:lang w:eastAsia="el-GR"/>
        </w:rPr>
        <w:t>, βλ σημειώσεις)</w:t>
      </w:r>
    </w:p>
    <w:p w:rsidR="00D56622" w:rsidRPr="00965CCA" w:rsidRDefault="00D56622" w:rsidP="00C13A3E">
      <w:pPr>
        <w:shd w:val="clear" w:color="auto" w:fill="FFFFFF"/>
        <w:spacing w:before="100" w:beforeAutospacing="1" w:after="100" w:afterAutospacing="1" w:line="240" w:lineRule="auto"/>
        <w:ind w:left="720"/>
        <w:jc w:val="both"/>
        <w:rPr>
          <w:rFonts w:eastAsia="Times New Roman" w:cs="Times New Roman"/>
          <w:color w:val="333333"/>
          <w:sz w:val="24"/>
          <w:szCs w:val="24"/>
          <w:lang w:eastAsia="el-GR"/>
        </w:rPr>
      </w:pPr>
    </w:p>
    <w:p w:rsidR="009751EB" w:rsidRPr="003E2C47" w:rsidRDefault="00965CCA" w:rsidP="003E2C47">
      <w:pPr>
        <w:shd w:val="clear" w:color="auto" w:fill="FFFFFF"/>
        <w:spacing w:before="100" w:beforeAutospacing="1" w:after="100" w:afterAutospacing="1" w:line="240" w:lineRule="auto"/>
        <w:ind w:left="360"/>
        <w:jc w:val="both"/>
        <w:rPr>
          <w:rFonts w:eastAsia="Times New Roman" w:cs="Times New Roman"/>
          <w:b/>
          <w:color w:val="FF0000"/>
          <w:sz w:val="24"/>
          <w:szCs w:val="24"/>
          <w:lang w:eastAsia="el-GR"/>
        </w:rPr>
      </w:pPr>
      <w:r w:rsidRPr="003E2C47">
        <w:rPr>
          <w:rFonts w:eastAsia="Times New Roman" w:cs="Times New Roman"/>
          <w:b/>
          <w:color w:val="FF0000"/>
          <w:sz w:val="24"/>
          <w:szCs w:val="24"/>
          <w:lang w:eastAsia="el-GR"/>
        </w:rPr>
        <w:t>Ποιο το ύψος y και πως υπολογίζεται το ύψος y</w:t>
      </w:r>
      <w:r w:rsidRPr="003E2C47">
        <w:rPr>
          <w:rFonts w:eastAsia="Times New Roman" w:cs="Times New Roman"/>
          <w:b/>
          <w:color w:val="FF0000"/>
          <w:sz w:val="24"/>
          <w:szCs w:val="24"/>
          <w:vertAlign w:val="subscript"/>
          <w:lang w:eastAsia="el-GR"/>
        </w:rPr>
        <w:t>2</w:t>
      </w:r>
      <w:r w:rsidRPr="003E2C47">
        <w:rPr>
          <w:rFonts w:eastAsia="Times New Roman" w:cs="Times New Roman"/>
          <w:b/>
          <w:color w:val="FF0000"/>
          <w:sz w:val="24"/>
          <w:szCs w:val="24"/>
          <w:lang w:eastAsia="el-GR"/>
        </w:rPr>
        <w:t xml:space="preserve"> στο σημείο μέγιστης συστολής πριν το υδραυλικό άλμα στην υδροληψία? (βλ σημειώσεις υδροληψία, βυθισμένο υδραυλικό άλμα)</w:t>
      </w:r>
    </w:p>
    <w:p w:rsidR="009751EB" w:rsidRDefault="009751EB" w:rsidP="00C13A3E">
      <w:pPr>
        <w:shd w:val="clear" w:color="auto" w:fill="FFFFFF"/>
        <w:spacing w:before="100" w:beforeAutospacing="1" w:after="100" w:afterAutospacing="1" w:line="240" w:lineRule="auto"/>
        <w:ind w:left="360"/>
        <w:jc w:val="both"/>
        <w:rPr>
          <w:rFonts w:eastAsia="Times New Roman" w:cs="Times New Roman"/>
          <w:color w:val="333333"/>
          <w:sz w:val="24"/>
          <w:szCs w:val="24"/>
          <w:lang w:eastAsia="el-GR"/>
        </w:rPr>
      </w:pPr>
      <w:r w:rsidRPr="009751EB">
        <w:rPr>
          <w:rFonts w:eastAsia="Times New Roman" w:cs="Times New Roman"/>
          <w:noProof/>
          <w:color w:val="333333"/>
          <w:sz w:val="24"/>
          <w:szCs w:val="24"/>
          <w:lang w:val="en-GB" w:eastAsia="en-GB"/>
        </w:rPr>
        <w:drawing>
          <wp:inline distT="0" distB="0" distL="0" distR="0">
            <wp:extent cx="5274310" cy="1296137"/>
            <wp:effectExtent l="19050" t="0" r="2540" b="0"/>
            <wp:docPr id="8" name="Εικόνα 7"/>
            <wp:cNvGraphicFramePr/>
            <a:graphic xmlns:a="http://schemas.openxmlformats.org/drawingml/2006/main">
              <a:graphicData uri="http://schemas.openxmlformats.org/drawingml/2006/picture">
                <pic:pic xmlns:pic="http://schemas.openxmlformats.org/drawingml/2006/picture">
                  <pic:nvPicPr>
                    <pic:cNvPr id="140290" name="Picture 2"/>
                    <pic:cNvPicPr>
                      <a:picLocks noGrp="1" noChangeAspect="1" noChangeArrowheads="1"/>
                    </pic:cNvPicPr>
                  </pic:nvPicPr>
                  <pic:blipFill>
                    <a:blip r:embed="rId42" cstate="print"/>
                    <a:srcRect t="4236" b="54656"/>
                    <a:stretch>
                      <a:fillRect/>
                    </a:stretch>
                  </pic:blipFill>
                  <pic:spPr bwMode="auto">
                    <a:xfrm>
                      <a:off x="0" y="0"/>
                      <a:ext cx="5274310" cy="1296137"/>
                    </a:xfrm>
                    <a:prstGeom prst="rect">
                      <a:avLst/>
                    </a:prstGeom>
                    <a:noFill/>
                    <a:ln w="9525">
                      <a:noFill/>
                      <a:miter lim="800000"/>
                      <a:headEnd/>
                      <a:tailEnd/>
                    </a:ln>
                  </pic:spPr>
                </pic:pic>
              </a:graphicData>
            </a:graphic>
          </wp:inline>
        </w:drawing>
      </w:r>
    </w:p>
    <w:p w:rsidR="00C82D1D" w:rsidRPr="005E4172" w:rsidRDefault="00C82D1D" w:rsidP="00C82D1D">
      <w:pPr>
        <w:shd w:val="clear" w:color="auto" w:fill="FFFFFF"/>
        <w:spacing w:before="100" w:beforeAutospacing="1" w:after="100" w:afterAutospacing="1"/>
        <w:ind w:left="1080"/>
        <w:jc w:val="both"/>
        <w:rPr>
          <w:b/>
          <w:color w:val="333333"/>
          <w:lang w:eastAsia="el-GR"/>
        </w:rPr>
      </w:pPr>
      <w:r>
        <w:rPr>
          <w:b/>
          <w:color w:val="333333"/>
          <w:lang w:eastAsia="el-GR"/>
        </w:rPr>
        <w:t>(όχι απομνημόνευση)</w:t>
      </w:r>
    </w:p>
    <w:p w:rsidR="009751EB" w:rsidRDefault="009751EB" w:rsidP="00C13A3E">
      <w:pPr>
        <w:shd w:val="clear" w:color="auto" w:fill="FFFFFF"/>
        <w:spacing w:before="100" w:beforeAutospacing="1" w:after="100" w:afterAutospacing="1" w:line="240" w:lineRule="auto"/>
        <w:jc w:val="both"/>
        <w:rPr>
          <w:rFonts w:eastAsia="Times New Roman" w:cs="Times New Roman"/>
          <w:color w:val="333333"/>
          <w:sz w:val="24"/>
          <w:szCs w:val="24"/>
          <w:lang w:eastAsia="el-GR"/>
        </w:rPr>
      </w:pPr>
    </w:p>
    <w:p w:rsidR="009751EB" w:rsidRPr="005E4172" w:rsidRDefault="009751EB" w:rsidP="00C13A3E">
      <w:pPr>
        <w:shd w:val="clear" w:color="auto" w:fill="FFFFFF"/>
        <w:spacing w:before="100" w:beforeAutospacing="1" w:after="100" w:afterAutospacing="1"/>
        <w:ind w:left="360"/>
        <w:jc w:val="both"/>
        <w:rPr>
          <w:color w:val="333333"/>
          <w:lang w:eastAsia="el-GR"/>
        </w:rPr>
      </w:pPr>
      <w:r w:rsidRPr="00C13A3E">
        <w:rPr>
          <w:color w:val="333333"/>
          <w:lang w:eastAsia="el-GR"/>
        </w:rPr>
        <w:t xml:space="preserve">Ισχύει, οριζόντιος αγωγός, προσοχή κατάντη, </w:t>
      </w:r>
      <w:r w:rsidRPr="00C13A3E">
        <w:rPr>
          <w:color w:val="333333"/>
          <w:lang w:val="en-GB" w:eastAsia="el-GR"/>
        </w:rPr>
        <w:t>y</w:t>
      </w:r>
      <w:r w:rsidRPr="00C13A3E">
        <w:rPr>
          <w:color w:val="333333"/>
          <w:lang w:eastAsia="el-GR"/>
        </w:rPr>
        <w:t xml:space="preserve"> (όλο το βάθος ροής προσμετράτε στην υδροστατική κατανομή της πίεσης, ενώ για παροχή μόνο </w:t>
      </w:r>
      <w:r w:rsidRPr="00C13A3E">
        <w:rPr>
          <w:color w:val="333333"/>
          <w:lang w:val="en-GB" w:eastAsia="el-GR"/>
        </w:rPr>
        <w:t>y</w:t>
      </w:r>
      <w:r w:rsidRPr="00C13A3E">
        <w:rPr>
          <w:color w:val="333333"/>
          <w:lang w:eastAsia="el-GR"/>
        </w:rPr>
        <w:t xml:space="preserve">2: </w:t>
      </w:r>
      <w:r w:rsidRPr="00C13A3E">
        <w:rPr>
          <w:color w:val="333333"/>
          <w:lang w:val="en-GB" w:eastAsia="el-GR"/>
        </w:rPr>
        <w:t>v</w:t>
      </w:r>
      <w:r w:rsidRPr="00C13A3E">
        <w:rPr>
          <w:color w:val="333333"/>
          <w:lang w:eastAsia="el-GR"/>
        </w:rPr>
        <w:t>=</w:t>
      </w:r>
      <w:r w:rsidRPr="00C13A3E">
        <w:rPr>
          <w:color w:val="333333"/>
          <w:lang w:val="en-GB" w:eastAsia="el-GR"/>
        </w:rPr>
        <w:t>q</w:t>
      </w:r>
      <w:r w:rsidRPr="00C13A3E">
        <w:rPr>
          <w:color w:val="333333"/>
          <w:lang w:eastAsia="el-GR"/>
        </w:rPr>
        <w:t>/</w:t>
      </w:r>
      <w:r w:rsidRPr="00C13A3E">
        <w:rPr>
          <w:color w:val="333333"/>
          <w:lang w:val="en-GB" w:eastAsia="el-GR"/>
        </w:rPr>
        <w:t>y</w:t>
      </w:r>
      <w:r w:rsidRPr="00C13A3E">
        <w:rPr>
          <w:color w:val="333333"/>
          <w:lang w:eastAsia="el-GR"/>
        </w:rPr>
        <w:t>2</w:t>
      </w:r>
    </w:p>
    <w:p w:rsidR="009751EB" w:rsidRPr="00C13A3E" w:rsidRDefault="009751EB" w:rsidP="00C13A3E">
      <w:pPr>
        <w:shd w:val="clear" w:color="auto" w:fill="FFFFFF"/>
        <w:spacing w:before="100" w:beforeAutospacing="1" w:after="100" w:afterAutospacing="1"/>
        <w:ind w:left="360"/>
        <w:jc w:val="both"/>
        <w:rPr>
          <w:rFonts w:eastAsia="Times New Roman" w:cs="Times New Roman"/>
          <w:color w:val="333333"/>
          <w:sz w:val="24"/>
          <w:szCs w:val="24"/>
          <w:lang w:val="en-GB" w:eastAsia="el-GR"/>
        </w:rPr>
      </w:pPr>
      <w:r w:rsidRPr="009751EB">
        <w:rPr>
          <w:noProof/>
          <w:lang w:val="en-GB" w:eastAsia="en-GB"/>
        </w:rPr>
        <w:lastRenderedPageBreak/>
        <w:drawing>
          <wp:inline distT="0" distB="0" distL="0" distR="0">
            <wp:extent cx="5274310" cy="2090190"/>
            <wp:effectExtent l="19050" t="0" r="2540" b="0"/>
            <wp:docPr id="10" name="Εικόνα 8"/>
            <wp:cNvGraphicFramePr/>
            <a:graphic xmlns:a="http://schemas.openxmlformats.org/drawingml/2006/main">
              <a:graphicData uri="http://schemas.openxmlformats.org/drawingml/2006/picture">
                <pic:pic xmlns:pic="http://schemas.openxmlformats.org/drawingml/2006/picture">
                  <pic:nvPicPr>
                    <pic:cNvPr id="77827" name="Picture 3"/>
                    <pic:cNvPicPr>
                      <a:picLocks noChangeAspect="1" noChangeArrowheads="1"/>
                    </pic:cNvPicPr>
                  </pic:nvPicPr>
                  <pic:blipFill>
                    <a:blip r:embed="rId43" cstate="print"/>
                    <a:srcRect/>
                    <a:stretch>
                      <a:fillRect/>
                    </a:stretch>
                  </pic:blipFill>
                  <pic:spPr bwMode="auto">
                    <a:xfrm>
                      <a:off x="0" y="0"/>
                      <a:ext cx="5274310" cy="2090190"/>
                    </a:xfrm>
                    <a:prstGeom prst="rect">
                      <a:avLst/>
                    </a:prstGeom>
                    <a:noFill/>
                    <a:ln w="9525">
                      <a:noFill/>
                      <a:miter lim="800000"/>
                      <a:headEnd/>
                      <a:tailEnd/>
                    </a:ln>
                  </pic:spPr>
                </pic:pic>
              </a:graphicData>
            </a:graphic>
          </wp:inline>
        </w:drawing>
      </w:r>
    </w:p>
    <w:p w:rsidR="009751EB" w:rsidRDefault="009751EB" w:rsidP="00C13A3E">
      <w:pPr>
        <w:shd w:val="clear" w:color="auto" w:fill="FFFFFF"/>
        <w:spacing w:before="100" w:beforeAutospacing="1" w:after="100" w:afterAutospacing="1" w:line="240" w:lineRule="auto"/>
        <w:jc w:val="both"/>
        <w:rPr>
          <w:rFonts w:eastAsia="Times New Roman" w:cs="Times New Roman"/>
          <w:color w:val="333333"/>
          <w:sz w:val="24"/>
          <w:szCs w:val="24"/>
          <w:lang w:eastAsia="el-GR"/>
        </w:rPr>
      </w:pPr>
    </w:p>
    <w:p w:rsidR="009751EB" w:rsidRPr="003E2C47" w:rsidRDefault="003E2C47" w:rsidP="003E2C47">
      <w:pPr>
        <w:shd w:val="clear" w:color="auto" w:fill="FFFFFF"/>
        <w:spacing w:before="100" w:beforeAutospacing="1" w:after="100" w:afterAutospacing="1" w:line="240" w:lineRule="auto"/>
        <w:ind w:left="360"/>
        <w:jc w:val="both"/>
        <w:rPr>
          <w:rFonts w:eastAsia="Times New Roman" w:cs="Times New Roman"/>
          <w:b/>
          <w:color w:val="FF0000"/>
          <w:sz w:val="24"/>
          <w:szCs w:val="24"/>
          <w:lang w:eastAsia="el-GR"/>
        </w:rPr>
      </w:pPr>
      <w:r w:rsidRPr="003E2C47">
        <w:rPr>
          <w:rFonts w:eastAsia="Times New Roman" w:cs="Times New Roman"/>
          <w:b/>
          <w:color w:val="FF0000"/>
          <w:sz w:val="24"/>
          <w:szCs w:val="24"/>
          <w:lang w:val="en-GB" w:eastAsia="el-GR"/>
        </w:rPr>
        <w:t>I</w:t>
      </w:r>
      <w:proofErr w:type="spellStart"/>
      <w:r w:rsidRPr="003E2C47">
        <w:rPr>
          <w:rFonts w:eastAsia="Times New Roman" w:cs="Times New Roman"/>
          <w:b/>
          <w:color w:val="FF0000"/>
          <w:sz w:val="24"/>
          <w:szCs w:val="24"/>
          <w:lang w:eastAsia="el-GR"/>
        </w:rPr>
        <w:t>σχύει</w:t>
      </w:r>
      <w:proofErr w:type="spellEnd"/>
      <w:r w:rsidRPr="003E2C47">
        <w:rPr>
          <w:rFonts w:eastAsia="Times New Roman" w:cs="Times New Roman"/>
          <w:b/>
          <w:color w:val="FF0000"/>
          <w:sz w:val="24"/>
          <w:szCs w:val="24"/>
          <w:lang w:eastAsia="el-GR"/>
        </w:rPr>
        <w:t xml:space="preserve"> η έννοια της ειδικής δύναμης στο βυθισμένο υδραυλικό άλμα?</w:t>
      </w:r>
    </w:p>
    <w:p w:rsidR="007F2F32" w:rsidRDefault="007F2F32" w:rsidP="00C13A3E">
      <w:pPr>
        <w:pStyle w:val="Web"/>
        <w:spacing w:before="96" w:beforeAutospacing="0" w:after="0" w:afterAutospacing="0"/>
        <w:ind w:left="360"/>
        <w:rPr>
          <w:rFonts w:ascii="Calibri" w:eastAsia="+mn-ea" w:hAnsi="Calibri" w:cs="+mn-cs"/>
          <w:color w:val="000000"/>
          <w:kern w:val="24"/>
        </w:rPr>
      </w:pPr>
      <w:proofErr w:type="spellStart"/>
      <w:r w:rsidRPr="003E2C47">
        <w:rPr>
          <w:rFonts w:ascii="Calibri" w:eastAsia="+mn-ea" w:hAnsi="Calibri" w:cs="+mn-cs"/>
          <w:color w:val="000000"/>
          <w:kern w:val="24"/>
        </w:rPr>
        <w:t>Οχι</w:t>
      </w:r>
      <w:proofErr w:type="spellEnd"/>
      <w:r w:rsidRPr="003E2C47">
        <w:rPr>
          <w:rFonts w:ascii="Calibri" w:eastAsia="+mn-ea" w:hAnsi="Calibri" w:cs="+mn-cs"/>
          <w:color w:val="000000"/>
          <w:kern w:val="24"/>
        </w:rPr>
        <w:t xml:space="preserve">.  Δοκιμάζοντας τις εξισώσεις του συνήθους υδραυλικού άλματος προκύπτει με βάση το διάγραμμα της ειδικής δύναμης, ότι τα συζυγή βάθη (πριν και μετά το άλμα) δεν είναι δυνατό να πραγματοποιηθούν. </w:t>
      </w:r>
    </w:p>
    <w:p w:rsidR="006E4418" w:rsidRPr="003E2C47" w:rsidRDefault="006E4418" w:rsidP="00C13A3E">
      <w:pPr>
        <w:pStyle w:val="Web"/>
        <w:spacing w:before="96" w:beforeAutospacing="0" w:after="0" w:afterAutospacing="0"/>
        <w:ind w:left="360"/>
      </w:pPr>
    </w:p>
    <w:p w:rsidR="007F2F32" w:rsidRPr="003E2C47" w:rsidRDefault="007F2F32" w:rsidP="00C13A3E">
      <w:pPr>
        <w:pStyle w:val="Web"/>
        <w:spacing w:before="96" w:beforeAutospacing="0" w:after="0" w:afterAutospacing="0"/>
        <w:ind w:left="360"/>
      </w:pPr>
      <w:r w:rsidRPr="003E2C47">
        <w:rPr>
          <w:rFonts w:ascii="Calibri" w:eastAsia="+mn-ea" w:hAnsi="Calibri" w:cs="+mn-cs"/>
          <w:b/>
          <w:bCs/>
          <w:color w:val="FF0000"/>
          <w:kern w:val="24"/>
        </w:rPr>
        <w:t xml:space="preserve">Συγκεκριμένα, για y2’’  προκύπτει </w:t>
      </w:r>
      <w:proofErr w:type="spellStart"/>
      <w:r w:rsidRPr="003E2C47">
        <w:rPr>
          <w:rFonts w:ascii="Calibri" w:eastAsia="+mn-ea" w:hAnsi="Calibri" w:cs="+mn-cs"/>
          <w:b/>
          <w:bCs/>
          <w:color w:val="FF0000"/>
          <w:kern w:val="24"/>
        </w:rPr>
        <w:t>συζηγές</w:t>
      </w:r>
      <w:proofErr w:type="spellEnd"/>
      <w:r w:rsidRPr="003E2C47">
        <w:rPr>
          <w:rFonts w:ascii="Calibri" w:eastAsia="+mn-ea" w:hAnsi="Calibri" w:cs="+mn-cs"/>
          <w:b/>
          <w:bCs/>
          <w:color w:val="FF0000"/>
          <w:kern w:val="24"/>
        </w:rPr>
        <w:t xml:space="preserve"> βάθος y1’’ το οποίο είναι μικρότερο από το σημείο μέγιστης συστολής μετά το </w:t>
      </w:r>
      <w:proofErr w:type="spellStart"/>
      <w:r w:rsidRPr="003E2C47">
        <w:rPr>
          <w:rFonts w:ascii="Calibri" w:eastAsia="+mn-ea" w:hAnsi="Calibri" w:cs="+mn-cs"/>
          <w:b/>
          <w:bCs/>
          <w:color w:val="FF0000"/>
          <w:kern w:val="24"/>
        </w:rPr>
        <w:t>θυρόφραγμα</w:t>
      </w:r>
      <w:proofErr w:type="spellEnd"/>
      <w:r w:rsidRPr="003E2C47">
        <w:rPr>
          <w:rFonts w:ascii="Calibri" w:eastAsia="+mn-ea" w:hAnsi="Calibri" w:cs="+mn-cs"/>
          <w:b/>
          <w:bCs/>
          <w:color w:val="FF0000"/>
          <w:kern w:val="24"/>
        </w:rPr>
        <w:t xml:space="preserve">. </w:t>
      </w:r>
      <w:r w:rsidRPr="003E2C47">
        <w:rPr>
          <w:rFonts w:ascii="Calibri" w:eastAsia="+mn-ea" w:hAnsi="Calibri" w:cs="+mn-cs"/>
          <w:b/>
          <w:bCs/>
          <w:color w:val="FF0000"/>
          <w:kern w:val="24"/>
          <w:u w:val="single"/>
        </w:rPr>
        <w:t>Άτοπο.</w:t>
      </w:r>
      <w:r w:rsidRPr="003E2C47">
        <w:rPr>
          <w:rFonts w:ascii="Calibri" w:eastAsia="+mn-ea" w:hAnsi="Calibri" w:cs="+mn-cs"/>
          <w:b/>
          <w:bCs/>
          <w:color w:val="FF0000"/>
          <w:kern w:val="24"/>
        </w:rPr>
        <w:t xml:space="preserve"> </w:t>
      </w:r>
    </w:p>
    <w:p w:rsidR="007F2F32" w:rsidRPr="003E2C47" w:rsidRDefault="007F2F32" w:rsidP="00C13A3E">
      <w:pPr>
        <w:pStyle w:val="Web"/>
        <w:spacing w:before="96" w:beforeAutospacing="0" w:after="0" w:afterAutospacing="0"/>
        <w:ind w:left="360"/>
      </w:pPr>
      <w:r w:rsidRPr="003E2C47">
        <w:rPr>
          <w:rFonts w:ascii="Calibri" w:eastAsia="+mn-ea" w:hAnsi="Calibri" w:cs="+mn-cs"/>
          <w:color w:val="000000"/>
          <w:kern w:val="24"/>
        </w:rPr>
        <w:t xml:space="preserve">Δεν ισχύει το διάγραμμα ειδικής δύναμης και πάμε σε βυθισμένες συνθήκες. </w:t>
      </w:r>
    </w:p>
    <w:p w:rsidR="007F2F32" w:rsidRPr="00C13A3E" w:rsidRDefault="007F2F32" w:rsidP="00C13A3E">
      <w:pPr>
        <w:shd w:val="clear" w:color="auto" w:fill="FFFFFF"/>
        <w:spacing w:before="100" w:beforeAutospacing="1" w:after="100" w:afterAutospacing="1"/>
        <w:ind w:left="1080"/>
        <w:jc w:val="both"/>
        <w:rPr>
          <w:rFonts w:eastAsia="Times New Roman" w:cs="Times New Roman"/>
          <w:color w:val="333333"/>
          <w:sz w:val="24"/>
          <w:szCs w:val="24"/>
          <w:lang w:eastAsia="el-GR"/>
        </w:rPr>
      </w:pPr>
      <w:r w:rsidRPr="007F2F32">
        <w:rPr>
          <w:noProof/>
          <w:lang w:val="en-GB" w:eastAsia="en-GB"/>
        </w:rPr>
        <w:lastRenderedPageBreak/>
        <w:drawing>
          <wp:inline distT="0" distB="0" distL="0" distR="0">
            <wp:extent cx="4786346" cy="4786346"/>
            <wp:effectExtent l="0" t="0" r="0" b="0"/>
            <wp:docPr id="7" name="Αντικείμενο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786346" cy="4786346"/>
                      <a:chOff x="4000496" y="1428736"/>
                      <a:chExt cx="4786346" cy="4786346"/>
                    </a:xfrm>
                  </a:grpSpPr>
                  <a:grpSp>
                    <a:nvGrpSpPr>
                      <a:cNvPr id="18" name="17 - Ομάδα"/>
                      <a:cNvGrpSpPr/>
                    </a:nvGrpSpPr>
                    <a:grpSpPr>
                      <a:xfrm>
                        <a:off x="4000496" y="1428736"/>
                        <a:ext cx="4786346" cy="4786346"/>
                        <a:chOff x="4000496" y="1428736"/>
                        <a:chExt cx="4786346" cy="4786346"/>
                      </a:xfrm>
                    </a:grpSpPr>
                    <a:cxnSp>
                      <a:nvCxnSpPr>
                        <a:cNvPr id="5" name="4 - Ευθύγραμμο βέλος σύνδεσης"/>
                        <a:cNvCxnSpPr/>
                      </a:nvCxnSpPr>
                      <a:spPr>
                        <a:xfrm rot="5400000" flipH="1" flipV="1">
                          <a:off x="3500430" y="3500438"/>
                          <a:ext cx="3000396" cy="158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6" name="5 - Ευθύγραμμο βέλος σύνδεσης"/>
                        <a:cNvCxnSpPr/>
                      </a:nvCxnSpPr>
                      <a:spPr>
                        <a:xfrm flipV="1">
                          <a:off x="4857752" y="4572008"/>
                          <a:ext cx="2991666" cy="1031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sp>
                      <a:nvSpPr>
                        <a:cNvPr id="9" name="8 - Ελεύθερη σχεδίαση"/>
                        <a:cNvSpPr/>
                      </a:nvSpPr>
                      <a:spPr>
                        <a:xfrm>
                          <a:off x="5399314" y="2214554"/>
                          <a:ext cx="2673148" cy="2119349"/>
                        </a:xfrm>
                        <a:custGeom>
                          <a:avLst/>
                          <a:gdLst>
                            <a:gd name="connsiteX0" fmla="*/ 1016000 w 1741715"/>
                            <a:gd name="connsiteY0" fmla="*/ 0 h 2113217"/>
                            <a:gd name="connsiteX1" fmla="*/ 1030515 w 1741715"/>
                            <a:gd name="connsiteY1" fmla="*/ 43543 h 2113217"/>
                            <a:gd name="connsiteX2" fmla="*/ 899886 w 1741715"/>
                            <a:gd name="connsiteY2" fmla="*/ 87085 h 2113217"/>
                            <a:gd name="connsiteX3" fmla="*/ 812800 w 1741715"/>
                            <a:gd name="connsiteY3" fmla="*/ 130628 h 2113217"/>
                            <a:gd name="connsiteX4" fmla="*/ 754743 w 1741715"/>
                            <a:gd name="connsiteY4" fmla="*/ 145143 h 2113217"/>
                            <a:gd name="connsiteX5" fmla="*/ 667657 w 1741715"/>
                            <a:gd name="connsiteY5" fmla="*/ 174171 h 2113217"/>
                            <a:gd name="connsiteX6" fmla="*/ 537029 w 1741715"/>
                            <a:gd name="connsiteY6" fmla="*/ 232228 h 2113217"/>
                            <a:gd name="connsiteX7" fmla="*/ 464457 w 1741715"/>
                            <a:gd name="connsiteY7" fmla="*/ 261257 h 2113217"/>
                            <a:gd name="connsiteX8" fmla="*/ 420915 w 1741715"/>
                            <a:gd name="connsiteY8" fmla="*/ 290285 h 2113217"/>
                            <a:gd name="connsiteX9" fmla="*/ 319315 w 1741715"/>
                            <a:gd name="connsiteY9" fmla="*/ 391885 h 2113217"/>
                            <a:gd name="connsiteX10" fmla="*/ 275772 w 1741715"/>
                            <a:gd name="connsiteY10" fmla="*/ 406400 h 2113217"/>
                            <a:gd name="connsiteX11" fmla="*/ 232229 w 1741715"/>
                            <a:gd name="connsiteY11" fmla="*/ 449943 h 2113217"/>
                            <a:gd name="connsiteX12" fmla="*/ 203200 w 1741715"/>
                            <a:gd name="connsiteY12" fmla="*/ 493485 h 2113217"/>
                            <a:gd name="connsiteX13" fmla="*/ 159657 w 1741715"/>
                            <a:gd name="connsiteY13" fmla="*/ 551543 h 2113217"/>
                            <a:gd name="connsiteX14" fmla="*/ 87086 w 1741715"/>
                            <a:gd name="connsiteY14" fmla="*/ 638628 h 2113217"/>
                            <a:gd name="connsiteX15" fmla="*/ 72572 w 1741715"/>
                            <a:gd name="connsiteY15" fmla="*/ 682171 h 2113217"/>
                            <a:gd name="connsiteX16" fmla="*/ 29029 w 1741715"/>
                            <a:gd name="connsiteY16" fmla="*/ 725714 h 2113217"/>
                            <a:gd name="connsiteX17" fmla="*/ 14515 w 1741715"/>
                            <a:gd name="connsiteY17" fmla="*/ 812800 h 2113217"/>
                            <a:gd name="connsiteX18" fmla="*/ 0 w 1741715"/>
                            <a:gd name="connsiteY18" fmla="*/ 986971 h 2113217"/>
                            <a:gd name="connsiteX19" fmla="*/ 14515 w 1741715"/>
                            <a:gd name="connsiteY19" fmla="*/ 1335314 h 2113217"/>
                            <a:gd name="connsiteX20" fmla="*/ 43543 w 1741715"/>
                            <a:gd name="connsiteY20" fmla="*/ 1378857 h 2113217"/>
                            <a:gd name="connsiteX21" fmla="*/ 72572 w 1741715"/>
                            <a:gd name="connsiteY21" fmla="*/ 1465943 h 2113217"/>
                            <a:gd name="connsiteX22" fmla="*/ 116115 w 1741715"/>
                            <a:gd name="connsiteY22" fmla="*/ 1509485 h 2113217"/>
                            <a:gd name="connsiteX23" fmla="*/ 174172 w 1741715"/>
                            <a:gd name="connsiteY23" fmla="*/ 1596571 h 2113217"/>
                            <a:gd name="connsiteX24" fmla="*/ 232229 w 1741715"/>
                            <a:gd name="connsiteY24" fmla="*/ 1640114 h 2113217"/>
                            <a:gd name="connsiteX25" fmla="*/ 275772 w 1741715"/>
                            <a:gd name="connsiteY25" fmla="*/ 1669143 h 2113217"/>
                            <a:gd name="connsiteX26" fmla="*/ 319315 w 1741715"/>
                            <a:gd name="connsiteY26" fmla="*/ 1727200 h 2113217"/>
                            <a:gd name="connsiteX27" fmla="*/ 362857 w 1741715"/>
                            <a:gd name="connsiteY27" fmla="*/ 1741714 h 2113217"/>
                            <a:gd name="connsiteX28" fmla="*/ 435429 w 1741715"/>
                            <a:gd name="connsiteY28" fmla="*/ 1785257 h 2113217"/>
                            <a:gd name="connsiteX29" fmla="*/ 478972 w 1741715"/>
                            <a:gd name="connsiteY29" fmla="*/ 1814285 h 2113217"/>
                            <a:gd name="connsiteX30" fmla="*/ 566057 w 1741715"/>
                            <a:gd name="connsiteY30" fmla="*/ 1843314 h 2113217"/>
                            <a:gd name="connsiteX31" fmla="*/ 653143 w 1741715"/>
                            <a:gd name="connsiteY31" fmla="*/ 1915885 h 2113217"/>
                            <a:gd name="connsiteX32" fmla="*/ 798286 w 1741715"/>
                            <a:gd name="connsiteY32" fmla="*/ 1959428 h 2113217"/>
                            <a:gd name="connsiteX33" fmla="*/ 943429 w 1741715"/>
                            <a:gd name="connsiteY33" fmla="*/ 2017485 h 2113217"/>
                            <a:gd name="connsiteX34" fmla="*/ 1016000 w 1741715"/>
                            <a:gd name="connsiteY34" fmla="*/ 2032000 h 2113217"/>
                            <a:gd name="connsiteX35" fmla="*/ 1074057 w 1741715"/>
                            <a:gd name="connsiteY35" fmla="*/ 2046514 h 2113217"/>
                            <a:gd name="connsiteX36" fmla="*/ 1146629 w 1741715"/>
                            <a:gd name="connsiteY36" fmla="*/ 2061028 h 2113217"/>
                            <a:gd name="connsiteX37" fmla="*/ 1190172 w 1741715"/>
                            <a:gd name="connsiteY37" fmla="*/ 2075543 h 2113217"/>
                            <a:gd name="connsiteX38" fmla="*/ 1248229 w 1741715"/>
                            <a:gd name="connsiteY38" fmla="*/ 2104571 h 2113217"/>
                            <a:gd name="connsiteX39" fmla="*/ 1741715 w 1741715"/>
                            <a:gd name="connsiteY39" fmla="*/ 2104571 h 21132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1741715" h="2113217">
                              <a:moveTo>
                                <a:pt x="1016000" y="0"/>
                              </a:moveTo>
                              <a:cubicBezTo>
                                <a:pt x="1020838" y="14514"/>
                                <a:pt x="1036197" y="29338"/>
                                <a:pt x="1030515" y="43543"/>
                              </a:cubicBezTo>
                              <a:cubicBezTo>
                                <a:pt x="1015938" y="79987"/>
                                <a:pt x="914001" y="84733"/>
                                <a:pt x="899886" y="87085"/>
                              </a:cubicBezTo>
                              <a:cubicBezTo>
                                <a:pt x="870857" y="101599"/>
                                <a:pt x="842934" y="118574"/>
                                <a:pt x="812800" y="130628"/>
                              </a:cubicBezTo>
                              <a:cubicBezTo>
                                <a:pt x="794279" y="138037"/>
                                <a:pt x="773850" y="139411"/>
                                <a:pt x="754743" y="145143"/>
                              </a:cubicBezTo>
                              <a:cubicBezTo>
                                <a:pt x="725435" y="153936"/>
                                <a:pt x="696067" y="162807"/>
                                <a:pt x="667657" y="174171"/>
                              </a:cubicBezTo>
                              <a:cubicBezTo>
                                <a:pt x="452517" y="260229"/>
                                <a:pt x="720103" y="150862"/>
                                <a:pt x="537029" y="232228"/>
                              </a:cubicBezTo>
                              <a:cubicBezTo>
                                <a:pt x="513220" y="242810"/>
                                <a:pt x="487761" y="249605"/>
                                <a:pt x="464457" y="261257"/>
                              </a:cubicBezTo>
                              <a:cubicBezTo>
                                <a:pt x="448855" y="269058"/>
                                <a:pt x="433881" y="278616"/>
                                <a:pt x="420915" y="290285"/>
                              </a:cubicBezTo>
                              <a:cubicBezTo>
                                <a:pt x="385315" y="322325"/>
                                <a:pt x="364752" y="376739"/>
                                <a:pt x="319315" y="391885"/>
                              </a:cubicBezTo>
                              <a:lnTo>
                                <a:pt x="275772" y="406400"/>
                              </a:lnTo>
                              <a:cubicBezTo>
                                <a:pt x="261258" y="420914"/>
                                <a:pt x="245370" y="434174"/>
                                <a:pt x="232229" y="449943"/>
                              </a:cubicBezTo>
                              <a:cubicBezTo>
                                <a:pt x="221062" y="463344"/>
                                <a:pt x="213339" y="479290"/>
                                <a:pt x="203200" y="493485"/>
                              </a:cubicBezTo>
                              <a:cubicBezTo>
                                <a:pt x="189139" y="513170"/>
                                <a:pt x="175400" y="533176"/>
                                <a:pt x="159657" y="551543"/>
                              </a:cubicBezTo>
                              <a:cubicBezTo>
                                <a:pt x="75838" y="649333"/>
                                <a:pt x="151248" y="542386"/>
                                <a:pt x="87086" y="638628"/>
                              </a:cubicBezTo>
                              <a:cubicBezTo>
                                <a:pt x="82248" y="653142"/>
                                <a:pt x="81059" y="669441"/>
                                <a:pt x="72572" y="682171"/>
                              </a:cubicBezTo>
                              <a:cubicBezTo>
                                <a:pt x="61186" y="699250"/>
                                <a:pt x="37366" y="706957"/>
                                <a:pt x="29029" y="725714"/>
                              </a:cubicBezTo>
                              <a:cubicBezTo>
                                <a:pt x="17077" y="752607"/>
                                <a:pt x="17765" y="783551"/>
                                <a:pt x="14515" y="812800"/>
                              </a:cubicBezTo>
                              <a:cubicBezTo>
                                <a:pt x="8081" y="870702"/>
                                <a:pt x="4838" y="928914"/>
                                <a:pt x="0" y="986971"/>
                              </a:cubicBezTo>
                              <a:cubicBezTo>
                                <a:pt x="4838" y="1103085"/>
                                <a:pt x="1681" y="1219810"/>
                                <a:pt x="14515" y="1335314"/>
                              </a:cubicBezTo>
                              <a:cubicBezTo>
                                <a:pt x="16441" y="1352651"/>
                                <a:pt x="36458" y="1362917"/>
                                <a:pt x="43543" y="1378857"/>
                              </a:cubicBezTo>
                              <a:cubicBezTo>
                                <a:pt x="55970" y="1406819"/>
                                <a:pt x="50935" y="1444307"/>
                                <a:pt x="72572" y="1465943"/>
                              </a:cubicBezTo>
                              <a:cubicBezTo>
                                <a:pt x="87086" y="1480457"/>
                                <a:pt x="103513" y="1493283"/>
                                <a:pt x="116115" y="1509485"/>
                              </a:cubicBezTo>
                              <a:cubicBezTo>
                                <a:pt x="137534" y="1537024"/>
                                <a:pt x="146262" y="1575638"/>
                                <a:pt x="174172" y="1596571"/>
                              </a:cubicBezTo>
                              <a:cubicBezTo>
                                <a:pt x="193524" y="1611085"/>
                                <a:pt x="212544" y="1626054"/>
                                <a:pt x="232229" y="1640114"/>
                              </a:cubicBezTo>
                              <a:cubicBezTo>
                                <a:pt x="246424" y="1650253"/>
                                <a:pt x="263437" y="1656808"/>
                                <a:pt x="275772" y="1669143"/>
                              </a:cubicBezTo>
                              <a:cubicBezTo>
                                <a:pt x="292877" y="1686248"/>
                                <a:pt x="300731" y="1711714"/>
                                <a:pt x="319315" y="1727200"/>
                              </a:cubicBezTo>
                              <a:cubicBezTo>
                                <a:pt x="331068" y="1736994"/>
                                <a:pt x="349173" y="1734872"/>
                                <a:pt x="362857" y="1741714"/>
                              </a:cubicBezTo>
                              <a:cubicBezTo>
                                <a:pt x="388090" y="1754330"/>
                                <a:pt x="411506" y="1770305"/>
                                <a:pt x="435429" y="1785257"/>
                              </a:cubicBezTo>
                              <a:cubicBezTo>
                                <a:pt x="450221" y="1794502"/>
                                <a:pt x="463032" y="1807200"/>
                                <a:pt x="478972" y="1814285"/>
                              </a:cubicBezTo>
                              <a:cubicBezTo>
                                <a:pt x="506933" y="1826712"/>
                                <a:pt x="566057" y="1843314"/>
                                <a:pt x="566057" y="1843314"/>
                              </a:cubicBezTo>
                              <a:cubicBezTo>
                                <a:pt x="595086" y="1867504"/>
                                <a:pt x="620504" y="1896845"/>
                                <a:pt x="653143" y="1915885"/>
                              </a:cubicBezTo>
                              <a:cubicBezTo>
                                <a:pt x="708142" y="1947968"/>
                                <a:pt x="743799" y="1939614"/>
                                <a:pt x="798286" y="1959428"/>
                              </a:cubicBezTo>
                              <a:cubicBezTo>
                                <a:pt x="841424" y="1975115"/>
                                <a:pt x="895045" y="2005389"/>
                                <a:pt x="943429" y="2017485"/>
                              </a:cubicBezTo>
                              <a:cubicBezTo>
                                <a:pt x="967362" y="2023468"/>
                                <a:pt x="991918" y="2026648"/>
                                <a:pt x="1016000" y="2032000"/>
                              </a:cubicBezTo>
                              <a:cubicBezTo>
                                <a:pt x="1035473" y="2036327"/>
                                <a:pt x="1054584" y="2042187"/>
                                <a:pt x="1074057" y="2046514"/>
                              </a:cubicBezTo>
                              <a:cubicBezTo>
                                <a:pt x="1098139" y="2051865"/>
                                <a:pt x="1122696" y="2055045"/>
                                <a:pt x="1146629" y="2061028"/>
                              </a:cubicBezTo>
                              <a:cubicBezTo>
                                <a:pt x="1161472" y="2064739"/>
                                <a:pt x="1176110" y="2069516"/>
                                <a:pt x="1190172" y="2075543"/>
                              </a:cubicBezTo>
                              <a:cubicBezTo>
                                <a:pt x="1210059" y="2084066"/>
                                <a:pt x="1226622" y="2103434"/>
                                <a:pt x="1248229" y="2104571"/>
                              </a:cubicBezTo>
                              <a:cubicBezTo>
                                <a:pt x="1412497" y="2113217"/>
                                <a:pt x="1577220" y="2104571"/>
                                <a:pt x="1741715" y="2104571"/>
                              </a:cubicBezTo>
                            </a:path>
                          </a:pathLst>
                        </a:custGeom>
                        <a:ln w="57150">
                          <a:solidFill>
                            <a:schemeClr val="tx1"/>
                          </a:solidFill>
                        </a:ln>
                      </a:spPr>
                      <a:txSp>
                        <a:txBody>
                          <a:bodyPr rtlCol="0" anchor="ctr"/>
                          <a:lstStyle>
                            <a:defPPr>
                              <a:defRPr lang="el-G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cxnSp>
                      <a:nvCxnSpPr>
                        <a:cNvPr id="11" name="10 - Ευθεία γραμμή σύνδεσης"/>
                        <a:cNvCxnSpPr>
                          <a:stCxn id="9" idx="0"/>
                          <a:endCxn id="9" idx="34"/>
                        </a:cNvCxnSpPr>
                      </a:nvCxnSpPr>
                      <a:spPr>
                        <a:xfrm>
                          <a:off x="6958650" y="2214554"/>
                          <a:ext cx="1588" cy="2037897"/>
                        </a:xfrm>
                        <a:prstGeom prst="line">
                          <a:avLst/>
                        </a:prstGeom>
                        <a:ln w="38100">
                          <a:solidFill>
                            <a:srgbClr val="FF0000"/>
                          </a:solidFill>
                          <a:prstDash val="sysDash"/>
                        </a:ln>
                      </a:spPr>
                      <a:style>
                        <a:lnRef idx="1">
                          <a:schemeClr val="accent1"/>
                        </a:lnRef>
                        <a:fillRef idx="0">
                          <a:schemeClr val="accent1"/>
                        </a:fillRef>
                        <a:effectRef idx="0">
                          <a:schemeClr val="accent1"/>
                        </a:effectRef>
                        <a:fontRef idx="minor">
                          <a:schemeClr val="tx1"/>
                        </a:fontRef>
                      </a:style>
                    </a:cxnSp>
                    <a:cxnSp>
                      <a:nvCxnSpPr>
                        <a:cNvPr id="13" name="12 - Ευθεία γραμμή σύνδεσης"/>
                        <a:cNvCxnSpPr>
                          <a:stCxn id="9" idx="1"/>
                        </a:cNvCxnSpPr>
                      </a:nvCxnSpPr>
                      <a:spPr>
                        <a:xfrm flipH="1">
                          <a:off x="5072066" y="2258223"/>
                          <a:ext cx="1908861" cy="27769"/>
                        </a:xfrm>
                        <a:prstGeom prst="line">
                          <a:avLst/>
                        </a:prstGeom>
                        <a:ln>
                          <a:prstDash val="lgDash"/>
                        </a:ln>
                      </a:spPr>
                      <a:style>
                        <a:lnRef idx="1">
                          <a:schemeClr val="accent1"/>
                        </a:lnRef>
                        <a:fillRef idx="0">
                          <a:schemeClr val="accent1"/>
                        </a:fillRef>
                        <a:effectRef idx="0">
                          <a:schemeClr val="accent1"/>
                        </a:effectRef>
                        <a:fontRef idx="minor">
                          <a:schemeClr val="tx1"/>
                        </a:fontRef>
                      </a:style>
                    </a:cxnSp>
                    <a:cxnSp>
                      <a:nvCxnSpPr>
                        <a:cNvPr id="15" name="14 - Ευθεία γραμμή σύνδεσης"/>
                        <a:cNvCxnSpPr>
                          <a:stCxn id="9" idx="34"/>
                        </a:cNvCxnSpPr>
                      </a:nvCxnSpPr>
                      <a:spPr>
                        <a:xfrm flipH="1" flipV="1">
                          <a:off x="4929190" y="4214818"/>
                          <a:ext cx="2029460" cy="37633"/>
                        </a:xfrm>
                        <a:prstGeom prst="line">
                          <a:avLst/>
                        </a:prstGeom>
                        <a:ln>
                          <a:prstDash val="dash"/>
                        </a:ln>
                      </a:spPr>
                      <a:style>
                        <a:lnRef idx="1">
                          <a:schemeClr val="accent1"/>
                        </a:lnRef>
                        <a:fillRef idx="0">
                          <a:schemeClr val="accent1"/>
                        </a:fillRef>
                        <a:effectRef idx="0">
                          <a:schemeClr val="accent1"/>
                        </a:effectRef>
                        <a:fontRef idx="minor">
                          <a:schemeClr val="tx1"/>
                        </a:fontRef>
                      </a:style>
                    </a:cxnSp>
                    <a:cxnSp>
                      <a:nvCxnSpPr>
                        <a:cNvPr id="17" name="16 - Ευθεία γραμμή σύνδεσης"/>
                        <a:cNvCxnSpPr/>
                      </a:nvCxnSpPr>
                      <a:spPr>
                        <a:xfrm rot="16200000" flipH="1">
                          <a:off x="4500562" y="2214554"/>
                          <a:ext cx="4357718" cy="3071834"/>
                        </a:xfrm>
                        <a:prstGeom prst="line">
                          <a:avLst/>
                        </a:prstGeom>
                        <a:ln w="47625" cmpd="dbl">
                          <a:solidFill>
                            <a:srgbClr val="C00000"/>
                          </a:solidFill>
                          <a:prstDash val="dashDot"/>
                        </a:ln>
                      </a:spPr>
                      <a:style>
                        <a:lnRef idx="1">
                          <a:schemeClr val="accent1"/>
                        </a:lnRef>
                        <a:fillRef idx="0">
                          <a:schemeClr val="accent1"/>
                        </a:fillRef>
                        <a:effectRef idx="0">
                          <a:schemeClr val="accent1"/>
                        </a:effectRef>
                        <a:fontRef idx="minor">
                          <a:schemeClr val="tx1"/>
                        </a:fontRef>
                      </a:style>
                    </a:cxnSp>
                    <a:cxnSp>
                      <a:nvCxnSpPr>
                        <a:cNvPr id="19" name="18 - Ευθεία γραμμή σύνδεσης"/>
                        <a:cNvCxnSpPr/>
                      </a:nvCxnSpPr>
                      <a:spPr>
                        <a:xfrm rot="5400000" flipH="1" flipV="1">
                          <a:off x="4321967" y="2607463"/>
                          <a:ext cx="4786346" cy="2428892"/>
                        </a:xfrm>
                        <a:prstGeom prst="line">
                          <a:avLst/>
                        </a:prstGeom>
                        <a:ln w="47625" cmpd="dbl">
                          <a:solidFill>
                            <a:srgbClr val="C00000"/>
                          </a:solidFill>
                          <a:prstDash val="dashDot"/>
                        </a:ln>
                      </a:spPr>
                      <a:style>
                        <a:lnRef idx="1">
                          <a:schemeClr val="accent1"/>
                        </a:lnRef>
                        <a:fillRef idx="0">
                          <a:schemeClr val="accent1"/>
                        </a:fillRef>
                        <a:effectRef idx="0">
                          <a:schemeClr val="accent1"/>
                        </a:effectRef>
                        <a:fontRef idx="minor">
                          <a:schemeClr val="tx1"/>
                        </a:fontRef>
                      </a:style>
                    </a:cxnSp>
                    <a:sp>
                      <a:nvSpPr>
                        <a:cNvPr id="20" name="19 - TextBox"/>
                        <a:cNvSpPr txBox="1"/>
                      </a:nvSpPr>
                      <a:spPr>
                        <a:xfrm>
                          <a:off x="7643834" y="4786322"/>
                          <a:ext cx="857256" cy="523220"/>
                        </a:xfrm>
                        <a:prstGeom prst="rect">
                          <a:avLst/>
                        </a:prstGeom>
                        <a:noFill/>
                      </a:spPr>
                      <a:txSp>
                        <a:txBody>
                          <a:bodyPr wrap="square" rtlCol="0">
                            <a:spAutoFit/>
                          </a:bodyPr>
                          <a:lstStyle>
                            <a:defPPr>
                              <a:defRPr lang="el-G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l-GR" sz="2800" dirty="0" smtClean="0"/>
                              <a:t>Μ</a:t>
                            </a:r>
                            <a:endParaRPr lang="en-GB" sz="2800" dirty="0"/>
                          </a:p>
                        </a:txBody>
                        <a:useSpRect/>
                      </a:txSp>
                    </a:sp>
                    <a:sp>
                      <a:nvSpPr>
                        <a:cNvPr id="21" name="20 - TextBox"/>
                        <a:cNvSpPr txBox="1"/>
                      </a:nvSpPr>
                      <a:spPr>
                        <a:xfrm>
                          <a:off x="4000496" y="1714488"/>
                          <a:ext cx="857256" cy="523220"/>
                        </a:xfrm>
                        <a:prstGeom prst="rect">
                          <a:avLst/>
                        </a:prstGeom>
                        <a:noFill/>
                      </a:spPr>
                      <a:txSp>
                        <a:txBody>
                          <a:bodyPr wrap="square" rtlCol="0">
                            <a:spAutoFit/>
                          </a:bodyPr>
                          <a:lstStyle>
                            <a:defPPr>
                              <a:defRPr lang="el-G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2800" dirty="0" smtClean="0"/>
                              <a:t>y</a:t>
                            </a:r>
                            <a:endParaRPr lang="en-GB" sz="2800" dirty="0"/>
                          </a:p>
                        </a:txBody>
                        <a:useSpRect/>
                      </a:txSp>
                    </a:sp>
                    <a:sp>
                      <a:nvSpPr>
                        <a:cNvPr id="22" name="21 - TextBox"/>
                        <a:cNvSpPr txBox="1"/>
                      </a:nvSpPr>
                      <a:spPr>
                        <a:xfrm>
                          <a:off x="7358082" y="2786058"/>
                          <a:ext cx="1428760" cy="523220"/>
                        </a:xfrm>
                        <a:prstGeom prst="rect">
                          <a:avLst/>
                        </a:prstGeom>
                        <a:noFill/>
                      </a:spPr>
                      <a:txSp>
                        <a:txBody>
                          <a:bodyPr wrap="square" rtlCol="0">
                            <a:spAutoFit/>
                          </a:bodyPr>
                          <a:lstStyle>
                            <a:defPPr>
                              <a:defRPr lang="el-G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l-GR" sz="2800" dirty="0" smtClean="0"/>
                              <a:t>Μ</a:t>
                            </a:r>
                            <a:r>
                              <a:rPr lang="el-GR" sz="2800" baseline="-25000" dirty="0" smtClean="0"/>
                              <a:t>1</a:t>
                            </a:r>
                            <a:r>
                              <a:rPr lang="en-GB" sz="2800" dirty="0" smtClean="0"/>
                              <a:t>=M</a:t>
                            </a:r>
                            <a:r>
                              <a:rPr lang="en-GB" sz="2800" baseline="-25000" dirty="0" smtClean="0"/>
                              <a:t>2</a:t>
                            </a:r>
                            <a:endParaRPr lang="en-GB" sz="2800" baseline="-25000" dirty="0"/>
                          </a:p>
                        </a:txBody>
                        <a:useSpRect/>
                      </a:txSp>
                    </a:sp>
                    <a:sp>
                      <a:nvSpPr>
                        <a:cNvPr id="23" name="22 - TextBox"/>
                        <a:cNvSpPr txBox="1"/>
                      </a:nvSpPr>
                      <a:spPr>
                        <a:xfrm>
                          <a:off x="4357686" y="2000240"/>
                          <a:ext cx="571504" cy="369332"/>
                        </a:xfrm>
                        <a:prstGeom prst="rect">
                          <a:avLst/>
                        </a:prstGeom>
                        <a:noFill/>
                      </a:spPr>
                      <a:txSp>
                        <a:txBody>
                          <a:bodyPr wrap="square" rtlCol="0">
                            <a:spAutoFit/>
                          </a:bodyPr>
                          <a:lstStyle>
                            <a:defPPr>
                              <a:defRPr lang="el-G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b="1" dirty="0" smtClean="0">
                                <a:solidFill>
                                  <a:schemeClr val="accent1"/>
                                </a:solidFill>
                              </a:rPr>
                              <a:t>y2’’</a:t>
                            </a:r>
                            <a:endParaRPr lang="en-GB" b="1" dirty="0">
                              <a:solidFill>
                                <a:schemeClr val="accent1"/>
                              </a:solidFill>
                            </a:endParaRPr>
                          </a:p>
                        </a:txBody>
                        <a:useSpRect/>
                      </a:txSp>
                    </a:sp>
                    <a:sp>
                      <a:nvSpPr>
                        <a:cNvPr id="24" name="23 - TextBox"/>
                        <a:cNvSpPr txBox="1"/>
                      </a:nvSpPr>
                      <a:spPr>
                        <a:xfrm>
                          <a:off x="4357686" y="4000504"/>
                          <a:ext cx="571504" cy="369332"/>
                        </a:xfrm>
                        <a:prstGeom prst="rect">
                          <a:avLst/>
                        </a:prstGeom>
                        <a:noFill/>
                      </a:spPr>
                      <a:txSp>
                        <a:txBody>
                          <a:bodyPr wrap="square" rtlCol="0">
                            <a:spAutoFit/>
                          </a:bodyPr>
                          <a:lstStyle>
                            <a:defPPr>
                              <a:defRPr lang="el-G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b="1" dirty="0" smtClean="0">
                                <a:solidFill>
                                  <a:schemeClr val="accent1"/>
                                </a:solidFill>
                              </a:rPr>
                              <a:t>y1’’</a:t>
                            </a:r>
                            <a:endParaRPr lang="en-GB" b="1" dirty="0">
                              <a:solidFill>
                                <a:schemeClr val="accent1"/>
                              </a:solidFill>
                            </a:endParaRPr>
                          </a:p>
                        </a:txBody>
                        <a:useSpRect/>
                      </a:txSp>
                    </a:sp>
                  </a:grpSp>
                </lc:lockedCanvas>
              </a:graphicData>
            </a:graphic>
          </wp:inline>
        </w:drawing>
      </w:r>
    </w:p>
    <w:p w:rsidR="006E4418" w:rsidRDefault="006E4418" w:rsidP="00C13A3E">
      <w:pPr>
        <w:shd w:val="clear" w:color="auto" w:fill="FFFFFF"/>
        <w:spacing w:before="100" w:beforeAutospacing="1" w:after="100" w:afterAutospacing="1" w:line="240" w:lineRule="auto"/>
        <w:ind w:left="720"/>
        <w:jc w:val="both"/>
        <w:rPr>
          <w:rFonts w:eastAsia="Times New Roman" w:cs="Times New Roman"/>
          <w:b/>
          <w:color w:val="FF0000"/>
          <w:sz w:val="24"/>
          <w:szCs w:val="24"/>
          <w:lang w:eastAsia="el-GR"/>
        </w:rPr>
      </w:pPr>
    </w:p>
    <w:p w:rsidR="006E4418" w:rsidRDefault="006E4418" w:rsidP="00C13A3E">
      <w:pPr>
        <w:shd w:val="clear" w:color="auto" w:fill="FFFFFF"/>
        <w:spacing w:before="100" w:beforeAutospacing="1" w:after="100" w:afterAutospacing="1" w:line="240" w:lineRule="auto"/>
        <w:ind w:left="720"/>
        <w:jc w:val="both"/>
        <w:rPr>
          <w:rFonts w:eastAsia="Times New Roman" w:cs="Times New Roman"/>
          <w:b/>
          <w:color w:val="FF0000"/>
          <w:sz w:val="24"/>
          <w:szCs w:val="24"/>
          <w:lang w:eastAsia="el-GR"/>
        </w:rPr>
      </w:pPr>
      <w:r>
        <w:rPr>
          <w:rFonts w:eastAsia="Times New Roman" w:cs="Times New Roman"/>
          <w:b/>
          <w:noProof/>
          <w:color w:val="FF0000"/>
          <w:sz w:val="24"/>
          <w:szCs w:val="24"/>
          <w:lang w:val="en-GB" w:eastAsia="en-GB"/>
        </w:rPr>
        <w:drawing>
          <wp:inline distT="0" distB="0" distL="0" distR="0">
            <wp:extent cx="4113063" cy="3227696"/>
            <wp:effectExtent l="19050" t="0" r="1737" b="0"/>
            <wp:docPr id="105" name="Εικόνα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4"/>
                    <a:srcRect l="31858" t="17241" r="19819" b="15402"/>
                    <a:stretch>
                      <a:fillRect/>
                    </a:stretch>
                  </pic:blipFill>
                  <pic:spPr bwMode="auto">
                    <a:xfrm>
                      <a:off x="0" y="0"/>
                      <a:ext cx="4113063" cy="3227696"/>
                    </a:xfrm>
                    <a:prstGeom prst="rect">
                      <a:avLst/>
                    </a:prstGeom>
                    <a:noFill/>
                    <a:ln w="9525">
                      <a:noFill/>
                      <a:miter lim="800000"/>
                      <a:headEnd/>
                      <a:tailEnd/>
                    </a:ln>
                  </pic:spPr>
                </pic:pic>
              </a:graphicData>
            </a:graphic>
          </wp:inline>
        </w:drawing>
      </w:r>
    </w:p>
    <w:p w:rsidR="006E4418" w:rsidRDefault="006E4418" w:rsidP="00C13A3E">
      <w:pPr>
        <w:shd w:val="clear" w:color="auto" w:fill="FFFFFF"/>
        <w:spacing w:before="100" w:beforeAutospacing="1" w:after="100" w:afterAutospacing="1" w:line="240" w:lineRule="auto"/>
        <w:ind w:left="720"/>
        <w:jc w:val="both"/>
        <w:rPr>
          <w:rFonts w:eastAsia="Times New Roman" w:cs="Times New Roman"/>
          <w:b/>
          <w:color w:val="FF0000"/>
          <w:sz w:val="24"/>
          <w:szCs w:val="24"/>
          <w:lang w:eastAsia="el-GR"/>
        </w:rPr>
      </w:pPr>
      <w:r>
        <w:rPr>
          <w:rFonts w:eastAsia="Times New Roman" w:cs="Times New Roman"/>
          <w:b/>
          <w:noProof/>
          <w:color w:val="FF0000"/>
          <w:sz w:val="24"/>
          <w:szCs w:val="24"/>
          <w:lang w:val="en-GB" w:eastAsia="en-GB"/>
        </w:rPr>
        <w:lastRenderedPageBreak/>
        <w:drawing>
          <wp:inline distT="0" distB="0" distL="0" distR="0">
            <wp:extent cx="4757666" cy="3835483"/>
            <wp:effectExtent l="19050" t="0" r="4834" b="0"/>
            <wp:docPr id="111" name="Εικόνα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5"/>
                    <a:srcRect l="30564" t="18391" r="21108" b="12414"/>
                    <a:stretch>
                      <a:fillRect/>
                    </a:stretch>
                  </pic:blipFill>
                  <pic:spPr bwMode="auto">
                    <a:xfrm>
                      <a:off x="0" y="0"/>
                      <a:ext cx="4757666" cy="3835483"/>
                    </a:xfrm>
                    <a:prstGeom prst="rect">
                      <a:avLst/>
                    </a:prstGeom>
                    <a:noFill/>
                    <a:ln w="9525">
                      <a:noFill/>
                      <a:miter lim="800000"/>
                      <a:headEnd/>
                      <a:tailEnd/>
                    </a:ln>
                  </pic:spPr>
                </pic:pic>
              </a:graphicData>
            </a:graphic>
          </wp:inline>
        </w:drawing>
      </w:r>
      <w:r w:rsidRPr="006E4418">
        <w:rPr>
          <w:rFonts w:eastAsia="Times New Roman" w:cs="Times New Roman"/>
          <w:b/>
          <w:color w:val="FF0000"/>
          <w:sz w:val="24"/>
          <w:szCs w:val="24"/>
          <w:lang w:eastAsia="el-GR"/>
        </w:rPr>
        <w:t xml:space="preserve"> </w:t>
      </w:r>
      <w:r>
        <w:rPr>
          <w:rFonts w:eastAsia="Times New Roman" w:cs="Times New Roman"/>
          <w:b/>
          <w:noProof/>
          <w:color w:val="FF0000"/>
          <w:sz w:val="24"/>
          <w:szCs w:val="24"/>
          <w:lang w:val="en-GB" w:eastAsia="en-GB"/>
        </w:rPr>
        <w:drawing>
          <wp:inline distT="0" distB="0" distL="0" distR="0">
            <wp:extent cx="5438001" cy="4551528"/>
            <wp:effectExtent l="19050" t="0" r="0" b="0"/>
            <wp:docPr id="108" name="Εικόνα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6"/>
                    <a:srcRect l="33799" t="16322" r="19166" b="13793"/>
                    <a:stretch>
                      <a:fillRect/>
                    </a:stretch>
                  </pic:blipFill>
                  <pic:spPr bwMode="auto">
                    <a:xfrm>
                      <a:off x="0" y="0"/>
                      <a:ext cx="5440205" cy="4553372"/>
                    </a:xfrm>
                    <a:prstGeom prst="rect">
                      <a:avLst/>
                    </a:prstGeom>
                    <a:noFill/>
                    <a:ln w="9525">
                      <a:noFill/>
                      <a:miter lim="800000"/>
                      <a:headEnd/>
                      <a:tailEnd/>
                    </a:ln>
                  </pic:spPr>
                </pic:pic>
              </a:graphicData>
            </a:graphic>
          </wp:inline>
        </w:drawing>
      </w:r>
    </w:p>
    <w:p w:rsidR="00C82D1D" w:rsidRPr="005E4172" w:rsidRDefault="00C82D1D" w:rsidP="00C82D1D">
      <w:pPr>
        <w:shd w:val="clear" w:color="auto" w:fill="FFFFFF"/>
        <w:spacing w:before="100" w:beforeAutospacing="1" w:after="100" w:afterAutospacing="1"/>
        <w:ind w:left="1080"/>
        <w:jc w:val="both"/>
        <w:rPr>
          <w:b/>
          <w:color w:val="333333"/>
          <w:lang w:eastAsia="el-GR"/>
        </w:rPr>
      </w:pPr>
      <w:r>
        <w:rPr>
          <w:b/>
          <w:color w:val="333333"/>
          <w:lang w:eastAsia="el-GR"/>
        </w:rPr>
        <w:t>(όχι απομνημόνευση)</w:t>
      </w:r>
    </w:p>
    <w:p w:rsidR="006E4418" w:rsidRDefault="006E4418" w:rsidP="00C13A3E">
      <w:pPr>
        <w:shd w:val="clear" w:color="auto" w:fill="FFFFFF"/>
        <w:spacing w:before="100" w:beforeAutospacing="1" w:after="100" w:afterAutospacing="1" w:line="240" w:lineRule="auto"/>
        <w:ind w:left="720"/>
        <w:jc w:val="both"/>
        <w:rPr>
          <w:rFonts w:eastAsia="Times New Roman" w:cs="Times New Roman"/>
          <w:b/>
          <w:color w:val="FF0000"/>
          <w:sz w:val="24"/>
          <w:szCs w:val="24"/>
          <w:lang w:eastAsia="el-GR"/>
        </w:rPr>
      </w:pPr>
    </w:p>
    <w:p w:rsidR="00D56622" w:rsidRPr="003E2C47" w:rsidRDefault="003E2C47" w:rsidP="00C13A3E">
      <w:pPr>
        <w:shd w:val="clear" w:color="auto" w:fill="FFFFFF"/>
        <w:spacing w:before="100" w:beforeAutospacing="1" w:after="100" w:afterAutospacing="1" w:line="240" w:lineRule="auto"/>
        <w:ind w:left="720"/>
        <w:jc w:val="both"/>
        <w:rPr>
          <w:rFonts w:eastAsia="Times New Roman" w:cs="Times New Roman"/>
          <w:b/>
          <w:color w:val="FF0000"/>
          <w:sz w:val="24"/>
          <w:szCs w:val="24"/>
          <w:lang w:eastAsia="el-GR"/>
        </w:rPr>
      </w:pPr>
      <w:r w:rsidRPr="003E2C47">
        <w:rPr>
          <w:rFonts w:eastAsia="Times New Roman" w:cs="Times New Roman"/>
          <w:b/>
          <w:color w:val="FF0000"/>
          <w:sz w:val="24"/>
          <w:szCs w:val="24"/>
          <w:lang w:eastAsia="el-GR"/>
        </w:rPr>
        <w:t xml:space="preserve">Πότε η ροή είναι βαθμιαία </w:t>
      </w:r>
      <w:r w:rsidR="006E4418" w:rsidRPr="003E2C47">
        <w:rPr>
          <w:rFonts w:eastAsia="Times New Roman" w:cs="Times New Roman"/>
          <w:b/>
          <w:color w:val="FF0000"/>
          <w:sz w:val="24"/>
          <w:szCs w:val="24"/>
          <w:lang w:eastAsia="el-GR"/>
        </w:rPr>
        <w:t>μεταβαλλόμενη</w:t>
      </w:r>
      <w:r w:rsidRPr="003E2C47">
        <w:rPr>
          <w:rFonts w:eastAsia="Times New Roman" w:cs="Times New Roman"/>
          <w:b/>
          <w:color w:val="FF0000"/>
          <w:sz w:val="24"/>
          <w:szCs w:val="24"/>
          <w:lang w:eastAsia="el-GR"/>
        </w:rPr>
        <w:t>?</w:t>
      </w:r>
    </w:p>
    <w:p w:rsidR="003E2C47" w:rsidRPr="007F2F32" w:rsidRDefault="003E2C47" w:rsidP="00C13A3E">
      <w:pPr>
        <w:shd w:val="clear" w:color="auto" w:fill="FFFFFF"/>
        <w:spacing w:before="100" w:beforeAutospacing="1" w:after="100" w:afterAutospacing="1" w:line="240" w:lineRule="auto"/>
        <w:ind w:left="720"/>
        <w:jc w:val="both"/>
        <w:rPr>
          <w:rFonts w:eastAsia="Times New Roman" w:cs="Times New Roman"/>
          <w:color w:val="333333"/>
          <w:sz w:val="24"/>
          <w:szCs w:val="24"/>
          <w:lang w:eastAsia="el-GR"/>
        </w:rPr>
      </w:pPr>
      <w:r>
        <w:rPr>
          <w:rFonts w:eastAsia="Times New Roman" w:cs="Times New Roman"/>
          <w:color w:val="333333"/>
          <w:sz w:val="24"/>
          <w:szCs w:val="24"/>
          <w:lang w:eastAsia="el-GR"/>
        </w:rPr>
        <w:t xml:space="preserve">όταν το βάθος ροής </w:t>
      </w:r>
      <w:r w:rsidR="00A84593">
        <w:rPr>
          <w:rFonts w:eastAsia="Times New Roman" w:cs="Times New Roman"/>
          <w:color w:val="333333"/>
          <w:sz w:val="24"/>
          <w:szCs w:val="24"/>
          <w:lang w:eastAsia="el-GR"/>
        </w:rPr>
        <w:t>μεταβάλλεται</w:t>
      </w:r>
      <w:r>
        <w:rPr>
          <w:rFonts w:eastAsia="Times New Roman" w:cs="Times New Roman"/>
          <w:color w:val="333333"/>
          <w:sz w:val="24"/>
          <w:szCs w:val="24"/>
          <w:lang w:eastAsia="el-GR"/>
        </w:rPr>
        <w:t xml:space="preserve"> βαθμιαία (βραδέως) κατά τον άξονα της ροής:</w:t>
      </w:r>
    </w:p>
    <w:p w:rsidR="00472BE5" w:rsidRPr="003E2C47" w:rsidRDefault="00472BE5" w:rsidP="003E2C47">
      <w:pPr>
        <w:pStyle w:val="a5"/>
        <w:numPr>
          <w:ilvl w:val="0"/>
          <w:numId w:val="11"/>
        </w:numPr>
      </w:pPr>
      <w:r w:rsidRPr="003E2C47">
        <w:rPr>
          <w:rFonts w:ascii="Calibri" w:eastAsia="+mn-ea" w:hAnsi="Calibri" w:cs="+mn-cs"/>
          <w:color w:val="000000"/>
          <w:kern w:val="24"/>
        </w:rPr>
        <w:t>│</w:t>
      </w:r>
      <w:proofErr w:type="spellStart"/>
      <w:r w:rsidRPr="003E2C47">
        <w:rPr>
          <w:rFonts w:ascii="Calibri" w:eastAsia="+mn-ea" w:hAnsi="Calibri" w:cs="+mn-cs"/>
          <w:color w:val="000000"/>
          <w:kern w:val="24"/>
          <w:lang w:val="en-US"/>
        </w:rPr>
        <w:t>dy</w:t>
      </w:r>
      <w:proofErr w:type="spellEnd"/>
      <w:r w:rsidRPr="003E2C47">
        <w:rPr>
          <w:rFonts w:ascii="Calibri" w:eastAsia="+mn-ea" w:hAnsi="Calibri" w:cs="+mn-cs"/>
          <w:color w:val="000000"/>
          <w:kern w:val="24"/>
          <w:lang w:val="en-US"/>
        </w:rPr>
        <w:t>/</w:t>
      </w:r>
      <w:proofErr w:type="spellStart"/>
      <w:r w:rsidRPr="003E2C47">
        <w:rPr>
          <w:rFonts w:ascii="Calibri" w:eastAsia="+mn-ea" w:hAnsi="Calibri" w:cs="+mn-cs"/>
          <w:color w:val="000000"/>
          <w:kern w:val="24"/>
          <w:lang w:val="en-US"/>
        </w:rPr>
        <w:t>dx</w:t>
      </w:r>
      <w:proofErr w:type="spellEnd"/>
      <w:r w:rsidRPr="003E2C47">
        <w:rPr>
          <w:rFonts w:ascii="Calibri" w:eastAsia="+mn-ea" w:hAnsi="Calibri" w:cs="+mn-cs"/>
          <w:color w:val="000000"/>
          <w:kern w:val="24"/>
        </w:rPr>
        <w:t xml:space="preserve"> │</w:t>
      </w:r>
      <w:r w:rsidRPr="003E2C47">
        <w:rPr>
          <w:rFonts w:ascii="Calibri" w:eastAsia="+mn-ea" w:hAnsi="Calibri" w:cs="+mn-cs"/>
          <w:color w:val="000000"/>
          <w:kern w:val="24"/>
          <w:lang w:val="en-US"/>
        </w:rPr>
        <w:t xml:space="preserve"> &lt;1 </w:t>
      </w:r>
      <w:r w:rsidRPr="003E2C47">
        <w:rPr>
          <w:rFonts w:ascii="Calibri" w:eastAsia="+mn-ea" w:hAnsi="Calibri" w:cs="+mn-cs"/>
          <w:color w:val="000000"/>
          <w:kern w:val="24"/>
        </w:rPr>
        <w:t>(</w:t>
      </w:r>
      <w:proofErr w:type="spellStart"/>
      <w:r w:rsidRPr="003E2C47">
        <w:rPr>
          <w:rFonts w:ascii="Calibri" w:eastAsia="+mn-ea" w:hAnsi="Calibri" w:cs="+mn-cs"/>
          <w:color w:val="000000"/>
          <w:kern w:val="24"/>
        </w:rPr>
        <w:t>Δημητρίου</w:t>
      </w:r>
      <w:proofErr w:type="spellEnd"/>
      <w:r w:rsidRPr="003E2C47">
        <w:rPr>
          <w:rFonts w:ascii="Calibri" w:eastAsia="+mn-ea" w:hAnsi="Calibri" w:cs="+mn-cs"/>
          <w:color w:val="000000"/>
          <w:kern w:val="24"/>
        </w:rPr>
        <w:t>, 1988)</w:t>
      </w:r>
    </w:p>
    <w:p w:rsidR="00472BE5" w:rsidRPr="005E4172" w:rsidRDefault="00472BE5" w:rsidP="003E2C47">
      <w:pPr>
        <w:pStyle w:val="a5"/>
        <w:numPr>
          <w:ilvl w:val="0"/>
          <w:numId w:val="11"/>
        </w:numPr>
        <w:rPr>
          <w:lang w:val="el-GR"/>
        </w:rPr>
      </w:pPr>
      <w:r w:rsidRPr="005E4172">
        <w:rPr>
          <w:rFonts w:ascii="Calibri" w:eastAsia="+mn-ea" w:hAnsi="Calibri" w:cs="+mn-cs"/>
          <w:color w:val="000000"/>
          <w:kern w:val="24"/>
          <w:lang w:val="el-GR"/>
        </w:rPr>
        <w:t>Υδροστατική διανομή πιέσεων, αμελητέες κατακόρυφες κινήσεις</w:t>
      </w:r>
    </w:p>
    <w:p w:rsidR="00472BE5" w:rsidRPr="005E4172" w:rsidRDefault="00472BE5" w:rsidP="003E2C47">
      <w:pPr>
        <w:pStyle w:val="a5"/>
        <w:numPr>
          <w:ilvl w:val="0"/>
          <w:numId w:val="11"/>
        </w:numPr>
        <w:rPr>
          <w:lang w:val="el-GR"/>
        </w:rPr>
      </w:pPr>
      <w:r w:rsidRPr="005E4172">
        <w:rPr>
          <w:rFonts w:ascii="Calibri" w:eastAsia="+mn-ea" w:hAnsi="Calibri" w:cs="+mn-cs"/>
          <w:color w:val="000000"/>
          <w:kern w:val="24"/>
          <w:lang w:val="el-GR"/>
        </w:rPr>
        <w:t xml:space="preserve">Ισχύς της εξίσωσης του </w:t>
      </w:r>
      <w:r w:rsidRPr="003E2C47">
        <w:rPr>
          <w:rFonts w:ascii="Calibri" w:eastAsia="+mn-ea" w:hAnsi="Calibri" w:cs="+mn-cs"/>
          <w:color w:val="000000"/>
          <w:kern w:val="24"/>
          <w:lang w:val="en-US"/>
        </w:rPr>
        <w:t>Manning</w:t>
      </w:r>
      <w:r w:rsidRPr="005E4172">
        <w:rPr>
          <w:rFonts w:ascii="Calibri" w:eastAsia="+mn-ea" w:hAnsi="Calibri" w:cs="+mn-cs"/>
          <w:color w:val="000000"/>
          <w:kern w:val="24"/>
          <w:lang w:val="el-GR"/>
        </w:rPr>
        <w:t xml:space="preserve"> για τη </w:t>
      </w:r>
      <w:proofErr w:type="spellStart"/>
      <w:r w:rsidRPr="005E4172">
        <w:rPr>
          <w:rFonts w:ascii="Calibri" w:eastAsia="+mn-ea" w:hAnsi="Calibri" w:cs="+mn-cs"/>
          <w:color w:val="000000"/>
          <w:kern w:val="24"/>
          <w:lang w:val="el-GR"/>
        </w:rPr>
        <w:t>διατμητική</w:t>
      </w:r>
      <w:proofErr w:type="spellEnd"/>
      <w:r w:rsidRPr="005E4172">
        <w:rPr>
          <w:rFonts w:ascii="Calibri" w:eastAsia="+mn-ea" w:hAnsi="Calibri" w:cs="+mn-cs"/>
          <w:color w:val="000000"/>
          <w:kern w:val="24"/>
          <w:lang w:val="el-GR"/>
        </w:rPr>
        <w:t xml:space="preserve"> τάση στερεού ορίου με βάση όμως την κλίση της γραμμής ενέργειας</w:t>
      </w:r>
    </w:p>
    <w:p w:rsidR="00472BE5" w:rsidRPr="003E2C47" w:rsidRDefault="00472BE5" w:rsidP="003E2C47">
      <w:pPr>
        <w:pStyle w:val="Web"/>
        <w:numPr>
          <w:ilvl w:val="0"/>
          <w:numId w:val="11"/>
        </w:numPr>
        <w:spacing w:before="154" w:beforeAutospacing="0" w:after="0" w:afterAutospacing="0"/>
      </w:pPr>
      <w:r w:rsidRPr="003E2C47">
        <w:rPr>
          <w:rFonts w:ascii="Calibri" w:eastAsia="+mn-ea" w:hAnsi="Calibri" w:cs="+mn-cs"/>
          <w:color w:val="000000"/>
          <w:kern w:val="24"/>
        </w:rPr>
        <w:t xml:space="preserve">Σχόλιο: Στη ΒΜΡ η κλίση πυθμένα, στάθμης ελεύθερης επιφανείας αλλά και γραμμής ενέργειας δε συμπίπτουν. </w:t>
      </w:r>
    </w:p>
    <w:p w:rsidR="000075D1" w:rsidRPr="000075D1" w:rsidRDefault="000075D1" w:rsidP="00C13A3E">
      <w:pPr>
        <w:shd w:val="clear" w:color="auto" w:fill="FFFFFF"/>
        <w:spacing w:before="100" w:beforeAutospacing="1" w:after="100" w:afterAutospacing="1" w:line="240" w:lineRule="auto"/>
        <w:ind w:left="360"/>
        <w:jc w:val="both"/>
        <w:rPr>
          <w:b/>
          <w:color w:val="FF0000"/>
          <w:lang w:eastAsia="el-GR"/>
        </w:rPr>
      </w:pPr>
    </w:p>
    <w:p w:rsidR="003E2C47" w:rsidRPr="000075D1" w:rsidRDefault="00965CCA" w:rsidP="00C13A3E">
      <w:pPr>
        <w:shd w:val="clear" w:color="auto" w:fill="FFFFFF"/>
        <w:spacing w:before="100" w:beforeAutospacing="1" w:after="100" w:afterAutospacing="1" w:line="240" w:lineRule="auto"/>
        <w:ind w:left="360"/>
        <w:jc w:val="both"/>
        <w:rPr>
          <w:rFonts w:eastAsia="Times New Roman" w:cs="Times New Roman"/>
          <w:b/>
          <w:color w:val="FF0000"/>
          <w:sz w:val="24"/>
          <w:szCs w:val="24"/>
          <w:lang w:eastAsia="el-GR"/>
        </w:rPr>
      </w:pPr>
      <w:r w:rsidRPr="000075D1">
        <w:rPr>
          <w:rFonts w:eastAsia="Times New Roman" w:cs="Times New Roman"/>
          <w:b/>
          <w:bCs/>
          <w:color w:val="FF0000"/>
          <w:sz w:val="24"/>
          <w:szCs w:val="24"/>
          <w:lang w:eastAsia="el-GR"/>
        </w:rPr>
        <w:t>Είδος καμπύλης</w:t>
      </w:r>
      <w:r w:rsidRPr="000075D1">
        <w:rPr>
          <w:rFonts w:eastAsia="Times New Roman" w:cs="Times New Roman"/>
          <w:b/>
          <w:color w:val="FF0000"/>
          <w:sz w:val="24"/>
          <w:szCs w:val="24"/>
          <w:lang w:eastAsia="el-GR"/>
        </w:rPr>
        <w:t> </w:t>
      </w:r>
      <w:r w:rsidR="003E2C47" w:rsidRPr="000075D1">
        <w:rPr>
          <w:rFonts w:eastAsia="Times New Roman" w:cs="Times New Roman"/>
          <w:b/>
          <w:color w:val="FF0000"/>
          <w:sz w:val="24"/>
          <w:szCs w:val="24"/>
          <w:lang w:eastAsia="el-GR"/>
        </w:rPr>
        <w:t>στο θέμα?</w:t>
      </w:r>
    </w:p>
    <w:p w:rsidR="003E2C47" w:rsidRDefault="00965CCA" w:rsidP="003E2C47">
      <w:pPr>
        <w:shd w:val="clear" w:color="auto" w:fill="FFFFFF"/>
        <w:spacing w:before="100" w:beforeAutospacing="1" w:after="100" w:afterAutospacing="1" w:line="240" w:lineRule="auto"/>
        <w:ind w:left="360"/>
        <w:jc w:val="both"/>
        <w:rPr>
          <w:rFonts w:eastAsia="Times New Roman" w:cs="Times New Roman"/>
          <w:b/>
          <w:color w:val="FF0000"/>
          <w:sz w:val="24"/>
          <w:szCs w:val="24"/>
          <w:lang w:eastAsia="el-GR"/>
        </w:rPr>
      </w:pPr>
      <w:r w:rsidRPr="003E2C47">
        <w:rPr>
          <w:rFonts w:eastAsia="Times New Roman" w:cs="Times New Roman"/>
          <w:b/>
          <w:color w:val="FF0000"/>
          <w:sz w:val="24"/>
          <w:szCs w:val="24"/>
          <w:lang w:eastAsia="el-GR"/>
        </w:rPr>
        <w:t>(Μ</w:t>
      </w:r>
      <w:r w:rsidRPr="003E2C47">
        <w:rPr>
          <w:rFonts w:eastAsia="Times New Roman" w:cs="Times New Roman"/>
          <w:b/>
          <w:color w:val="FF0000"/>
          <w:sz w:val="24"/>
          <w:szCs w:val="24"/>
          <w:vertAlign w:val="subscript"/>
          <w:lang w:eastAsia="el-GR"/>
        </w:rPr>
        <w:t>2</w:t>
      </w:r>
      <w:r w:rsidRPr="003E2C47">
        <w:rPr>
          <w:rFonts w:eastAsia="Times New Roman" w:cs="Times New Roman"/>
          <w:b/>
          <w:color w:val="FF0000"/>
          <w:sz w:val="24"/>
          <w:szCs w:val="24"/>
          <w:lang w:eastAsia="el-GR"/>
        </w:rPr>
        <w:t>, βλ. σημειώσεις και βιβλίο σελ. 43). Ποια μέθοδος εφαρμόζεται (μέθοδος </w:t>
      </w:r>
      <w:r w:rsidRPr="003E2C47">
        <w:rPr>
          <w:rFonts w:eastAsia="Times New Roman" w:cs="Times New Roman"/>
          <w:b/>
          <w:bCs/>
          <w:color w:val="FF0000"/>
          <w:sz w:val="24"/>
          <w:szCs w:val="24"/>
          <w:lang w:eastAsia="el-GR"/>
        </w:rPr>
        <w:t>σταθερού χωρικού βήματος, σελ 113</w:t>
      </w:r>
      <w:r w:rsidRPr="003E2C47">
        <w:rPr>
          <w:rFonts w:eastAsia="Times New Roman" w:cs="Times New Roman"/>
          <w:b/>
          <w:color w:val="FF0000"/>
          <w:sz w:val="24"/>
          <w:szCs w:val="24"/>
          <w:lang w:eastAsia="el-GR"/>
        </w:rPr>
        <w:t>).</w:t>
      </w:r>
    </w:p>
    <w:p w:rsidR="00F13F4B" w:rsidRPr="005E4172" w:rsidRDefault="00F13F4B" w:rsidP="00A84593">
      <w:pPr>
        <w:pStyle w:val="a5"/>
        <w:numPr>
          <w:ilvl w:val="0"/>
          <w:numId w:val="15"/>
        </w:numPr>
        <w:shd w:val="clear" w:color="auto" w:fill="FFFFFF"/>
        <w:spacing w:before="100" w:beforeAutospacing="1" w:after="100" w:afterAutospacing="1"/>
        <w:jc w:val="both"/>
        <w:rPr>
          <w:lang w:val="el-GR" w:eastAsia="el-GR"/>
        </w:rPr>
      </w:pPr>
      <w:r w:rsidRPr="005E4172">
        <w:rPr>
          <w:lang w:val="el-GR" w:eastAsia="el-GR"/>
        </w:rPr>
        <w:t xml:space="preserve">Θέμα. </w:t>
      </w:r>
      <w:proofErr w:type="spellStart"/>
      <w:r w:rsidRPr="005E4172">
        <w:rPr>
          <w:lang w:val="el-GR" w:eastAsia="el-GR"/>
        </w:rPr>
        <w:t>Εαν</w:t>
      </w:r>
      <w:proofErr w:type="spellEnd"/>
      <w:r w:rsidRPr="005E4172">
        <w:rPr>
          <w:lang w:val="el-GR" w:eastAsia="el-GR"/>
        </w:rPr>
        <w:t xml:space="preserve"> είχα ομοιόμορφη ροή αυτή στα τμήματα ΑΒ, ΓΔ θα ήταν υποκρίσιμη (τόσους ελέγχους έκανα)</w:t>
      </w:r>
      <w:r w:rsidRPr="005E4172">
        <w:rPr>
          <w:rFonts w:cstheme="minorHAnsi"/>
          <w:lang w:val="el-GR" w:eastAsia="el-GR"/>
        </w:rPr>
        <w:t>→</w:t>
      </w:r>
      <w:r w:rsidRPr="005E4172">
        <w:rPr>
          <w:lang w:val="el-GR" w:eastAsia="el-GR"/>
        </w:rPr>
        <w:t xml:space="preserve"> καμπύλη Μ.</w:t>
      </w:r>
    </w:p>
    <w:p w:rsidR="00F13F4B" w:rsidRPr="003A19C6" w:rsidRDefault="00F13F4B" w:rsidP="00A84593">
      <w:pPr>
        <w:pStyle w:val="a5"/>
        <w:numPr>
          <w:ilvl w:val="0"/>
          <w:numId w:val="15"/>
        </w:numPr>
        <w:shd w:val="clear" w:color="auto" w:fill="FFFFFF"/>
        <w:spacing w:before="100" w:beforeAutospacing="1" w:after="100" w:afterAutospacing="1"/>
        <w:jc w:val="both"/>
        <w:rPr>
          <w:lang w:eastAsia="el-GR"/>
        </w:rPr>
      </w:pPr>
      <w:r w:rsidRPr="003A19C6">
        <w:rPr>
          <w:lang w:val="el-GR" w:eastAsia="el-GR"/>
        </w:rPr>
        <w:t xml:space="preserve">Με βάση τα πραγματικά βάθη ροής, είμαστε μεταξύ του ομοιόμορφου βάθους και περίπου του κρίσιμου </w:t>
      </w:r>
      <w:r w:rsidRPr="003A19C6">
        <w:rPr>
          <w:rFonts w:cstheme="minorHAnsi"/>
          <w:lang w:val="el-GR" w:eastAsia="el-GR"/>
        </w:rPr>
        <w:t>→</w:t>
      </w:r>
      <w:r w:rsidRPr="003A19C6">
        <w:rPr>
          <w:lang w:val="el-GR" w:eastAsia="el-GR"/>
        </w:rPr>
        <w:t xml:space="preserve"> καμπύλη Μ2  (πτώση στάθμης).</w:t>
      </w:r>
      <w:r w:rsidR="003A19C6">
        <w:rPr>
          <w:lang w:val="el-GR" w:eastAsia="el-GR"/>
        </w:rPr>
        <w:t xml:space="preserve"> (</w:t>
      </w:r>
      <w:proofErr w:type="spellStart"/>
      <w:r w:rsidR="003A19C6">
        <w:rPr>
          <w:lang w:val="el-GR" w:eastAsia="el-GR"/>
        </w:rPr>
        <w:t>σοσ</w:t>
      </w:r>
      <w:proofErr w:type="spellEnd"/>
      <w:r w:rsidR="003A19C6">
        <w:rPr>
          <w:lang w:val="el-GR" w:eastAsia="el-GR"/>
        </w:rPr>
        <w:t>)</w:t>
      </w:r>
    </w:p>
    <w:p w:rsidR="003E2C47" w:rsidRPr="003E2C47" w:rsidRDefault="003E2C47" w:rsidP="003E2C47">
      <w:pPr>
        <w:shd w:val="clear" w:color="auto" w:fill="FFFFFF"/>
        <w:spacing w:before="100" w:beforeAutospacing="1" w:after="100" w:afterAutospacing="1" w:line="240" w:lineRule="auto"/>
        <w:ind w:left="360"/>
        <w:jc w:val="both"/>
        <w:rPr>
          <w:rFonts w:ascii="Calibri" w:eastAsia="+mn-ea" w:hAnsi="Calibri" w:cs="+mn-cs"/>
          <w:b/>
          <w:color w:val="FF0000"/>
          <w:kern w:val="24"/>
          <w:sz w:val="24"/>
          <w:szCs w:val="24"/>
        </w:rPr>
      </w:pPr>
      <w:r w:rsidRPr="003E2C47">
        <w:rPr>
          <w:rFonts w:ascii="Calibri" w:eastAsia="+mn-ea" w:hAnsi="Calibri" w:cs="+mn-cs"/>
          <w:b/>
          <w:color w:val="FF0000"/>
          <w:kern w:val="24"/>
          <w:sz w:val="24"/>
          <w:szCs w:val="24"/>
        </w:rPr>
        <w:t>Πως επιλέγεται το είδος της καμπύλης?</w:t>
      </w:r>
    </w:p>
    <w:p w:rsidR="004A5F17" w:rsidRPr="005E4172" w:rsidRDefault="004A5F17" w:rsidP="003E2C47">
      <w:pPr>
        <w:pStyle w:val="a5"/>
        <w:numPr>
          <w:ilvl w:val="0"/>
          <w:numId w:val="13"/>
        </w:numPr>
        <w:shd w:val="clear" w:color="auto" w:fill="FFFFFF"/>
        <w:spacing w:before="100" w:beforeAutospacing="1" w:after="100" w:afterAutospacing="1"/>
        <w:jc w:val="both"/>
        <w:rPr>
          <w:b/>
          <w:color w:val="FF0000"/>
          <w:lang w:val="el-GR" w:eastAsia="el-GR"/>
        </w:rPr>
      </w:pPr>
      <w:r w:rsidRPr="005E4172">
        <w:rPr>
          <w:rFonts w:ascii="Calibri" w:eastAsia="+mn-ea" w:hAnsi="Calibri" w:cs="+mn-cs"/>
          <w:color w:val="000000"/>
          <w:kern w:val="24"/>
          <w:lang w:val="el-GR"/>
        </w:rPr>
        <w:t xml:space="preserve">Πρώτα τσεκάρω την κλίση. </w:t>
      </w:r>
      <w:r w:rsidRPr="005E4172">
        <w:rPr>
          <w:rFonts w:ascii="Calibri" w:eastAsia="+mn-ea" w:hAnsi="Calibri" w:cs="+mn-cs"/>
          <w:shadow/>
          <w:color w:val="000000"/>
          <w:kern w:val="24"/>
          <w:lang w:val="el-GR"/>
        </w:rPr>
        <w:t>Αν</w:t>
      </w:r>
      <w:r w:rsidRPr="005E4172">
        <w:rPr>
          <w:rFonts w:ascii="Calibri" w:eastAsia="+mn-ea" w:hAnsi="Calibri" w:cs="+mn-cs"/>
          <w:color w:val="000000"/>
          <w:kern w:val="24"/>
          <w:lang w:val="el-GR"/>
        </w:rPr>
        <w:t xml:space="preserve"> είχαμε ροή ομοιόμορφη (υπόθεση δεν συμβαίνει πάντα, αποκλειστικά για έλεγχο κλίσης) η ροή θα ήταν υποκρίσιμη, υπερκρίσιμη ή κρίσιμη? Εξαίρεση αποτελεί η περίπτωση της οριζόντιας και της αντίστροφης κλίσης που είναι καλό να αποφεύγονται για μεγάλα μήκη</w:t>
      </w:r>
    </w:p>
    <w:p w:rsidR="004A5F17" w:rsidRPr="005E4172" w:rsidRDefault="004A5F17" w:rsidP="003E2C47">
      <w:pPr>
        <w:pStyle w:val="a5"/>
        <w:numPr>
          <w:ilvl w:val="0"/>
          <w:numId w:val="12"/>
        </w:numPr>
        <w:rPr>
          <w:lang w:val="el-GR"/>
        </w:rPr>
      </w:pPr>
      <w:r w:rsidRPr="005E4172">
        <w:rPr>
          <w:rFonts w:ascii="Calibri" w:eastAsia="+mn-ea" w:hAnsi="Calibri" w:cs="+mn-cs"/>
          <w:color w:val="000000"/>
          <w:kern w:val="24"/>
          <w:lang w:val="el-GR"/>
        </w:rPr>
        <w:t>Αφού προσδιορίσω την καμπύλη (γράμμα) τότε με βάση τις πραγματικές συνθήκες ελέγχω το πραγματικό βάθος ροής με βάση τους πίνακες και αντιστοιχώ τον αριθμό</w:t>
      </w:r>
    </w:p>
    <w:p w:rsidR="003E2C47" w:rsidRDefault="009E19AF" w:rsidP="00C13A3E">
      <w:pPr>
        <w:shd w:val="clear" w:color="auto" w:fill="FFFFFF"/>
        <w:spacing w:before="100" w:beforeAutospacing="1" w:after="100" w:afterAutospacing="1" w:line="240" w:lineRule="auto"/>
        <w:ind w:left="720"/>
        <w:jc w:val="both"/>
        <w:rPr>
          <w:rFonts w:eastAsia="Times New Roman" w:cs="Times New Roman"/>
          <w:color w:val="333333"/>
          <w:sz w:val="24"/>
          <w:szCs w:val="24"/>
          <w:lang w:eastAsia="el-GR"/>
        </w:rPr>
      </w:pPr>
      <w:r>
        <w:rPr>
          <w:rFonts w:eastAsia="Times New Roman" w:cs="Times New Roman"/>
          <w:noProof/>
          <w:color w:val="333333"/>
          <w:sz w:val="24"/>
          <w:szCs w:val="24"/>
          <w:lang w:val="en-GB" w:eastAsia="en-GB"/>
        </w:rPr>
        <w:lastRenderedPageBreak/>
        <w:pict>
          <v:oval id="_x0000_s1081" style="position:absolute;left:0;text-align:left;margin-left:252.8pt;margin-top:124.1pt;width:56.95pt;height:56.95pt;z-index:251660288" filled="f"/>
        </w:pict>
      </w:r>
      <w:r w:rsidR="00F13F4B">
        <w:rPr>
          <w:rFonts w:eastAsia="Times New Roman" w:cs="Times New Roman"/>
          <w:noProof/>
          <w:color w:val="333333"/>
          <w:sz w:val="24"/>
          <w:szCs w:val="24"/>
          <w:lang w:val="en-GB" w:eastAsia="en-GB"/>
        </w:rPr>
        <w:drawing>
          <wp:inline distT="0" distB="0" distL="0" distR="0">
            <wp:extent cx="5894807" cy="4660710"/>
            <wp:effectExtent l="19050" t="0" r="0" b="0"/>
            <wp:docPr id="130" name="Εικόνα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7"/>
                    <a:srcRect l="30828" t="14483" r="15622" b="13333"/>
                    <a:stretch>
                      <a:fillRect/>
                    </a:stretch>
                  </pic:blipFill>
                  <pic:spPr bwMode="auto">
                    <a:xfrm>
                      <a:off x="0" y="0"/>
                      <a:ext cx="5895985" cy="4661641"/>
                    </a:xfrm>
                    <a:prstGeom prst="rect">
                      <a:avLst/>
                    </a:prstGeom>
                    <a:noFill/>
                    <a:ln w="9525">
                      <a:noFill/>
                      <a:miter lim="800000"/>
                      <a:headEnd/>
                      <a:tailEnd/>
                    </a:ln>
                  </pic:spPr>
                </pic:pic>
              </a:graphicData>
            </a:graphic>
          </wp:inline>
        </w:drawing>
      </w:r>
    </w:p>
    <w:p w:rsidR="003E2C47" w:rsidRPr="004A5F17" w:rsidRDefault="003E2C47" w:rsidP="00C13A3E">
      <w:pPr>
        <w:shd w:val="clear" w:color="auto" w:fill="FFFFFF"/>
        <w:spacing w:before="100" w:beforeAutospacing="1" w:after="100" w:afterAutospacing="1" w:line="240" w:lineRule="auto"/>
        <w:ind w:left="720"/>
        <w:jc w:val="both"/>
        <w:rPr>
          <w:rFonts w:eastAsia="Times New Roman" w:cs="Times New Roman"/>
          <w:color w:val="333333"/>
          <w:sz w:val="24"/>
          <w:szCs w:val="24"/>
          <w:lang w:eastAsia="el-GR"/>
        </w:rPr>
      </w:pPr>
    </w:p>
    <w:p w:rsidR="00965CCA" w:rsidRPr="003E2C47" w:rsidRDefault="00965CCA" w:rsidP="00C13A3E">
      <w:pPr>
        <w:shd w:val="clear" w:color="auto" w:fill="FFFFFF"/>
        <w:spacing w:before="100" w:beforeAutospacing="1" w:after="100" w:afterAutospacing="1"/>
        <w:ind w:left="1080"/>
        <w:jc w:val="both"/>
        <w:rPr>
          <w:b/>
          <w:color w:val="FF0000"/>
          <w:sz w:val="24"/>
          <w:szCs w:val="24"/>
          <w:lang w:eastAsia="el-GR"/>
        </w:rPr>
      </w:pPr>
      <w:r w:rsidRPr="003E2C47">
        <w:rPr>
          <w:b/>
          <w:color w:val="FF0000"/>
          <w:sz w:val="24"/>
          <w:szCs w:val="24"/>
          <w:lang w:eastAsia="el-GR"/>
        </w:rPr>
        <w:t>Η τελευταία στήλη στον πίνακα της Βραδέως μεταβαλλόμενη ροής εκφράζει </w:t>
      </w:r>
      <w:r w:rsidRPr="003E2C47">
        <w:rPr>
          <w:b/>
          <w:bCs/>
          <w:color w:val="FF0000"/>
          <w:sz w:val="24"/>
          <w:szCs w:val="24"/>
          <w:lang w:eastAsia="el-GR"/>
        </w:rPr>
        <w:t>τη διατήρηση της ενέργειας και πρέπει να μηδενίζεται. </w:t>
      </w:r>
      <w:r w:rsidRPr="003E2C47">
        <w:rPr>
          <w:b/>
          <w:color w:val="FF0000"/>
          <w:sz w:val="24"/>
          <w:szCs w:val="24"/>
          <w:lang w:eastAsia="el-GR"/>
        </w:rPr>
        <w:t>Φορά υπολογισμών από κατάντη σε ανάντη</w:t>
      </w:r>
      <w:r w:rsidR="001F129F" w:rsidRPr="003E2C47">
        <w:rPr>
          <w:b/>
          <w:color w:val="FF0000"/>
          <w:sz w:val="24"/>
          <w:szCs w:val="24"/>
          <w:lang w:eastAsia="el-GR"/>
        </w:rPr>
        <w:t>.</w:t>
      </w:r>
    </w:p>
    <w:p w:rsidR="009751EB" w:rsidRPr="00C13A3E" w:rsidRDefault="009751EB" w:rsidP="00C13A3E">
      <w:pPr>
        <w:shd w:val="clear" w:color="auto" w:fill="FFFFFF"/>
        <w:spacing w:before="100" w:beforeAutospacing="1" w:after="100" w:afterAutospacing="1"/>
        <w:ind w:left="1080"/>
        <w:jc w:val="both"/>
        <w:rPr>
          <w:rFonts w:eastAsia="Times New Roman" w:cs="Times New Roman"/>
          <w:color w:val="333333"/>
          <w:sz w:val="24"/>
          <w:szCs w:val="24"/>
          <w:lang w:eastAsia="el-GR"/>
        </w:rPr>
      </w:pPr>
      <w:r w:rsidRPr="009751EB">
        <w:rPr>
          <w:position w:val="-186"/>
        </w:rPr>
        <w:object w:dxaOrig="7660" w:dyaOrig="3960">
          <v:shape id="_x0000_i1036" type="#_x0000_t75" style="width:382.5pt;height:198pt" o:ole="">
            <v:imagedata r:id="rId48" o:title=""/>
          </v:shape>
          <o:OLEObject Type="Embed" ProgID="Equation.DSMT4" ShapeID="_x0000_i1036" DrawAspect="Content" ObjectID="_1541531443" r:id="rId49"/>
        </w:object>
      </w:r>
    </w:p>
    <w:p w:rsidR="007F2F32" w:rsidRPr="00D56622" w:rsidRDefault="007F2F32" w:rsidP="00C13A3E">
      <w:pPr>
        <w:shd w:val="clear" w:color="auto" w:fill="FFFFFF"/>
        <w:spacing w:before="100" w:beforeAutospacing="1" w:after="100" w:afterAutospacing="1" w:line="240" w:lineRule="auto"/>
        <w:ind w:left="720"/>
        <w:jc w:val="both"/>
        <w:rPr>
          <w:rFonts w:eastAsia="Times New Roman" w:cs="Times New Roman"/>
          <w:color w:val="333333"/>
          <w:sz w:val="24"/>
          <w:szCs w:val="24"/>
          <w:lang w:eastAsia="el-GR"/>
        </w:rPr>
      </w:pPr>
    </w:p>
    <w:p w:rsidR="00D56622" w:rsidRPr="003E2C47" w:rsidRDefault="001F129F" w:rsidP="00A84593">
      <w:pPr>
        <w:shd w:val="clear" w:color="auto" w:fill="FFFFFF"/>
        <w:spacing w:before="100" w:beforeAutospacing="1" w:after="100" w:afterAutospacing="1" w:line="240" w:lineRule="auto"/>
        <w:jc w:val="both"/>
        <w:rPr>
          <w:rFonts w:eastAsia="Times New Roman" w:cs="Times New Roman"/>
          <w:b/>
          <w:color w:val="FF0000"/>
          <w:sz w:val="24"/>
          <w:szCs w:val="24"/>
          <w:lang w:eastAsia="el-GR"/>
        </w:rPr>
      </w:pPr>
      <w:r w:rsidRPr="003E2C47">
        <w:rPr>
          <w:rFonts w:eastAsia="Times New Roman" w:cs="Times New Roman"/>
          <w:b/>
          <w:color w:val="FF0000"/>
          <w:sz w:val="24"/>
          <w:szCs w:val="24"/>
          <w:lang w:eastAsia="el-GR"/>
        </w:rPr>
        <w:t xml:space="preserve">Οι υπολογισμοί στη βαθμιαία μεταβαλλόμενη ροή </w:t>
      </w:r>
      <w:r w:rsidR="004B4812" w:rsidRPr="003E2C47">
        <w:rPr>
          <w:rFonts w:eastAsia="Times New Roman" w:cs="Times New Roman"/>
          <w:b/>
          <w:color w:val="FF0000"/>
          <w:sz w:val="24"/>
          <w:szCs w:val="24"/>
          <w:lang w:eastAsia="el-GR"/>
        </w:rPr>
        <w:t xml:space="preserve">άρχονται </w:t>
      </w:r>
      <w:r w:rsidRPr="003E2C47">
        <w:rPr>
          <w:rFonts w:eastAsia="Times New Roman" w:cs="Times New Roman"/>
          <w:b/>
          <w:color w:val="FF0000"/>
          <w:sz w:val="24"/>
          <w:szCs w:val="24"/>
          <w:lang w:eastAsia="el-GR"/>
        </w:rPr>
        <w:t>από ανάντη ή από κατάντη και γιατί?</w:t>
      </w:r>
      <w:r w:rsidR="004B4812" w:rsidRPr="003E2C47">
        <w:rPr>
          <w:rFonts w:eastAsia="Times New Roman" w:cs="Times New Roman"/>
          <w:b/>
          <w:color w:val="FF0000"/>
          <w:sz w:val="24"/>
          <w:szCs w:val="24"/>
          <w:lang w:eastAsia="el-GR"/>
        </w:rPr>
        <w:t xml:space="preserve"> </w:t>
      </w:r>
      <w:r w:rsidR="007F2F32" w:rsidRPr="003E2C47">
        <w:rPr>
          <w:rFonts w:eastAsia="Times New Roman" w:cs="Times New Roman"/>
          <w:b/>
          <w:color w:val="FF0000"/>
          <w:sz w:val="24"/>
          <w:szCs w:val="24"/>
          <w:lang w:eastAsia="el-GR"/>
        </w:rPr>
        <w:t xml:space="preserve"> </w:t>
      </w:r>
    </w:p>
    <w:p w:rsidR="001F129F" w:rsidRPr="00C13A3E" w:rsidRDefault="004B4812" w:rsidP="00C13A3E">
      <w:pPr>
        <w:shd w:val="clear" w:color="auto" w:fill="FFFFFF"/>
        <w:spacing w:before="100" w:beforeAutospacing="1" w:after="100" w:afterAutospacing="1"/>
        <w:ind w:left="1080"/>
        <w:jc w:val="both"/>
        <w:rPr>
          <w:color w:val="333333"/>
          <w:lang w:eastAsia="el-GR"/>
        </w:rPr>
      </w:pPr>
      <w:r w:rsidRPr="00C13A3E">
        <w:rPr>
          <w:color w:val="333333"/>
          <w:lang w:eastAsia="el-GR"/>
        </w:rPr>
        <w:t>(από κατάντη στην υποκρίσιμη ροή (θέμα) και από ανάντη σε υπερκρίσιμη ροή)</w:t>
      </w:r>
    </w:p>
    <w:p w:rsidR="007F2F32" w:rsidRPr="003E2C47" w:rsidRDefault="007F2F32" w:rsidP="00A84593">
      <w:pPr>
        <w:shd w:val="clear" w:color="auto" w:fill="FFFFFF"/>
        <w:spacing w:before="100" w:beforeAutospacing="1" w:after="100" w:afterAutospacing="1"/>
        <w:jc w:val="both"/>
        <w:rPr>
          <w:b/>
          <w:color w:val="FF0000"/>
          <w:sz w:val="24"/>
          <w:szCs w:val="24"/>
          <w:lang w:eastAsia="el-GR"/>
        </w:rPr>
      </w:pPr>
      <w:r w:rsidRPr="003E2C47">
        <w:rPr>
          <w:b/>
          <w:color w:val="FF0000"/>
          <w:sz w:val="24"/>
          <w:szCs w:val="24"/>
          <w:lang w:eastAsia="el-GR"/>
        </w:rPr>
        <w:t xml:space="preserve">Που στηρίζονται οι υπολογισμοί στη βαθμιαία μεταβαλλόμενη ροή? </w:t>
      </w:r>
    </w:p>
    <w:p w:rsidR="00E77DB6" w:rsidRDefault="007F2F32" w:rsidP="00C13A3E">
      <w:pPr>
        <w:shd w:val="clear" w:color="auto" w:fill="FFFFFF"/>
        <w:spacing w:before="100" w:beforeAutospacing="1" w:after="100" w:afterAutospacing="1"/>
        <w:ind w:left="1080"/>
        <w:jc w:val="both"/>
        <w:rPr>
          <w:color w:val="333333"/>
          <w:lang w:eastAsia="el-GR"/>
        </w:rPr>
      </w:pPr>
      <w:r w:rsidRPr="00C13A3E">
        <w:rPr>
          <w:color w:val="333333"/>
          <w:lang w:eastAsia="el-GR"/>
        </w:rPr>
        <w:t xml:space="preserve">Απ. Στη διατήρηση της ενέργειας. </w:t>
      </w:r>
    </w:p>
    <w:p w:rsidR="00E77DB6" w:rsidRDefault="000B2AD5" w:rsidP="00C13A3E">
      <w:pPr>
        <w:shd w:val="clear" w:color="auto" w:fill="FFFFFF"/>
        <w:spacing w:before="100" w:beforeAutospacing="1" w:after="100" w:afterAutospacing="1"/>
        <w:ind w:left="1080"/>
        <w:jc w:val="both"/>
        <w:rPr>
          <w:color w:val="333333"/>
          <w:lang w:eastAsia="el-GR"/>
        </w:rPr>
      </w:pPr>
      <w:r w:rsidRPr="000B2AD5">
        <w:rPr>
          <w:position w:val="-46"/>
        </w:rPr>
        <w:object w:dxaOrig="3400" w:dyaOrig="880">
          <v:shape id="_x0000_i1037" type="#_x0000_t75" style="width:169.5pt;height:44.25pt" o:ole="">
            <v:imagedata r:id="rId50" o:title=""/>
          </v:shape>
          <o:OLEObject Type="Embed" ProgID="Equation.DSMT4" ShapeID="_x0000_i1037" DrawAspect="Content" ObjectID="_1541531444" r:id="rId51"/>
        </w:object>
      </w:r>
    </w:p>
    <w:p w:rsidR="007F2F32" w:rsidRDefault="007F2F32" w:rsidP="00C13A3E">
      <w:pPr>
        <w:shd w:val="clear" w:color="auto" w:fill="FFFFFF"/>
        <w:spacing w:before="100" w:beforeAutospacing="1" w:after="100" w:afterAutospacing="1"/>
        <w:ind w:left="1080"/>
        <w:jc w:val="both"/>
        <w:rPr>
          <w:color w:val="333333"/>
          <w:lang w:eastAsia="el-GR"/>
        </w:rPr>
      </w:pPr>
      <w:r w:rsidRPr="00C13A3E">
        <w:rPr>
          <w:color w:val="333333"/>
          <w:lang w:eastAsia="el-GR"/>
        </w:rPr>
        <w:t xml:space="preserve">Επίσης στην περιοχή μίας διατομής θεωρούμε ότι ισχύει η εξίσωση του </w:t>
      </w:r>
      <w:r w:rsidRPr="00C13A3E">
        <w:rPr>
          <w:color w:val="333333"/>
          <w:lang w:val="en-GB" w:eastAsia="el-GR"/>
        </w:rPr>
        <w:t>Manning</w:t>
      </w:r>
      <w:r w:rsidR="000B2AD5">
        <w:rPr>
          <w:color w:val="333333"/>
          <w:lang w:eastAsia="el-GR"/>
        </w:rPr>
        <w:t xml:space="preserve">   </w:t>
      </w:r>
      <w:r w:rsidR="006560EC" w:rsidRPr="006560EC">
        <w:rPr>
          <w:rFonts w:eastAsia="Times New Roman" w:cs="Times New Roman"/>
          <w:b/>
          <w:color w:val="FF0000"/>
          <w:position w:val="-40"/>
          <w:sz w:val="24"/>
          <w:szCs w:val="24"/>
          <w:lang w:eastAsia="el-GR"/>
        </w:rPr>
        <w:object w:dxaOrig="1800" w:dyaOrig="940">
          <v:shape id="_x0000_i1038" type="#_x0000_t75" style="width:90pt;height:47.25pt" o:ole="">
            <v:imagedata r:id="rId52" o:title=""/>
          </v:shape>
          <o:OLEObject Type="Embed" ProgID="Equation.DSMT4" ShapeID="_x0000_i1038" DrawAspect="Content" ObjectID="_1541531445" r:id="rId53"/>
        </w:object>
      </w:r>
      <w:r w:rsidRPr="00C13A3E">
        <w:rPr>
          <w:color w:val="333333"/>
          <w:lang w:eastAsia="el-GR"/>
        </w:rPr>
        <w:t xml:space="preserve">, </w:t>
      </w:r>
      <w:r w:rsidR="005E4172" w:rsidRPr="005E4172">
        <w:rPr>
          <w:color w:val="333333"/>
          <w:lang w:eastAsia="el-GR"/>
        </w:rPr>
        <w:t xml:space="preserve"> (</w:t>
      </w:r>
      <w:r w:rsidR="005E4172">
        <w:rPr>
          <w:color w:val="333333"/>
          <w:lang w:eastAsia="el-GR"/>
        </w:rPr>
        <w:t xml:space="preserve">τρίτη στήλη από το τέλος) </w:t>
      </w:r>
      <w:r w:rsidRPr="00C13A3E">
        <w:rPr>
          <w:color w:val="333333"/>
          <w:lang w:eastAsia="el-GR"/>
        </w:rPr>
        <w:t xml:space="preserve">μόνο που αντί για </w:t>
      </w:r>
      <w:r w:rsidRPr="00C13A3E">
        <w:rPr>
          <w:color w:val="333333"/>
          <w:lang w:val="en-GB" w:eastAsia="el-GR"/>
        </w:rPr>
        <w:t>So</w:t>
      </w:r>
      <w:r w:rsidRPr="00C13A3E">
        <w:rPr>
          <w:color w:val="333333"/>
          <w:lang w:eastAsia="el-GR"/>
        </w:rPr>
        <w:t xml:space="preserve"> θέτουμε </w:t>
      </w:r>
      <w:proofErr w:type="spellStart"/>
      <w:r w:rsidR="009751EB" w:rsidRPr="00C13A3E">
        <w:rPr>
          <w:color w:val="333333"/>
          <w:lang w:val="en-GB" w:eastAsia="el-GR"/>
        </w:rPr>
        <w:t>Sf</w:t>
      </w:r>
      <w:proofErr w:type="spellEnd"/>
      <w:r w:rsidR="009751EB" w:rsidRPr="00C13A3E">
        <w:rPr>
          <w:color w:val="333333"/>
          <w:lang w:eastAsia="el-GR"/>
        </w:rPr>
        <w:t xml:space="preserve">. </w:t>
      </w:r>
      <w:r w:rsidR="00E77DB6">
        <w:rPr>
          <w:color w:val="333333"/>
          <w:lang w:eastAsia="el-GR"/>
        </w:rPr>
        <w:t>Ωστόσο, η σημαντικότερη π</w:t>
      </w:r>
      <w:r w:rsidR="009751EB" w:rsidRPr="00C13A3E">
        <w:rPr>
          <w:color w:val="333333"/>
          <w:lang w:eastAsia="el-GR"/>
        </w:rPr>
        <w:t>ροσέγγιση  είναι ότι θεωρώ μία μέση κλίση ενεργείας για τη διατομή.</w:t>
      </w:r>
    </w:p>
    <w:p w:rsidR="000B2AD5" w:rsidRPr="00C13A3E" w:rsidRDefault="000B2AD5" w:rsidP="00C13A3E">
      <w:pPr>
        <w:shd w:val="clear" w:color="auto" w:fill="FFFFFF"/>
        <w:spacing w:before="100" w:beforeAutospacing="1" w:after="100" w:afterAutospacing="1"/>
        <w:ind w:left="1080"/>
        <w:jc w:val="both"/>
        <w:rPr>
          <w:color w:val="333333"/>
          <w:lang w:eastAsia="el-GR"/>
        </w:rPr>
      </w:pPr>
      <w:r w:rsidRPr="000B2AD5">
        <w:rPr>
          <w:color w:val="333333"/>
          <w:position w:val="-24"/>
          <w:lang w:eastAsia="el-GR"/>
        </w:rPr>
        <w:object w:dxaOrig="2880" w:dyaOrig="660">
          <v:shape id="_x0000_i1039" type="#_x0000_t75" style="width:2in;height:33pt" o:ole="">
            <v:imagedata r:id="rId54" o:title=""/>
          </v:shape>
          <o:OLEObject Type="Embed" ProgID="Equation.DSMT4" ShapeID="_x0000_i1039" DrawAspect="Content" ObjectID="_1541531446" r:id="rId55"/>
        </w:object>
      </w:r>
      <w:r w:rsidR="006560EC">
        <w:rPr>
          <w:color w:val="333333"/>
          <w:lang w:eastAsia="el-GR"/>
        </w:rPr>
        <w:t>στο θέμα</w:t>
      </w:r>
    </w:p>
    <w:p w:rsidR="007F2F32" w:rsidRPr="00C13A3E" w:rsidRDefault="009751EB" w:rsidP="00C13A3E">
      <w:pPr>
        <w:shd w:val="clear" w:color="auto" w:fill="FFFFFF"/>
        <w:spacing w:before="100" w:beforeAutospacing="1" w:after="100" w:afterAutospacing="1"/>
        <w:ind w:left="1080"/>
        <w:jc w:val="both"/>
        <w:rPr>
          <w:color w:val="333333"/>
          <w:lang w:eastAsia="el-GR"/>
        </w:rPr>
      </w:pPr>
      <w:r w:rsidRPr="00C13A3E">
        <w:rPr>
          <w:color w:val="333333"/>
          <w:lang w:eastAsia="el-GR"/>
        </w:rPr>
        <w:t>Να εξηγηθεί κάθε στήλη του πίνακα στη βαθμιαία μεταβαλλόμενη ροή.</w:t>
      </w:r>
    </w:p>
    <w:p w:rsidR="009751EB" w:rsidRPr="00A84593" w:rsidRDefault="009751EB" w:rsidP="00A84593">
      <w:pPr>
        <w:shd w:val="clear" w:color="auto" w:fill="FFFFFF"/>
        <w:spacing w:before="100" w:beforeAutospacing="1" w:after="100" w:afterAutospacing="1"/>
        <w:ind w:left="142"/>
        <w:jc w:val="both"/>
        <w:rPr>
          <w:b/>
          <w:color w:val="FF0000"/>
          <w:sz w:val="24"/>
          <w:szCs w:val="24"/>
          <w:lang w:eastAsia="el-GR"/>
        </w:rPr>
      </w:pPr>
      <w:r w:rsidRPr="00A84593">
        <w:rPr>
          <w:b/>
          <w:color w:val="FF0000"/>
          <w:sz w:val="24"/>
          <w:szCs w:val="24"/>
          <w:lang w:eastAsia="el-GR"/>
        </w:rPr>
        <w:t>Φορά υπολογισμών</w:t>
      </w:r>
      <w:r w:rsidR="003E2C47" w:rsidRPr="00A84593">
        <w:rPr>
          <w:b/>
          <w:color w:val="FF0000"/>
          <w:sz w:val="24"/>
          <w:szCs w:val="24"/>
          <w:lang w:eastAsia="el-GR"/>
        </w:rPr>
        <w:t xml:space="preserve"> στη βαθμιαία μεταβαλλόμενη ροή</w:t>
      </w:r>
      <w:r w:rsidRPr="00A84593">
        <w:rPr>
          <w:b/>
          <w:color w:val="FF0000"/>
          <w:sz w:val="24"/>
          <w:szCs w:val="24"/>
          <w:lang w:eastAsia="el-GR"/>
        </w:rPr>
        <w:t>?</w:t>
      </w:r>
    </w:p>
    <w:p w:rsidR="009751EB" w:rsidRPr="005E4172" w:rsidRDefault="009751EB" w:rsidP="003E2C47">
      <w:pPr>
        <w:pStyle w:val="a5"/>
        <w:numPr>
          <w:ilvl w:val="0"/>
          <w:numId w:val="12"/>
        </w:numPr>
        <w:rPr>
          <w:lang w:val="el-GR"/>
        </w:rPr>
      </w:pPr>
      <w:proofErr w:type="spellStart"/>
      <w:r w:rsidRPr="005E4172">
        <w:rPr>
          <w:rFonts w:ascii="Calibri" w:eastAsia="+mn-ea" w:hAnsi="Calibri" w:cs="+mn-cs"/>
          <w:shadow/>
          <w:color w:val="FF0000"/>
          <w:kern w:val="24"/>
          <w:lang w:val="el-GR"/>
        </w:rPr>
        <w:t>Υποκρίσημη</w:t>
      </w:r>
      <w:proofErr w:type="spellEnd"/>
      <w:r w:rsidRPr="005E4172">
        <w:rPr>
          <w:rFonts w:ascii="Calibri" w:eastAsia="+mn-ea" w:hAnsi="Calibri" w:cs="+mn-cs"/>
          <w:shadow/>
          <w:color w:val="FF0000"/>
          <w:kern w:val="24"/>
          <w:lang w:val="el-GR"/>
        </w:rPr>
        <w:t xml:space="preserve"> ροή: Από κατάντη σε ανάντη (θέμα) εφόσον </w:t>
      </w:r>
      <w:r w:rsidRPr="005E4172">
        <w:rPr>
          <w:rFonts w:ascii="Calibri" w:eastAsia="+mn-ea" w:hAnsi="Calibri" w:cs="+mn-cs"/>
          <w:color w:val="000000"/>
          <w:kern w:val="24"/>
          <w:lang w:val="el-GR"/>
        </w:rPr>
        <w:t>(τα κύματα βαρύτητας μετακινούνται και ανάντη και κατάντη, ‘φορείς πληροφοριών’)</w:t>
      </w:r>
    </w:p>
    <w:p w:rsidR="007F2F32" w:rsidRPr="003A19C6" w:rsidRDefault="009751EB" w:rsidP="003A19C6">
      <w:pPr>
        <w:pStyle w:val="a5"/>
        <w:numPr>
          <w:ilvl w:val="0"/>
          <w:numId w:val="12"/>
        </w:numPr>
        <w:rPr>
          <w:lang w:val="el-GR"/>
        </w:rPr>
      </w:pPr>
      <w:r w:rsidRPr="005E4172">
        <w:rPr>
          <w:rFonts w:ascii="Calibri" w:eastAsia="+mn-ea" w:hAnsi="Calibri" w:cs="+mn-cs"/>
          <w:shadow/>
          <w:color w:val="FF0000"/>
          <w:kern w:val="24"/>
          <w:lang w:val="el-GR"/>
        </w:rPr>
        <w:t xml:space="preserve">Υπερκρίσιμη ροή: Από ανάντη σε κατάντη. </w:t>
      </w:r>
      <w:r w:rsidRPr="003A19C6">
        <w:rPr>
          <w:rFonts w:ascii="Calibri" w:eastAsia="+mn-ea" w:hAnsi="Calibri" w:cs="+mn-cs"/>
          <w:shadow/>
          <w:color w:val="FF0000"/>
          <w:kern w:val="24"/>
          <w:lang w:val="el-GR"/>
        </w:rPr>
        <w:t xml:space="preserve">«Η υπερκρίσιμη ροή δε γνωρίζει τη συμβαίνει κατάντη αυτής» </w:t>
      </w:r>
      <w:r w:rsidRPr="003A19C6">
        <w:rPr>
          <w:rFonts w:ascii="Calibri" w:eastAsia="+mn-ea" w:hAnsi="Calibri" w:cs="+mn-cs"/>
          <w:color w:val="000000"/>
          <w:kern w:val="24"/>
          <w:lang w:val="el-GR"/>
        </w:rPr>
        <w:t xml:space="preserve">(τα κύματα βαρύτητας μετακινούνται μόνο κατάντη) </w:t>
      </w:r>
    </w:p>
    <w:p w:rsidR="00D56622" w:rsidRPr="003E2C47" w:rsidRDefault="00965CCA" w:rsidP="00C13A3E">
      <w:pPr>
        <w:shd w:val="clear" w:color="auto" w:fill="FFFFFF"/>
        <w:spacing w:before="100" w:beforeAutospacing="1" w:after="100" w:afterAutospacing="1" w:line="240" w:lineRule="auto"/>
        <w:ind w:left="360"/>
        <w:jc w:val="both"/>
        <w:rPr>
          <w:rFonts w:eastAsia="Times New Roman" w:cs="Times New Roman"/>
          <w:b/>
          <w:color w:val="FF0000"/>
          <w:sz w:val="24"/>
          <w:szCs w:val="24"/>
          <w:lang w:eastAsia="el-GR"/>
        </w:rPr>
      </w:pPr>
      <w:r w:rsidRPr="003E2C47">
        <w:rPr>
          <w:rFonts w:eastAsia="Times New Roman" w:cs="Times New Roman"/>
          <w:b/>
          <w:color w:val="FF0000"/>
          <w:sz w:val="24"/>
          <w:szCs w:val="24"/>
          <w:lang w:eastAsia="el-GR"/>
        </w:rPr>
        <w:t>Τι προσμετράτε</w:t>
      </w:r>
      <w:r w:rsidR="00D56622" w:rsidRPr="003E2C47">
        <w:rPr>
          <w:rFonts w:eastAsia="Times New Roman" w:cs="Times New Roman"/>
          <w:b/>
          <w:color w:val="FF0000"/>
          <w:sz w:val="24"/>
          <w:szCs w:val="24"/>
          <w:lang w:eastAsia="el-GR"/>
        </w:rPr>
        <w:t xml:space="preserve"> στο θέμα σας</w:t>
      </w:r>
      <w:r w:rsidRPr="003E2C47">
        <w:rPr>
          <w:rFonts w:eastAsia="Times New Roman" w:cs="Times New Roman"/>
          <w:b/>
          <w:color w:val="FF0000"/>
          <w:sz w:val="24"/>
          <w:szCs w:val="24"/>
          <w:lang w:eastAsia="el-GR"/>
        </w:rPr>
        <w:t xml:space="preserve">? </w:t>
      </w:r>
    </w:p>
    <w:p w:rsidR="00965CCA" w:rsidRPr="00C13A3E" w:rsidRDefault="00965CCA" w:rsidP="00C13A3E">
      <w:pPr>
        <w:shd w:val="clear" w:color="auto" w:fill="FFFFFF"/>
        <w:spacing w:before="100" w:beforeAutospacing="1" w:after="100" w:afterAutospacing="1"/>
        <w:ind w:left="1080"/>
        <w:jc w:val="both"/>
        <w:rPr>
          <w:color w:val="333333"/>
          <w:lang w:eastAsia="el-GR"/>
        </w:rPr>
      </w:pPr>
      <w:r w:rsidRPr="00C13A3E">
        <w:rPr>
          <w:color w:val="333333"/>
          <w:lang w:eastAsia="el-GR"/>
        </w:rPr>
        <w:t>(</w:t>
      </w:r>
      <w:r w:rsidRPr="00C13A3E">
        <w:rPr>
          <w:b/>
          <w:bCs/>
          <w:color w:val="333333"/>
          <w:lang w:eastAsia="el-GR"/>
        </w:rPr>
        <w:t>Χωματουργικά και όγκος σκυροδέματος στο ΑΒ και ΓΔ</w:t>
      </w:r>
      <w:r w:rsidRPr="00C13A3E">
        <w:rPr>
          <w:color w:val="333333"/>
          <w:lang w:eastAsia="el-GR"/>
        </w:rPr>
        <w:t>).</w:t>
      </w:r>
      <w:r w:rsidRPr="00C13A3E">
        <w:rPr>
          <w:color w:val="333333"/>
          <w:u w:val="single"/>
          <w:lang w:eastAsia="el-GR"/>
        </w:rPr>
        <w:t> Δεν</w:t>
      </w:r>
      <w:r w:rsidRPr="00C13A3E">
        <w:rPr>
          <w:color w:val="333333"/>
          <w:lang w:eastAsia="el-GR"/>
        </w:rPr>
        <w:t xml:space="preserve">  </w:t>
      </w:r>
      <w:r w:rsidR="001F1935" w:rsidRPr="00C13A3E">
        <w:rPr>
          <w:color w:val="333333"/>
          <w:lang w:eastAsia="el-GR"/>
        </w:rPr>
        <w:t xml:space="preserve">γίνεται προσμέτρηση υλικών και κατασκευών </w:t>
      </w:r>
      <w:r w:rsidRPr="00C13A3E">
        <w:rPr>
          <w:color w:val="333333"/>
          <w:lang w:eastAsia="el-GR"/>
        </w:rPr>
        <w:t>το τμήμα ΒΓ και η υδροληψία.</w:t>
      </w:r>
    </w:p>
    <w:p w:rsidR="00965CCA" w:rsidRDefault="00965CCA" w:rsidP="00C13A3E">
      <w:pPr>
        <w:shd w:val="clear" w:color="auto" w:fill="FFFFFF"/>
        <w:spacing w:before="100" w:beforeAutospacing="1" w:after="100" w:afterAutospacing="1" w:line="240" w:lineRule="auto"/>
        <w:ind w:left="360"/>
        <w:jc w:val="both"/>
        <w:rPr>
          <w:rFonts w:eastAsia="Times New Roman" w:cs="Times New Roman"/>
          <w:color w:val="333333"/>
          <w:sz w:val="24"/>
          <w:szCs w:val="24"/>
          <w:lang w:eastAsia="el-GR"/>
        </w:rPr>
      </w:pPr>
      <w:r w:rsidRPr="00965CCA">
        <w:rPr>
          <w:rFonts w:eastAsia="Times New Roman" w:cs="Times New Roman"/>
          <w:color w:val="333333"/>
          <w:sz w:val="24"/>
          <w:szCs w:val="24"/>
          <w:lang w:eastAsia="el-GR"/>
        </w:rPr>
        <w:t> Το </w:t>
      </w:r>
      <w:r w:rsidRPr="00965CCA">
        <w:rPr>
          <w:rFonts w:eastAsia="Times New Roman" w:cs="Times New Roman"/>
          <w:b/>
          <w:bCs/>
          <w:color w:val="333333"/>
          <w:sz w:val="24"/>
          <w:szCs w:val="24"/>
          <w:lang w:eastAsia="el-GR"/>
        </w:rPr>
        <w:t>δ</w:t>
      </w:r>
      <w:r w:rsidRPr="00965CCA">
        <w:rPr>
          <w:rFonts w:eastAsia="Times New Roman" w:cs="Times New Roman"/>
          <w:color w:val="333333"/>
          <w:sz w:val="24"/>
          <w:szCs w:val="24"/>
          <w:lang w:eastAsia="el-GR"/>
        </w:rPr>
        <w:t> (πάχος αόπλου σκυροδέματος), προκύπτει από τον πίνακα 3.2 (σελ. 36) και εξαρτάται από την  παροχή.</w:t>
      </w:r>
    </w:p>
    <w:p w:rsidR="003E2C47" w:rsidRPr="003E2C47" w:rsidRDefault="003E2C47" w:rsidP="00C13A3E">
      <w:pPr>
        <w:shd w:val="clear" w:color="auto" w:fill="FFFFFF"/>
        <w:spacing w:before="100" w:beforeAutospacing="1" w:after="100" w:afterAutospacing="1" w:line="240" w:lineRule="auto"/>
        <w:ind w:left="360"/>
        <w:jc w:val="both"/>
      </w:pPr>
      <w:r>
        <w:rPr>
          <w:rFonts w:eastAsia="Times New Roman" w:cs="Times New Roman"/>
          <w:color w:val="333333"/>
          <w:sz w:val="24"/>
          <w:szCs w:val="24"/>
          <w:lang w:eastAsia="el-GR"/>
        </w:rPr>
        <w:t xml:space="preserve">όγκος σκυροδέματος= δ </w:t>
      </w:r>
      <w:r>
        <w:rPr>
          <w:rFonts w:eastAsia="Times New Roman" w:cstheme="minorHAnsi"/>
          <w:color w:val="333333"/>
          <w:sz w:val="24"/>
          <w:szCs w:val="24"/>
          <w:lang w:eastAsia="el-GR"/>
        </w:rPr>
        <w:t xml:space="preserve">× </w:t>
      </w:r>
      <w:r>
        <w:rPr>
          <w:rFonts w:eastAsia="Times New Roman" w:cs="Times New Roman"/>
          <w:color w:val="333333"/>
          <w:sz w:val="24"/>
          <w:szCs w:val="24"/>
          <w:lang w:eastAsia="el-GR"/>
        </w:rPr>
        <w:t>μέσο μήκος διατομής</w:t>
      </w:r>
      <w:r>
        <w:t xml:space="preserve"> </w:t>
      </w:r>
      <w:r>
        <w:rPr>
          <w:rFonts w:cstheme="minorHAnsi"/>
        </w:rPr>
        <w:t>× Μήκος</w:t>
      </w:r>
    </w:p>
    <w:p w:rsidR="00D56622" w:rsidRPr="00C13A3E" w:rsidRDefault="00CD559C" w:rsidP="00C13A3E">
      <w:pPr>
        <w:shd w:val="clear" w:color="auto" w:fill="FFFFFF"/>
        <w:spacing w:before="100" w:beforeAutospacing="1" w:after="100" w:afterAutospacing="1"/>
        <w:ind w:left="1080"/>
        <w:jc w:val="both"/>
        <w:rPr>
          <w:rFonts w:eastAsia="Times New Roman" w:cs="Times New Roman"/>
          <w:color w:val="333333"/>
          <w:sz w:val="24"/>
          <w:szCs w:val="24"/>
          <w:lang w:eastAsia="el-GR"/>
        </w:rPr>
      </w:pPr>
      <w:r>
        <w:rPr>
          <w:noProof/>
          <w:lang w:val="en-GB" w:eastAsia="en-GB"/>
        </w:rPr>
        <w:lastRenderedPageBreak/>
        <w:drawing>
          <wp:inline distT="0" distB="0" distL="0" distR="0">
            <wp:extent cx="5274310" cy="1478468"/>
            <wp:effectExtent l="19050" t="0" r="2540" b="0"/>
            <wp:docPr id="66" name="Εικόνα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6"/>
                    <a:srcRect/>
                    <a:stretch>
                      <a:fillRect/>
                    </a:stretch>
                  </pic:blipFill>
                  <pic:spPr bwMode="auto">
                    <a:xfrm>
                      <a:off x="0" y="0"/>
                      <a:ext cx="5274310" cy="1478468"/>
                    </a:xfrm>
                    <a:prstGeom prst="rect">
                      <a:avLst/>
                    </a:prstGeom>
                    <a:noFill/>
                    <a:ln w="9525">
                      <a:noFill/>
                      <a:miter lim="800000"/>
                      <a:headEnd/>
                      <a:tailEnd/>
                    </a:ln>
                  </pic:spPr>
                </pic:pic>
              </a:graphicData>
            </a:graphic>
          </wp:inline>
        </w:drawing>
      </w:r>
    </w:p>
    <w:p w:rsidR="00CD559C" w:rsidRPr="00C13A3E" w:rsidRDefault="009E19AF" w:rsidP="00C13A3E">
      <w:pPr>
        <w:shd w:val="clear" w:color="auto" w:fill="FFFFFF"/>
        <w:spacing w:before="100" w:beforeAutospacing="1" w:after="100" w:afterAutospacing="1"/>
        <w:ind w:left="1080"/>
        <w:jc w:val="both"/>
        <w:rPr>
          <w:rFonts w:eastAsia="Times New Roman" w:cs="Times New Roman"/>
          <w:color w:val="333333"/>
          <w:sz w:val="24"/>
          <w:szCs w:val="24"/>
          <w:lang w:eastAsia="el-GR"/>
        </w:rPr>
      </w:pPr>
      <w:r w:rsidRPr="009E19AF">
        <w:rPr>
          <w:noProof/>
          <w:lang w:val="en-GB" w:eastAsia="en-GB"/>
        </w:rPr>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036" type="#_x0000_t63" style="position:absolute;left:0;text-align:left;margin-left:133.5pt;margin-top:3.1pt;width:140.5pt;height:55.2pt;z-index:251658240" adj="1353,24261">
            <v:textbox>
              <w:txbxContent>
                <w:p w:rsidR="003E2C47" w:rsidRDefault="003E2C47">
                  <w:r>
                    <w:t>μέσο μήκος διατομής</w:t>
                  </w:r>
                </w:p>
              </w:txbxContent>
            </v:textbox>
          </v:shape>
        </w:pict>
      </w:r>
      <w:r w:rsidR="00CD559C">
        <w:rPr>
          <w:noProof/>
          <w:lang w:val="en-GB" w:eastAsia="en-GB"/>
        </w:rPr>
        <w:drawing>
          <wp:inline distT="0" distB="0" distL="0" distR="0">
            <wp:extent cx="5274310" cy="3859970"/>
            <wp:effectExtent l="19050" t="0" r="2540" b="0"/>
            <wp:docPr id="67" name="Εικόνα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7"/>
                    <a:srcRect/>
                    <a:stretch>
                      <a:fillRect/>
                    </a:stretch>
                  </pic:blipFill>
                  <pic:spPr bwMode="auto">
                    <a:xfrm>
                      <a:off x="0" y="0"/>
                      <a:ext cx="5274310" cy="3859970"/>
                    </a:xfrm>
                    <a:prstGeom prst="rect">
                      <a:avLst/>
                    </a:prstGeom>
                    <a:noFill/>
                    <a:ln w="9525">
                      <a:noFill/>
                      <a:miter lim="800000"/>
                      <a:headEnd/>
                      <a:tailEnd/>
                    </a:ln>
                  </pic:spPr>
                </pic:pic>
              </a:graphicData>
            </a:graphic>
          </wp:inline>
        </w:drawing>
      </w:r>
    </w:p>
    <w:p w:rsidR="00C82D1D" w:rsidRPr="005E4172" w:rsidRDefault="00C82D1D" w:rsidP="00C82D1D">
      <w:pPr>
        <w:shd w:val="clear" w:color="auto" w:fill="FFFFFF"/>
        <w:spacing w:before="100" w:beforeAutospacing="1" w:after="100" w:afterAutospacing="1"/>
        <w:ind w:left="1080"/>
        <w:jc w:val="both"/>
        <w:rPr>
          <w:b/>
          <w:color w:val="333333"/>
          <w:lang w:eastAsia="el-GR"/>
        </w:rPr>
      </w:pPr>
      <w:r>
        <w:rPr>
          <w:b/>
          <w:color w:val="333333"/>
          <w:lang w:eastAsia="el-GR"/>
        </w:rPr>
        <w:t>(όχι απομνημόνευση)</w:t>
      </w:r>
    </w:p>
    <w:p w:rsidR="003A19C6" w:rsidRDefault="003A19C6" w:rsidP="00C13A3E">
      <w:pPr>
        <w:shd w:val="clear" w:color="auto" w:fill="FFFFFF"/>
        <w:spacing w:before="100" w:beforeAutospacing="1" w:after="100" w:afterAutospacing="1" w:line="240" w:lineRule="auto"/>
        <w:ind w:left="360"/>
        <w:jc w:val="both"/>
        <w:rPr>
          <w:rFonts w:eastAsia="Times New Roman" w:cs="Times New Roman"/>
          <w:b/>
          <w:color w:val="FF0000"/>
          <w:sz w:val="24"/>
          <w:szCs w:val="24"/>
          <w:lang w:eastAsia="el-GR"/>
        </w:rPr>
      </w:pPr>
    </w:p>
    <w:p w:rsidR="00965CCA" w:rsidRPr="0079050F" w:rsidRDefault="00965CCA" w:rsidP="00C13A3E">
      <w:pPr>
        <w:shd w:val="clear" w:color="auto" w:fill="FFFFFF"/>
        <w:spacing w:before="100" w:beforeAutospacing="1" w:after="100" w:afterAutospacing="1" w:line="240" w:lineRule="auto"/>
        <w:ind w:left="360"/>
        <w:jc w:val="both"/>
        <w:rPr>
          <w:rFonts w:eastAsia="Times New Roman" w:cs="Times New Roman"/>
          <w:b/>
          <w:color w:val="FF0000"/>
          <w:sz w:val="24"/>
          <w:szCs w:val="24"/>
          <w:lang w:eastAsia="el-GR"/>
        </w:rPr>
      </w:pPr>
      <w:r w:rsidRPr="0079050F">
        <w:rPr>
          <w:rFonts w:eastAsia="Times New Roman" w:cs="Times New Roman"/>
          <w:b/>
          <w:color w:val="FF0000"/>
          <w:sz w:val="24"/>
          <w:szCs w:val="24"/>
          <w:lang w:eastAsia="el-GR"/>
        </w:rPr>
        <w:t>Έλεγχος αποφυγής υπερκρίσιμης ροής. Στη σελίδα 96, αναφέρεται ο προσδιορισμός της κρίσιμης κλίσης για δεδομένη παροχή (σημείο β). Οι φοιτητές θα πρέπει να συμπληρώσουν ότι η κρίσιμη κλίση που προκύπτει είναι σαφώς μεγαλύτερη από την κλίση που υποθέσαμε κατά την σχεδίαση άρα έχουμε και από αυτή την πλευρά ασφαλώς υποκρίσιμη ροή.</w:t>
      </w:r>
    </w:p>
    <w:p w:rsidR="00D56622" w:rsidRDefault="00D56622" w:rsidP="00C13A3E">
      <w:pPr>
        <w:shd w:val="clear" w:color="auto" w:fill="FFFFFF"/>
        <w:spacing w:before="100" w:beforeAutospacing="1" w:after="100" w:afterAutospacing="1" w:line="240" w:lineRule="auto"/>
        <w:ind w:left="720"/>
        <w:jc w:val="both"/>
        <w:rPr>
          <w:rFonts w:eastAsia="Times New Roman" w:cs="Times New Roman"/>
          <w:color w:val="333333"/>
          <w:sz w:val="24"/>
          <w:szCs w:val="24"/>
          <w:lang w:eastAsia="el-GR"/>
        </w:rPr>
      </w:pPr>
    </w:p>
    <w:p w:rsidR="001F1935" w:rsidRPr="0079050F" w:rsidRDefault="001F1935" w:rsidP="00C13A3E">
      <w:pPr>
        <w:shd w:val="clear" w:color="auto" w:fill="FFFFFF"/>
        <w:spacing w:before="100" w:beforeAutospacing="1" w:after="100" w:afterAutospacing="1" w:line="240" w:lineRule="auto"/>
        <w:ind w:left="360"/>
        <w:jc w:val="both"/>
        <w:rPr>
          <w:rFonts w:eastAsia="Times New Roman" w:cs="Times New Roman"/>
          <w:b/>
          <w:color w:val="FF0000"/>
          <w:sz w:val="24"/>
          <w:szCs w:val="24"/>
          <w:lang w:eastAsia="el-GR"/>
        </w:rPr>
      </w:pPr>
      <w:r w:rsidRPr="0079050F">
        <w:rPr>
          <w:rFonts w:eastAsia="Times New Roman" w:cs="Times New Roman"/>
          <w:b/>
          <w:color w:val="FF0000"/>
          <w:sz w:val="24"/>
          <w:szCs w:val="24"/>
          <w:lang w:eastAsia="el-GR"/>
        </w:rPr>
        <w:t>Πως επιλέχτηκε η κλίση του αγωγού στα τμήματα ΑΒ, ΓΔ? (είναι κοινή για κάθε φοιτητή?)</w:t>
      </w:r>
      <w:r w:rsidR="003A19C6">
        <w:rPr>
          <w:rFonts w:eastAsia="Times New Roman" w:cs="Times New Roman"/>
          <w:b/>
          <w:color w:val="FF0000"/>
          <w:sz w:val="24"/>
          <w:szCs w:val="24"/>
          <w:lang w:eastAsia="el-GR"/>
        </w:rPr>
        <w:t>.</w:t>
      </w:r>
    </w:p>
    <w:p w:rsidR="00D56622" w:rsidRDefault="004A5F17" w:rsidP="00C13A3E">
      <w:pPr>
        <w:shd w:val="clear" w:color="auto" w:fill="FFFFFF"/>
        <w:spacing w:before="100" w:beforeAutospacing="1" w:after="100" w:afterAutospacing="1"/>
        <w:ind w:left="1080"/>
        <w:jc w:val="both"/>
        <w:rPr>
          <w:color w:val="333333"/>
          <w:lang w:eastAsia="el-GR"/>
        </w:rPr>
      </w:pPr>
      <w:r w:rsidRPr="00C13A3E">
        <w:rPr>
          <w:color w:val="333333"/>
          <w:lang w:val="en-GB" w:eastAsia="el-GR"/>
        </w:rPr>
        <w:lastRenderedPageBreak/>
        <w:t>M</w:t>
      </w:r>
      <w:r w:rsidRPr="00C13A3E">
        <w:rPr>
          <w:color w:val="333333"/>
          <w:lang w:eastAsia="el-GR"/>
        </w:rPr>
        <w:t xml:space="preserve">ε εξίσωση γραμμικής </w:t>
      </w:r>
      <w:r w:rsidR="0079050F" w:rsidRPr="00C13A3E">
        <w:rPr>
          <w:color w:val="333333"/>
          <w:lang w:eastAsia="el-GR"/>
        </w:rPr>
        <w:t>παλινδρόμησης</w:t>
      </w:r>
      <w:r w:rsidRPr="00C13A3E">
        <w:rPr>
          <w:color w:val="333333"/>
          <w:lang w:eastAsia="el-GR"/>
        </w:rPr>
        <w:t>, δηλαδή με βάση το φυσικό έδαφος και μία ευθεία που να το προσεγγίζει.</w:t>
      </w:r>
      <w:r w:rsidR="003A19C6">
        <w:rPr>
          <w:color w:val="333333"/>
          <w:lang w:eastAsia="el-GR"/>
        </w:rPr>
        <w:t xml:space="preserve"> Είναι κοινή για όλους</w:t>
      </w:r>
    </w:p>
    <w:p w:rsidR="00C15313" w:rsidRPr="00C13A3E" w:rsidRDefault="00C15313" w:rsidP="00C13A3E">
      <w:pPr>
        <w:shd w:val="clear" w:color="auto" w:fill="FFFFFF"/>
        <w:spacing w:before="100" w:beforeAutospacing="1" w:after="100" w:afterAutospacing="1"/>
        <w:ind w:left="1080"/>
        <w:jc w:val="both"/>
        <w:rPr>
          <w:color w:val="333333"/>
          <w:lang w:eastAsia="el-GR"/>
        </w:rPr>
      </w:pPr>
      <w:r w:rsidRPr="00C15313">
        <w:rPr>
          <w:noProof/>
          <w:color w:val="333333"/>
          <w:lang w:val="en-GB" w:eastAsia="en-GB"/>
        </w:rPr>
        <w:drawing>
          <wp:inline distT="0" distB="0" distL="0" distR="0">
            <wp:extent cx="3467953" cy="1460311"/>
            <wp:effectExtent l="19050" t="0" r="0" b="0"/>
            <wp:docPr id="19" name="Εικόνα 16"/>
            <wp:cNvGraphicFramePr/>
            <a:graphic xmlns:a="http://schemas.openxmlformats.org/drawingml/2006/main">
              <a:graphicData uri="http://schemas.openxmlformats.org/drawingml/2006/picture">
                <pic:pic xmlns:pic="http://schemas.openxmlformats.org/drawingml/2006/picture">
                  <pic:nvPicPr>
                    <pic:cNvPr id="3074" name="Picture 2"/>
                    <pic:cNvPicPr>
                      <a:picLocks noGrp="1" noChangeAspect="1" noChangeArrowheads="1"/>
                    </pic:cNvPicPr>
                  </pic:nvPicPr>
                  <pic:blipFill>
                    <a:blip r:embed="rId58" cstate="print"/>
                    <a:srcRect/>
                    <a:stretch>
                      <a:fillRect/>
                    </a:stretch>
                  </pic:blipFill>
                  <pic:spPr bwMode="auto">
                    <a:xfrm>
                      <a:off x="0" y="0"/>
                      <a:ext cx="3472547" cy="1462245"/>
                    </a:xfrm>
                    <a:prstGeom prst="rect">
                      <a:avLst/>
                    </a:prstGeom>
                    <a:noFill/>
                    <a:ln w="9525">
                      <a:noFill/>
                      <a:miter lim="800000"/>
                      <a:headEnd/>
                      <a:tailEnd/>
                    </a:ln>
                    <a:effectLst/>
                  </pic:spPr>
                </pic:pic>
              </a:graphicData>
            </a:graphic>
          </wp:inline>
        </w:drawing>
      </w:r>
    </w:p>
    <w:p w:rsidR="00965CCA" w:rsidRPr="0079050F" w:rsidRDefault="00965CCA" w:rsidP="00C13A3E">
      <w:pPr>
        <w:shd w:val="clear" w:color="auto" w:fill="FFFFFF"/>
        <w:spacing w:before="100" w:beforeAutospacing="1" w:after="100" w:afterAutospacing="1" w:line="240" w:lineRule="auto"/>
        <w:ind w:left="360"/>
        <w:jc w:val="both"/>
        <w:rPr>
          <w:rFonts w:eastAsia="Times New Roman" w:cs="Times New Roman"/>
          <w:b/>
          <w:color w:val="FF0000"/>
          <w:sz w:val="24"/>
          <w:szCs w:val="24"/>
          <w:lang w:eastAsia="el-GR"/>
        </w:rPr>
      </w:pPr>
      <w:r w:rsidRPr="0079050F">
        <w:rPr>
          <w:rFonts w:eastAsia="Times New Roman" w:cs="Times New Roman"/>
          <w:b/>
          <w:color w:val="FF0000"/>
          <w:sz w:val="24"/>
          <w:szCs w:val="24"/>
          <w:lang w:eastAsia="el-GR"/>
        </w:rPr>
        <w:t>Οι χωματουργικοί υπολογισμοί πρέπει να είναι ταυτόσημοι σε κάθε φοιτητή, εφόσον έχουμε τα ίδια υψόμετρα εδάφους, ή διαφέρουν από φοιτητή σε φοιτητή και γιατί?</w:t>
      </w:r>
    </w:p>
    <w:p w:rsidR="00965CCA" w:rsidRDefault="007F2F32" w:rsidP="00C13A3E">
      <w:pPr>
        <w:shd w:val="clear" w:color="auto" w:fill="FFFFFF"/>
        <w:spacing w:before="100" w:beforeAutospacing="1" w:after="100" w:afterAutospacing="1"/>
        <w:ind w:left="360"/>
        <w:jc w:val="both"/>
        <w:rPr>
          <w:color w:val="333333"/>
          <w:lang w:eastAsia="el-GR"/>
        </w:rPr>
      </w:pPr>
      <w:r w:rsidRPr="00C13A3E">
        <w:rPr>
          <w:color w:val="333333"/>
          <w:lang w:eastAsia="el-GR"/>
        </w:rPr>
        <w:t xml:space="preserve">Απ. όχι γιατί αλλάζοντας το βάθος </w:t>
      </w:r>
      <w:r w:rsidR="0079050F" w:rsidRPr="00C13A3E">
        <w:rPr>
          <w:color w:val="333333"/>
          <w:lang w:eastAsia="el-GR"/>
        </w:rPr>
        <w:t>ροής</w:t>
      </w:r>
      <w:r w:rsidR="003A19C6">
        <w:rPr>
          <w:color w:val="333333"/>
          <w:lang w:eastAsia="el-GR"/>
        </w:rPr>
        <w:t xml:space="preserve"> (λογικό αφού αλλάζει η παροχή) </w:t>
      </w:r>
      <w:r w:rsidRPr="00C13A3E">
        <w:rPr>
          <w:color w:val="333333"/>
          <w:lang w:eastAsia="el-GR"/>
        </w:rPr>
        <w:t xml:space="preserve"> αλλάζει το Υ.</w:t>
      </w:r>
    </w:p>
    <w:p w:rsidR="00C82D1D" w:rsidRPr="006E4418" w:rsidRDefault="00C82D1D" w:rsidP="00C82D1D">
      <w:pPr>
        <w:shd w:val="clear" w:color="auto" w:fill="FFFFFF"/>
        <w:spacing w:before="100" w:beforeAutospacing="1" w:after="100" w:afterAutospacing="1"/>
        <w:ind w:left="1080"/>
        <w:jc w:val="both"/>
        <w:rPr>
          <w:b/>
          <w:color w:val="333333"/>
          <w:lang w:val="en-GB" w:eastAsia="el-GR"/>
        </w:rPr>
      </w:pPr>
      <w:r>
        <w:rPr>
          <w:b/>
          <w:color w:val="333333"/>
          <w:lang w:eastAsia="el-GR"/>
        </w:rPr>
        <w:t>(όχι απομνημόνευση)</w:t>
      </w:r>
    </w:p>
    <w:p w:rsidR="00C82D1D" w:rsidRPr="00C13A3E" w:rsidRDefault="00C82D1D" w:rsidP="00C13A3E">
      <w:pPr>
        <w:shd w:val="clear" w:color="auto" w:fill="FFFFFF"/>
        <w:spacing w:before="100" w:beforeAutospacing="1" w:after="100" w:afterAutospacing="1"/>
        <w:ind w:left="360"/>
        <w:jc w:val="both"/>
        <w:rPr>
          <w:color w:val="333333"/>
          <w:lang w:eastAsia="el-GR"/>
        </w:rPr>
      </w:pPr>
    </w:p>
    <w:p w:rsidR="00321243" w:rsidRPr="00C13A3E" w:rsidRDefault="00321243" w:rsidP="00C13A3E">
      <w:pPr>
        <w:shd w:val="clear" w:color="auto" w:fill="FFFFFF"/>
        <w:spacing w:before="100" w:beforeAutospacing="1" w:after="100" w:afterAutospacing="1"/>
        <w:ind w:left="360"/>
        <w:jc w:val="both"/>
        <w:rPr>
          <w:rFonts w:eastAsia="Times New Roman" w:cs="Times New Roman"/>
          <w:color w:val="333333"/>
          <w:sz w:val="24"/>
          <w:szCs w:val="24"/>
          <w:lang w:eastAsia="el-GR"/>
        </w:rPr>
      </w:pPr>
      <w:r>
        <w:rPr>
          <w:noProof/>
          <w:lang w:val="en-GB" w:eastAsia="en-GB"/>
        </w:rPr>
        <w:drawing>
          <wp:inline distT="0" distB="0" distL="0" distR="0">
            <wp:extent cx="4724400" cy="3807359"/>
            <wp:effectExtent l="19050" t="0" r="0" b="0"/>
            <wp:docPr id="62" name="Εικόνα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9"/>
                    <a:srcRect l="27269" t="18006" r="24135" b="12219"/>
                    <a:stretch>
                      <a:fillRect/>
                    </a:stretch>
                  </pic:blipFill>
                  <pic:spPr bwMode="auto">
                    <a:xfrm>
                      <a:off x="0" y="0"/>
                      <a:ext cx="4724655" cy="3807564"/>
                    </a:xfrm>
                    <a:prstGeom prst="rect">
                      <a:avLst/>
                    </a:prstGeom>
                    <a:noFill/>
                    <a:ln w="9525">
                      <a:noFill/>
                      <a:miter lim="800000"/>
                      <a:headEnd/>
                      <a:tailEnd/>
                    </a:ln>
                  </pic:spPr>
                </pic:pic>
              </a:graphicData>
            </a:graphic>
          </wp:inline>
        </w:drawing>
      </w:r>
    </w:p>
    <w:p w:rsidR="00321243" w:rsidRPr="003A19C6" w:rsidRDefault="00321243" w:rsidP="00C13A3E">
      <w:pPr>
        <w:shd w:val="clear" w:color="auto" w:fill="FFFFFF"/>
        <w:spacing w:before="100" w:beforeAutospacing="1" w:after="100" w:afterAutospacing="1"/>
        <w:ind w:left="360"/>
        <w:jc w:val="both"/>
        <w:rPr>
          <w:b/>
          <w:sz w:val="24"/>
          <w:szCs w:val="24"/>
          <w:lang w:eastAsia="el-GR"/>
        </w:rPr>
      </w:pPr>
      <w:r w:rsidRPr="003A19C6">
        <w:rPr>
          <w:b/>
          <w:sz w:val="24"/>
          <w:szCs w:val="24"/>
          <w:lang w:eastAsia="el-GR"/>
        </w:rPr>
        <w:t xml:space="preserve">Το βασικό κριτήριο </w:t>
      </w:r>
      <w:r w:rsidR="00A84593" w:rsidRPr="003A19C6">
        <w:rPr>
          <w:b/>
          <w:sz w:val="24"/>
          <w:szCs w:val="24"/>
          <w:lang w:eastAsia="el-GR"/>
        </w:rPr>
        <w:t xml:space="preserve">για το βάθος εκσκαφών </w:t>
      </w:r>
      <w:r w:rsidRPr="003A19C6">
        <w:rPr>
          <w:b/>
          <w:sz w:val="24"/>
          <w:szCs w:val="24"/>
          <w:lang w:eastAsia="el-GR"/>
        </w:rPr>
        <w:t xml:space="preserve">είναι ότι σε μία διατομή εκσκαφές = </w:t>
      </w:r>
      <w:proofErr w:type="spellStart"/>
      <w:r w:rsidRPr="003A19C6">
        <w:rPr>
          <w:b/>
          <w:sz w:val="24"/>
          <w:szCs w:val="24"/>
          <w:lang w:eastAsia="el-GR"/>
        </w:rPr>
        <w:t>επιχώσεων</w:t>
      </w:r>
      <w:proofErr w:type="spellEnd"/>
    </w:p>
    <w:p w:rsidR="00321243" w:rsidRPr="003A19C6" w:rsidRDefault="00A84593" w:rsidP="00C13A3E">
      <w:pPr>
        <w:shd w:val="clear" w:color="auto" w:fill="FFFFFF"/>
        <w:spacing w:before="100" w:beforeAutospacing="1" w:after="100" w:afterAutospacing="1"/>
        <w:ind w:left="360"/>
        <w:jc w:val="both"/>
        <w:rPr>
          <w:b/>
          <w:sz w:val="24"/>
          <w:szCs w:val="24"/>
          <w:lang w:eastAsia="el-GR"/>
        </w:rPr>
      </w:pPr>
      <w:r w:rsidRPr="003A19C6">
        <w:rPr>
          <w:b/>
          <w:sz w:val="24"/>
          <w:szCs w:val="24"/>
          <w:lang w:eastAsia="el-GR"/>
        </w:rPr>
        <w:lastRenderedPageBreak/>
        <w:t>Ωστόσο επειδή το έδαφος δεν είναι σύμφωνα με την εξίσωση της γραμμικής παλινδρόμησης</w:t>
      </w:r>
      <w:r w:rsidR="003A19C6">
        <w:rPr>
          <w:b/>
          <w:sz w:val="24"/>
          <w:szCs w:val="24"/>
          <w:lang w:eastAsia="el-GR"/>
        </w:rPr>
        <w:t xml:space="preserve"> (δεν είναι μία ευθεία) </w:t>
      </w:r>
      <w:r w:rsidRPr="003A19C6">
        <w:rPr>
          <w:b/>
          <w:sz w:val="24"/>
          <w:szCs w:val="24"/>
          <w:lang w:eastAsia="el-GR"/>
        </w:rPr>
        <w:t xml:space="preserve"> </w:t>
      </w:r>
      <w:proofErr w:type="spellStart"/>
      <w:r w:rsidRPr="003A19C6">
        <w:rPr>
          <w:b/>
          <w:sz w:val="24"/>
          <w:szCs w:val="24"/>
          <w:lang w:eastAsia="el-GR"/>
        </w:rPr>
        <w:t>ξαναδιορθωνω</w:t>
      </w:r>
      <w:proofErr w:type="spellEnd"/>
      <w:r w:rsidRPr="003A19C6">
        <w:rPr>
          <w:b/>
          <w:sz w:val="24"/>
          <w:szCs w:val="24"/>
          <w:lang w:eastAsia="el-GR"/>
        </w:rPr>
        <w:t xml:space="preserve"> ώστε ο </w:t>
      </w:r>
      <w:r w:rsidR="00321243" w:rsidRPr="003A19C6">
        <w:rPr>
          <w:b/>
          <w:sz w:val="24"/>
          <w:szCs w:val="24"/>
          <w:lang w:eastAsia="el-GR"/>
        </w:rPr>
        <w:t xml:space="preserve">όγκος εκσκαφών ίσος με όγκο </w:t>
      </w:r>
      <w:proofErr w:type="spellStart"/>
      <w:r w:rsidR="00321243" w:rsidRPr="003A19C6">
        <w:rPr>
          <w:b/>
          <w:sz w:val="24"/>
          <w:szCs w:val="24"/>
          <w:lang w:eastAsia="el-GR"/>
        </w:rPr>
        <w:t>επιχώσεων</w:t>
      </w:r>
      <w:proofErr w:type="spellEnd"/>
    </w:p>
    <w:p w:rsidR="0079050F" w:rsidRPr="003A19C6" w:rsidRDefault="0079050F" w:rsidP="00C13A3E">
      <w:pPr>
        <w:shd w:val="clear" w:color="auto" w:fill="FFFFFF"/>
        <w:spacing w:before="100" w:beforeAutospacing="1" w:after="100" w:afterAutospacing="1" w:line="240" w:lineRule="auto"/>
        <w:ind w:left="360"/>
        <w:jc w:val="both"/>
        <w:rPr>
          <w:rFonts w:eastAsia="Times New Roman" w:cs="Times New Roman"/>
          <w:b/>
          <w:bCs/>
          <w:color w:val="333333"/>
          <w:sz w:val="24"/>
          <w:szCs w:val="24"/>
          <w:lang w:eastAsia="el-GR"/>
        </w:rPr>
      </w:pPr>
    </w:p>
    <w:p w:rsidR="00965CCA" w:rsidRDefault="00965CCA" w:rsidP="00C13A3E">
      <w:pPr>
        <w:shd w:val="clear" w:color="auto" w:fill="FFFFFF"/>
        <w:spacing w:before="100" w:beforeAutospacing="1" w:after="100" w:afterAutospacing="1" w:line="240" w:lineRule="auto"/>
        <w:ind w:left="360"/>
        <w:jc w:val="both"/>
        <w:rPr>
          <w:rFonts w:eastAsia="Times New Roman" w:cs="Times New Roman"/>
          <w:b/>
          <w:color w:val="FF0000"/>
          <w:sz w:val="24"/>
          <w:szCs w:val="24"/>
          <w:lang w:eastAsia="el-GR"/>
        </w:rPr>
      </w:pPr>
      <w:r w:rsidRPr="003A19C6">
        <w:rPr>
          <w:rFonts w:eastAsia="Times New Roman" w:cs="Times New Roman"/>
          <w:b/>
          <w:bCs/>
          <w:color w:val="FF0000"/>
          <w:sz w:val="24"/>
          <w:szCs w:val="24"/>
          <w:lang w:eastAsia="el-GR"/>
        </w:rPr>
        <w:t>Ερώτηση κρίσης, έξτρα μπόνους.</w:t>
      </w:r>
      <w:r w:rsidRPr="003A19C6">
        <w:rPr>
          <w:rFonts w:eastAsia="Times New Roman" w:cs="Times New Roman"/>
          <w:b/>
          <w:color w:val="FF0000"/>
          <w:sz w:val="24"/>
          <w:szCs w:val="24"/>
          <w:lang w:eastAsia="el-GR"/>
        </w:rPr>
        <w:t xml:space="preserve"> Γιατί στον έλεγχο αποφυγής κρίσιμων συνθηκών (και άρα αποφυγής και υπερκρίσιμων συνθηκών), χρησιμοποιείται ο μειωμένος συντελεστής </w:t>
      </w:r>
      <w:proofErr w:type="spellStart"/>
      <w:r w:rsidRPr="003A19C6">
        <w:rPr>
          <w:rFonts w:eastAsia="Times New Roman" w:cs="Times New Roman"/>
          <w:b/>
          <w:color w:val="FF0000"/>
          <w:sz w:val="24"/>
          <w:szCs w:val="24"/>
          <w:lang w:eastAsia="el-GR"/>
        </w:rPr>
        <w:t>Manning</w:t>
      </w:r>
      <w:proofErr w:type="spellEnd"/>
      <w:r w:rsidR="001F129F" w:rsidRPr="003A19C6">
        <w:rPr>
          <w:rFonts w:eastAsia="Times New Roman" w:cs="Times New Roman"/>
          <w:b/>
          <w:color w:val="FF0000"/>
          <w:sz w:val="24"/>
          <w:szCs w:val="24"/>
          <w:lang w:eastAsia="el-GR"/>
        </w:rPr>
        <w:t>:</w:t>
      </w:r>
      <w:r w:rsidRPr="003A19C6">
        <w:rPr>
          <w:rFonts w:eastAsia="Times New Roman" w:cs="Times New Roman"/>
          <w:b/>
          <w:color w:val="FF0000"/>
          <w:sz w:val="24"/>
          <w:szCs w:val="24"/>
          <w:lang w:eastAsia="el-GR"/>
        </w:rPr>
        <w:t xml:space="preserve"> </w:t>
      </w:r>
      <w:proofErr w:type="spellStart"/>
      <w:r w:rsidRPr="003A19C6">
        <w:rPr>
          <w:rFonts w:eastAsia="Times New Roman" w:cs="Times New Roman"/>
          <w:b/>
          <w:color w:val="FF0000"/>
          <w:sz w:val="24"/>
          <w:szCs w:val="24"/>
          <w:lang w:eastAsia="el-GR"/>
        </w:rPr>
        <w:t>n'=n</w:t>
      </w:r>
      <w:proofErr w:type="spellEnd"/>
      <w:r w:rsidRPr="003A19C6">
        <w:rPr>
          <w:rFonts w:eastAsia="Times New Roman" w:cs="Times New Roman"/>
          <w:b/>
          <w:color w:val="FF0000"/>
          <w:sz w:val="24"/>
          <w:szCs w:val="24"/>
          <w:lang w:eastAsia="el-GR"/>
        </w:rPr>
        <w:t xml:space="preserve"> - 0.003)?</w:t>
      </w:r>
    </w:p>
    <w:p w:rsidR="000B2AD5" w:rsidRDefault="000B2AD5" w:rsidP="00C13A3E">
      <w:pPr>
        <w:shd w:val="clear" w:color="auto" w:fill="FFFFFF"/>
        <w:spacing w:before="100" w:beforeAutospacing="1" w:after="100" w:afterAutospacing="1" w:line="240" w:lineRule="auto"/>
        <w:ind w:left="360"/>
        <w:jc w:val="both"/>
        <w:rPr>
          <w:rFonts w:eastAsia="Times New Roman" w:cs="Times New Roman"/>
          <w:b/>
          <w:color w:val="FF0000"/>
          <w:sz w:val="24"/>
          <w:szCs w:val="24"/>
          <w:lang w:eastAsia="el-GR"/>
        </w:rPr>
      </w:pPr>
    </w:p>
    <w:p w:rsidR="000B2AD5" w:rsidRPr="003A19C6" w:rsidRDefault="000B2AD5" w:rsidP="00C13A3E">
      <w:pPr>
        <w:shd w:val="clear" w:color="auto" w:fill="FFFFFF"/>
        <w:spacing w:before="100" w:beforeAutospacing="1" w:after="100" w:afterAutospacing="1" w:line="240" w:lineRule="auto"/>
        <w:ind w:left="360"/>
        <w:jc w:val="both"/>
        <w:rPr>
          <w:rFonts w:eastAsia="Times New Roman" w:cs="Times New Roman"/>
          <w:b/>
          <w:color w:val="FF0000"/>
          <w:sz w:val="24"/>
          <w:szCs w:val="24"/>
          <w:lang w:eastAsia="el-GR"/>
        </w:rPr>
      </w:pPr>
      <w:r w:rsidRPr="000B2AD5">
        <w:rPr>
          <w:rFonts w:eastAsia="Times New Roman" w:cs="Times New Roman"/>
          <w:b/>
          <w:noProof/>
          <w:color w:val="FF0000"/>
          <w:sz w:val="24"/>
          <w:szCs w:val="24"/>
          <w:lang w:val="en-GB" w:eastAsia="en-GB"/>
        </w:rPr>
        <w:drawing>
          <wp:inline distT="0" distB="0" distL="0" distR="0">
            <wp:extent cx="4199657" cy="5774267"/>
            <wp:effectExtent l="800100" t="0" r="791443" b="0"/>
            <wp:docPr id="20" name="Εικόνα 17"/>
            <wp:cNvGraphicFramePr/>
            <a:graphic xmlns:a="http://schemas.openxmlformats.org/drawingml/2006/main">
              <a:graphicData uri="http://schemas.openxmlformats.org/drawingml/2006/picture">
                <pic:pic xmlns:pic="http://schemas.openxmlformats.org/drawingml/2006/picture">
                  <pic:nvPicPr>
                    <pic:cNvPr id="192514" name="Picture 2"/>
                    <pic:cNvPicPr>
                      <a:picLocks noGrp="1" noChangeAspect="1" noChangeArrowheads="1"/>
                    </pic:cNvPicPr>
                  </pic:nvPicPr>
                  <pic:blipFill>
                    <a:blip r:embed="rId60" cstate="print"/>
                    <a:srcRect r="5211" b="1845"/>
                    <a:stretch>
                      <a:fillRect/>
                    </a:stretch>
                  </pic:blipFill>
                  <pic:spPr bwMode="auto">
                    <a:xfrm rot="16200000">
                      <a:off x="0" y="0"/>
                      <a:ext cx="4201716" cy="5777098"/>
                    </a:xfrm>
                    <a:prstGeom prst="rect">
                      <a:avLst/>
                    </a:prstGeom>
                    <a:noFill/>
                    <a:ln w="9525">
                      <a:noFill/>
                      <a:miter lim="800000"/>
                      <a:headEnd/>
                      <a:tailEnd/>
                    </a:ln>
                  </pic:spPr>
                </pic:pic>
              </a:graphicData>
            </a:graphic>
          </wp:inline>
        </w:drawing>
      </w:r>
    </w:p>
    <w:p w:rsidR="000B2AD5" w:rsidRDefault="000B2AD5" w:rsidP="00C13A3E">
      <w:pPr>
        <w:shd w:val="clear" w:color="auto" w:fill="FFFFFF"/>
        <w:spacing w:before="100" w:beforeAutospacing="1" w:after="100" w:afterAutospacing="1"/>
        <w:ind w:left="360"/>
        <w:jc w:val="both"/>
        <w:rPr>
          <w:b/>
          <w:color w:val="FF0000"/>
          <w:u w:val="single"/>
          <w:lang w:eastAsia="el-GR"/>
        </w:rPr>
      </w:pPr>
    </w:p>
    <w:p w:rsidR="001F129F" w:rsidRPr="00047675" w:rsidRDefault="001F129F" w:rsidP="00C13A3E">
      <w:pPr>
        <w:shd w:val="clear" w:color="auto" w:fill="FFFFFF"/>
        <w:spacing w:before="100" w:beforeAutospacing="1" w:after="100" w:afterAutospacing="1"/>
        <w:ind w:left="360"/>
        <w:jc w:val="both"/>
        <w:rPr>
          <w:b/>
          <w:color w:val="FF0000"/>
          <w:u w:val="single"/>
          <w:lang w:eastAsia="el-GR"/>
        </w:rPr>
      </w:pPr>
      <w:r w:rsidRPr="00047675">
        <w:rPr>
          <w:b/>
          <w:color w:val="FF0000"/>
          <w:u w:val="single"/>
          <w:lang w:eastAsia="el-GR"/>
        </w:rPr>
        <w:t>Ερωτήσεις- γέφυρα για επόμενα μαθήματα</w:t>
      </w:r>
      <w:r w:rsidR="007F2F32" w:rsidRPr="00047675">
        <w:rPr>
          <w:b/>
          <w:color w:val="FF0000"/>
          <w:u w:val="single"/>
          <w:lang w:eastAsia="el-GR"/>
        </w:rPr>
        <w:t xml:space="preserve"> </w:t>
      </w:r>
      <w:r w:rsidRPr="00047675">
        <w:rPr>
          <w:b/>
          <w:color w:val="FF0000"/>
          <w:u w:val="single"/>
          <w:lang w:eastAsia="el-GR"/>
        </w:rPr>
        <w:t>.</w:t>
      </w:r>
    </w:p>
    <w:p w:rsidR="001F129F" w:rsidRPr="0079050F" w:rsidRDefault="001F129F" w:rsidP="00C13A3E">
      <w:pPr>
        <w:shd w:val="clear" w:color="auto" w:fill="FFFFFF"/>
        <w:spacing w:before="100" w:beforeAutospacing="1" w:after="100" w:afterAutospacing="1" w:line="240" w:lineRule="auto"/>
        <w:ind w:left="360"/>
        <w:jc w:val="both"/>
        <w:rPr>
          <w:rFonts w:eastAsia="Times New Roman" w:cs="Times New Roman"/>
          <w:b/>
          <w:color w:val="FF0000"/>
          <w:sz w:val="24"/>
          <w:szCs w:val="24"/>
          <w:lang w:eastAsia="el-GR"/>
        </w:rPr>
      </w:pPr>
      <w:r w:rsidRPr="0079050F">
        <w:rPr>
          <w:rFonts w:eastAsia="Times New Roman" w:cs="Times New Roman"/>
          <w:b/>
          <w:color w:val="FF0000"/>
          <w:sz w:val="24"/>
          <w:szCs w:val="24"/>
          <w:lang w:eastAsia="el-GR"/>
        </w:rPr>
        <w:lastRenderedPageBreak/>
        <w:t>Τι είναι ο συντελεστής διόρθωσης κινητικής ενέργειας?</w:t>
      </w:r>
    </w:p>
    <w:p w:rsidR="004A5F17" w:rsidRPr="00C13A3E" w:rsidRDefault="004A5F17" w:rsidP="00C13A3E">
      <w:pPr>
        <w:shd w:val="clear" w:color="auto" w:fill="FFFFFF"/>
        <w:spacing w:before="100" w:beforeAutospacing="1" w:after="100" w:afterAutospacing="1"/>
        <w:ind w:left="1080"/>
        <w:jc w:val="both"/>
        <w:rPr>
          <w:rFonts w:eastAsia="Times New Roman" w:cs="Times New Roman"/>
          <w:color w:val="333333"/>
          <w:sz w:val="24"/>
          <w:szCs w:val="24"/>
          <w:lang w:eastAsia="el-GR"/>
        </w:rPr>
      </w:pPr>
      <w:r w:rsidRPr="004A5F17">
        <w:rPr>
          <w:noProof/>
          <w:lang w:val="en-GB" w:eastAsia="en-GB"/>
        </w:rPr>
        <w:drawing>
          <wp:inline distT="0" distB="0" distL="0" distR="0">
            <wp:extent cx="5274310" cy="3344670"/>
            <wp:effectExtent l="19050" t="0" r="2540" b="0"/>
            <wp:docPr id="12" name="Εικόνα 9"/>
            <wp:cNvGraphicFramePr/>
            <a:graphic xmlns:a="http://schemas.openxmlformats.org/drawingml/2006/main">
              <a:graphicData uri="http://schemas.openxmlformats.org/drawingml/2006/picture">
                <pic:pic xmlns:pic="http://schemas.openxmlformats.org/drawingml/2006/picture">
                  <pic:nvPicPr>
                    <pic:cNvPr id="5122" name="Picture 2"/>
                    <pic:cNvPicPr>
                      <a:picLocks noGrp="1" noChangeAspect="1" noChangeArrowheads="1"/>
                    </pic:cNvPicPr>
                  </pic:nvPicPr>
                  <pic:blipFill>
                    <a:blip r:embed="rId61"/>
                    <a:srcRect/>
                    <a:stretch>
                      <a:fillRect/>
                    </a:stretch>
                  </pic:blipFill>
                  <pic:spPr bwMode="auto">
                    <a:xfrm>
                      <a:off x="0" y="0"/>
                      <a:ext cx="5274310" cy="3344670"/>
                    </a:xfrm>
                    <a:prstGeom prst="rect">
                      <a:avLst/>
                    </a:prstGeom>
                    <a:noFill/>
                    <a:ln w="9525">
                      <a:noFill/>
                      <a:miter lim="800000"/>
                      <a:headEnd/>
                      <a:tailEnd/>
                    </a:ln>
                    <a:effectLst/>
                  </pic:spPr>
                </pic:pic>
              </a:graphicData>
            </a:graphic>
          </wp:inline>
        </w:drawing>
      </w:r>
    </w:p>
    <w:p w:rsidR="001F129F" w:rsidRPr="0079050F" w:rsidRDefault="001F129F" w:rsidP="00C13A3E">
      <w:pPr>
        <w:shd w:val="clear" w:color="auto" w:fill="FFFFFF"/>
        <w:spacing w:before="100" w:beforeAutospacing="1" w:after="100" w:afterAutospacing="1" w:line="240" w:lineRule="auto"/>
        <w:ind w:left="360"/>
        <w:jc w:val="both"/>
        <w:rPr>
          <w:rFonts w:eastAsia="Times New Roman" w:cs="Times New Roman"/>
          <w:b/>
          <w:color w:val="FF0000"/>
          <w:sz w:val="24"/>
          <w:szCs w:val="24"/>
          <w:lang w:eastAsia="el-GR"/>
        </w:rPr>
      </w:pPr>
      <w:r w:rsidRPr="0079050F">
        <w:rPr>
          <w:rFonts w:eastAsia="Times New Roman" w:cs="Times New Roman"/>
          <w:b/>
          <w:color w:val="FF0000"/>
          <w:sz w:val="24"/>
          <w:szCs w:val="24"/>
          <w:lang w:eastAsia="el-GR"/>
        </w:rPr>
        <w:t xml:space="preserve">Ο συντελεστής </w:t>
      </w:r>
      <w:r w:rsidRPr="0079050F">
        <w:rPr>
          <w:rFonts w:eastAsia="Times New Roman" w:cs="Times New Roman"/>
          <w:b/>
          <w:color w:val="FF0000"/>
          <w:sz w:val="24"/>
          <w:szCs w:val="24"/>
          <w:lang w:val="en-GB" w:eastAsia="el-GR"/>
        </w:rPr>
        <w:t>Manning</w:t>
      </w:r>
      <w:r w:rsidRPr="0079050F">
        <w:rPr>
          <w:rFonts w:eastAsia="Times New Roman" w:cs="Times New Roman"/>
          <w:b/>
          <w:color w:val="FF0000"/>
          <w:sz w:val="24"/>
          <w:szCs w:val="24"/>
          <w:lang w:eastAsia="el-GR"/>
        </w:rPr>
        <w:t xml:space="preserve"> θα μπορούσε να έχει την τιμή </w:t>
      </w:r>
      <w:r w:rsidR="0004242C">
        <w:rPr>
          <w:rFonts w:eastAsia="Times New Roman" w:cs="Times New Roman"/>
          <w:b/>
          <w:color w:val="FF0000"/>
          <w:sz w:val="24"/>
          <w:szCs w:val="24"/>
          <w:lang w:eastAsia="el-GR"/>
        </w:rPr>
        <w:t>της κύριας κοίτης</w:t>
      </w:r>
      <w:r w:rsidRPr="0079050F">
        <w:rPr>
          <w:rFonts w:eastAsia="Times New Roman" w:cs="Times New Roman"/>
          <w:b/>
          <w:color w:val="FF0000"/>
          <w:sz w:val="24"/>
          <w:szCs w:val="24"/>
          <w:lang w:eastAsia="el-GR"/>
        </w:rPr>
        <w:t xml:space="preserve"> (τοιχώματα από σκυρόδεμα, </w:t>
      </w:r>
      <w:r w:rsidRPr="0079050F">
        <w:rPr>
          <w:rFonts w:eastAsia="Times New Roman" w:cs="Times New Roman"/>
          <w:b/>
          <w:color w:val="FF0000"/>
          <w:sz w:val="24"/>
          <w:szCs w:val="24"/>
          <w:lang w:val="en-GB" w:eastAsia="el-GR"/>
        </w:rPr>
        <w:t>n</w:t>
      </w:r>
      <w:r w:rsidRPr="0079050F">
        <w:rPr>
          <w:rFonts w:eastAsia="Times New Roman" w:cs="Times New Roman"/>
          <w:b/>
          <w:color w:val="FF0000"/>
          <w:sz w:val="24"/>
          <w:szCs w:val="24"/>
          <w:lang w:eastAsia="el-GR"/>
        </w:rPr>
        <w:t xml:space="preserve"> = 0.014 </w:t>
      </w:r>
      <w:r w:rsidRPr="0079050F">
        <w:rPr>
          <w:rFonts w:eastAsia="Times New Roman" w:cs="Times New Roman"/>
          <w:b/>
          <w:color w:val="FF0000"/>
          <w:sz w:val="24"/>
          <w:szCs w:val="24"/>
          <w:lang w:val="en-GB" w:eastAsia="el-GR"/>
        </w:rPr>
        <w:t>s</w:t>
      </w:r>
      <w:r w:rsidRPr="0079050F">
        <w:rPr>
          <w:rFonts w:eastAsia="Times New Roman" w:cs="Times New Roman"/>
          <w:b/>
          <w:color w:val="FF0000"/>
          <w:sz w:val="24"/>
          <w:szCs w:val="24"/>
          <w:lang w:eastAsia="el-GR"/>
        </w:rPr>
        <w:t>/</w:t>
      </w:r>
      <w:r w:rsidRPr="0079050F">
        <w:rPr>
          <w:rFonts w:eastAsia="Times New Roman" w:cs="Times New Roman"/>
          <w:b/>
          <w:color w:val="FF0000"/>
          <w:sz w:val="24"/>
          <w:szCs w:val="24"/>
          <w:lang w:val="en-GB" w:eastAsia="el-GR"/>
        </w:rPr>
        <w:t>m</w:t>
      </w:r>
      <w:r w:rsidRPr="0079050F">
        <w:rPr>
          <w:rFonts w:eastAsia="Times New Roman" w:cs="Times New Roman"/>
          <w:b/>
          <w:color w:val="FF0000"/>
          <w:sz w:val="24"/>
          <w:szCs w:val="24"/>
          <w:vertAlign w:val="superscript"/>
          <w:lang w:eastAsia="el-GR"/>
        </w:rPr>
        <w:t>1/3</w:t>
      </w:r>
      <w:r w:rsidRPr="0079050F">
        <w:rPr>
          <w:rFonts w:eastAsia="Times New Roman" w:cs="Times New Roman"/>
          <w:b/>
          <w:color w:val="FF0000"/>
          <w:sz w:val="24"/>
          <w:szCs w:val="24"/>
          <w:lang w:eastAsia="el-GR"/>
        </w:rPr>
        <w:t xml:space="preserve">) σε μία </w:t>
      </w:r>
      <w:proofErr w:type="spellStart"/>
      <w:r w:rsidRPr="0079050F">
        <w:rPr>
          <w:rFonts w:eastAsia="Times New Roman" w:cs="Times New Roman"/>
          <w:b/>
          <w:color w:val="FF0000"/>
          <w:sz w:val="24"/>
          <w:szCs w:val="24"/>
          <w:lang w:eastAsia="el-GR"/>
        </w:rPr>
        <w:t>πλημμυρική</w:t>
      </w:r>
      <w:proofErr w:type="spellEnd"/>
      <w:r w:rsidRPr="0079050F">
        <w:rPr>
          <w:rFonts w:eastAsia="Times New Roman" w:cs="Times New Roman"/>
          <w:b/>
          <w:color w:val="FF0000"/>
          <w:sz w:val="24"/>
          <w:szCs w:val="24"/>
          <w:lang w:eastAsia="el-GR"/>
        </w:rPr>
        <w:t xml:space="preserve"> κοίτη ή σε ένα φυσικό </w:t>
      </w:r>
      <w:proofErr w:type="spellStart"/>
      <w:r w:rsidRPr="0079050F">
        <w:rPr>
          <w:rFonts w:eastAsia="Times New Roman" w:cs="Times New Roman"/>
          <w:b/>
          <w:color w:val="FF0000"/>
          <w:sz w:val="24"/>
          <w:szCs w:val="24"/>
          <w:lang w:eastAsia="el-GR"/>
        </w:rPr>
        <w:t>υδατόρεμα</w:t>
      </w:r>
      <w:proofErr w:type="spellEnd"/>
      <w:r w:rsidRPr="0079050F">
        <w:rPr>
          <w:rFonts w:eastAsia="Times New Roman" w:cs="Times New Roman"/>
          <w:b/>
          <w:color w:val="FF0000"/>
          <w:sz w:val="24"/>
          <w:szCs w:val="24"/>
          <w:lang w:eastAsia="el-GR"/>
        </w:rPr>
        <w:t>?</w:t>
      </w:r>
    </w:p>
    <w:p w:rsidR="004A5F17" w:rsidRPr="005E4172" w:rsidRDefault="004A5F17" w:rsidP="0079050F">
      <w:pPr>
        <w:pStyle w:val="a5"/>
        <w:numPr>
          <w:ilvl w:val="0"/>
          <w:numId w:val="14"/>
        </w:numPr>
        <w:rPr>
          <w:lang w:val="el-GR"/>
        </w:rPr>
      </w:pPr>
      <w:r w:rsidRPr="005E4172">
        <w:rPr>
          <w:rFonts w:ascii="Calibri" w:eastAsia="+mn-ea" w:hAnsi="Calibri" w:cs="+mn-cs"/>
          <w:color w:val="000000"/>
          <w:kern w:val="24"/>
          <w:lang w:val="el-GR"/>
        </w:rPr>
        <w:t xml:space="preserve">Πλημμύρες σε φυσικά </w:t>
      </w:r>
      <w:proofErr w:type="spellStart"/>
      <w:r w:rsidRPr="005E4172">
        <w:rPr>
          <w:rFonts w:ascii="Calibri" w:eastAsia="+mn-ea" w:hAnsi="Calibri" w:cs="+mn-cs"/>
          <w:color w:val="000000"/>
          <w:kern w:val="24"/>
          <w:lang w:val="el-GR"/>
        </w:rPr>
        <w:t>υδατορεύματα</w:t>
      </w:r>
      <w:proofErr w:type="spellEnd"/>
      <w:r w:rsidRPr="005E4172">
        <w:rPr>
          <w:rFonts w:ascii="Calibri" w:eastAsia="+mn-ea" w:hAnsi="Calibri" w:cs="+mn-cs"/>
          <w:color w:val="000000"/>
          <w:kern w:val="24"/>
          <w:lang w:val="el-GR"/>
        </w:rPr>
        <w:t>: κύρια κοίτη δεν επαρκεί για τη διερχόμενη παροχή</w:t>
      </w:r>
    </w:p>
    <w:p w:rsidR="004A5F17" w:rsidRPr="0079050F" w:rsidRDefault="004A5F17" w:rsidP="0079050F">
      <w:pPr>
        <w:pStyle w:val="a5"/>
        <w:numPr>
          <w:ilvl w:val="0"/>
          <w:numId w:val="14"/>
        </w:numPr>
      </w:pPr>
      <w:proofErr w:type="spellStart"/>
      <w:r w:rsidRPr="0079050F">
        <w:rPr>
          <w:rFonts w:ascii="Calibri" w:eastAsia="+mn-ea" w:hAnsi="Calibri" w:cs="+mn-cs"/>
          <w:color w:val="000000"/>
          <w:kern w:val="24"/>
        </w:rPr>
        <w:t>Μεταβλητός</w:t>
      </w:r>
      <w:proofErr w:type="spellEnd"/>
      <w:r w:rsidRPr="0079050F">
        <w:rPr>
          <w:rFonts w:ascii="Calibri" w:eastAsia="+mn-ea" w:hAnsi="Calibri" w:cs="+mn-cs"/>
          <w:color w:val="000000"/>
          <w:kern w:val="24"/>
        </w:rPr>
        <w:t xml:space="preserve"> </w:t>
      </w:r>
      <w:proofErr w:type="spellStart"/>
      <w:r w:rsidRPr="0079050F">
        <w:rPr>
          <w:rFonts w:ascii="Calibri" w:eastAsia="+mn-ea" w:hAnsi="Calibri" w:cs="+mn-cs"/>
          <w:color w:val="000000"/>
          <w:kern w:val="24"/>
        </w:rPr>
        <w:t>συντελεστής</w:t>
      </w:r>
      <w:proofErr w:type="spellEnd"/>
      <w:r w:rsidRPr="0079050F">
        <w:rPr>
          <w:rFonts w:ascii="Calibri" w:eastAsia="+mn-ea" w:hAnsi="Calibri" w:cs="+mn-cs"/>
          <w:color w:val="000000"/>
          <w:kern w:val="24"/>
        </w:rPr>
        <w:t xml:space="preserve"> </w:t>
      </w:r>
      <w:r w:rsidRPr="0079050F">
        <w:rPr>
          <w:rFonts w:ascii="Calibri" w:eastAsia="+mn-ea" w:hAnsi="Calibri" w:cs="+mn-cs"/>
          <w:color w:val="000000"/>
          <w:kern w:val="24"/>
          <w:lang w:val="en-US"/>
        </w:rPr>
        <w:t>n</w:t>
      </w:r>
    </w:p>
    <w:p w:rsidR="004A5F17" w:rsidRPr="005E4172" w:rsidRDefault="004A5F17" w:rsidP="0079050F">
      <w:pPr>
        <w:pStyle w:val="a5"/>
        <w:numPr>
          <w:ilvl w:val="0"/>
          <w:numId w:val="14"/>
        </w:numPr>
        <w:rPr>
          <w:lang w:val="el-GR"/>
        </w:rPr>
      </w:pPr>
      <w:proofErr w:type="spellStart"/>
      <w:r w:rsidRPr="005E4172">
        <w:rPr>
          <w:rFonts w:ascii="Calibri" w:eastAsia="+mn-ea" w:hAnsi="Calibri" w:cs="+mn-cs"/>
          <w:color w:val="000000"/>
          <w:kern w:val="24"/>
          <w:lang w:val="el-GR"/>
        </w:rPr>
        <w:t>Πλημμύρικες</w:t>
      </w:r>
      <w:proofErr w:type="spellEnd"/>
      <w:r w:rsidRPr="005E4172">
        <w:rPr>
          <w:rFonts w:ascii="Calibri" w:eastAsia="+mn-ea" w:hAnsi="Calibri" w:cs="+mn-cs"/>
          <w:color w:val="000000"/>
          <w:kern w:val="24"/>
          <w:lang w:val="el-GR"/>
        </w:rPr>
        <w:t xml:space="preserve"> κοίτες: μεγάλη τραχύτητα </w:t>
      </w:r>
      <w:r w:rsidRPr="0079050F">
        <w:rPr>
          <w:rFonts w:ascii="Calibri" w:eastAsia="+mn-ea" w:hAnsi="Calibri" w:cs="+mn-cs"/>
          <w:color w:val="000000"/>
          <w:kern w:val="24"/>
          <w:lang w:val="en-US"/>
        </w:rPr>
        <w:t>n</w:t>
      </w:r>
      <w:r w:rsidRPr="005E4172">
        <w:rPr>
          <w:rFonts w:ascii="Calibri" w:eastAsia="+mn-ea" w:hAnsi="Calibri" w:cs="+mn-cs"/>
          <w:color w:val="000000"/>
          <w:kern w:val="24"/>
          <w:lang w:val="el-GR"/>
        </w:rPr>
        <w:t>, μεγαλύτερο πλάτος, μικρότερο βάθος σε σχέση με την κύρια κοίτη.</w:t>
      </w:r>
    </w:p>
    <w:p w:rsidR="00D56622" w:rsidRPr="0079050F" w:rsidRDefault="009E19AF" w:rsidP="00C13A3E">
      <w:pPr>
        <w:shd w:val="clear" w:color="auto" w:fill="FFFFFF"/>
        <w:spacing w:before="100" w:beforeAutospacing="1" w:after="100" w:afterAutospacing="1" w:line="240" w:lineRule="auto"/>
        <w:ind w:left="720"/>
        <w:jc w:val="both"/>
        <w:rPr>
          <w:rFonts w:eastAsia="Times New Roman" w:cs="Times New Roman"/>
          <w:color w:val="333333"/>
          <w:sz w:val="24"/>
          <w:szCs w:val="24"/>
          <w:lang w:eastAsia="el-GR"/>
        </w:rPr>
      </w:pPr>
      <w:r w:rsidRPr="009E19AF">
        <w:rPr>
          <w:rFonts w:eastAsia="Times New Roman" w:cs="Times New Roman"/>
          <w:color w:val="333333"/>
          <w:sz w:val="24"/>
          <w:szCs w:val="24"/>
          <w:lang w:eastAsia="el-GR"/>
        </w:rPr>
      </w:r>
      <w:r>
        <w:rPr>
          <w:rFonts w:eastAsia="Times New Roman" w:cs="Times New Roman"/>
          <w:color w:val="333333"/>
          <w:sz w:val="24"/>
          <w:szCs w:val="24"/>
          <w:lang w:eastAsia="el-GR"/>
        </w:rPr>
        <w:pict>
          <v:group id="_x0000_s1109" style="width:419.6pt;height:118.3pt;mso-position-horizontal-relative:char;mso-position-vertical-relative:line" coordorigin="1891,9713" coordsize="8392,2366">
            <v:shape id="_x0000_s1110" type="#_x0000_t32" style="position:absolute;left:9338;top:10706;width:1;height:529" o:connectortype="straight">
              <v:stroke startarrow="block" endarrow="block"/>
            </v:shape>
            <v:shape id="_x0000_s1111" type="#_x0000_t32" style="position:absolute;left:9338;top:11235;width:1;height:780;flip:x" o:connectortype="straight">
              <v:stroke startarrow="block" endarrow="block"/>
            </v:shape>
            <v:shape id="_x0000_s1112" type="#_x0000_t202" style="position:absolute;left:9315;top:10827;width:968;height:1252" filled="f" stroked="f">
              <v:textbox style="mso-next-textbox:#_x0000_s1112">
                <w:txbxContent>
                  <w:p w:rsidR="005E4172" w:rsidRPr="000567B5" w:rsidRDefault="005E4172" w:rsidP="005E4172">
                    <w:pPr>
                      <w:spacing w:after="0"/>
                      <w:rPr>
                        <w:sz w:val="16"/>
                        <w:szCs w:val="16"/>
                        <w:lang w:val="en-GB"/>
                      </w:rPr>
                    </w:pPr>
                    <w:r>
                      <w:rPr>
                        <w:sz w:val="16"/>
                        <w:szCs w:val="16"/>
                      </w:rPr>
                      <w:t>2.5</w:t>
                    </w:r>
                    <w:r>
                      <w:rPr>
                        <w:sz w:val="16"/>
                        <w:szCs w:val="16"/>
                        <w:lang w:val="en-GB"/>
                      </w:rPr>
                      <w:t xml:space="preserve"> m</w:t>
                    </w:r>
                  </w:p>
                  <w:p w:rsidR="005E4172" w:rsidRDefault="005E4172" w:rsidP="005E4172">
                    <w:pPr>
                      <w:spacing w:after="0"/>
                      <w:rPr>
                        <w:sz w:val="16"/>
                        <w:szCs w:val="16"/>
                      </w:rPr>
                    </w:pPr>
                  </w:p>
                  <w:p w:rsidR="005E4172" w:rsidRDefault="005E4172" w:rsidP="005E4172">
                    <w:pPr>
                      <w:spacing w:after="0"/>
                      <w:rPr>
                        <w:sz w:val="16"/>
                        <w:szCs w:val="16"/>
                      </w:rPr>
                    </w:pPr>
                  </w:p>
                  <w:p w:rsidR="005E4172" w:rsidRPr="000567B5" w:rsidRDefault="005E4172" w:rsidP="005E4172">
                    <w:pPr>
                      <w:spacing w:after="0"/>
                      <w:rPr>
                        <w:sz w:val="16"/>
                        <w:szCs w:val="16"/>
                        <w:lang w:val="en-GB"/>
                      </w:rPr>
                    </w:pPr>
                    <w:r>
                      <w:rPr>
                        <w:sz w:val="16"/>
                        <w:szCs w:val="16"/>
                      </w:rPr>
                      <w:t xml:space="preserve">5.5 </w:t>
                    </w:r>
                    <w:r>
                      <w:rPr>
                        <w:sz w:val="16"/>
                        <w:szCs w:val="16"/>
                        <w:lang w:val="en-GB"/>
                      </w:rPr>
                      <w:t>m</w:t>
                    </w:r>
                  </w:p>
                  <w:p w:rsidR="005E4172" w:rsidRPr="000567B5" w:rsidRDefault="005E4172" w:rsidP="005E4172">
                    <w:pPr>
                      <w:spacing w:after="0"/>
                      <w:rPr>
                        <w:sz w:val="16"/>
                        <w:szCs w:val="16"/>
                      </w:rPr>
                    </w:pPr>
                  </w:p>
                  <w:p w:rsidR="005E4172" w:rsidRDefault="005E4172" w:rsidP="005E4172"/>
                </w:txbxContent>
              </v:textbox>
            </v:shape>
            <v:shape id="_x0000_s1113" style="position:absolute;left:1891;top:10340;width:2384;height:980" coordsize="2384,980" path="m,215hdc27,136,2,161,65,129v45,31,73,75,118,108c203,217,221,173,248,162v17,-7,35,-7,53,-11c323,137,344,122,366,108v24,-16,2,-58,10,-86c379,12,391,7,398,v11,4,25,2,32,11c439,23,436,40,441,54v9,22,21,43,32,65c496,229,472,143,495,86v5,-12,21,-14,32,-21c559,69,594,62,624,76v15,7,26,28,21,43c640,134,616,133,602,140v-7,7,-20,12,-21,22c566,307,625,246,763,237v43,4,103,-23,129,11c919,282,873,333,871,377v-3,47,7,49,32,75c1002,445,1078,433,1172,419v3,14,15,29,10,43c1175,481,1139,505,1139,505v-7,14,-11,30,-21,43c1102,568,1064,602,1064,602v66,45,149,-4,204,54c1304,652,1342,632,1376,645v15,6,-11,32,-22,43c1346,696,1333,695,1322,699v-51,38,-117,124,-11,161c1315,828,1311,794,1322,763v4,-12,24,-11,32,-21c1361,733,1361,721,1365,710v50,3,102,-3,151,10c1536,725,1559,763,1559,763v10,66,5,77,64,97c1662,899,1692,874,1730,914v14,-4,31,-2,43,-11c1796,885,1780,842,1795,817v32,-52,43,-51,86,-64c1895,756,1912,754,1924,763v9,7,9,22,11,33c1944,846,1931,902,1956,946v6,10,21,7,32,11c2028,953,2086,980,2107,946v121,-191,-85,-211,64,-183c2188,804,2194,840,2225,871v4,29,-6,63,11,86c2245,969,2270,957,2279,946v23,-28,1,-77,21,-107c2306,830,2321,832,2332,828v35,34,52,88,11,129e" filled="f" strokeweight="2.25pt">
              <v:path arrowok="t"/>
            </v:shape>
            <v:shape id="_x0000_s1114" type="#_x0000_t32" style="position:absolute;left:7802;top:11060;width:193;height:129;flip:y" o:connectortype="straight"/>
            <v:shape id="_x0000_s1115" style="position:absolute;left:7651;top:10405;width:2483;height:915" coordsize="2375,849" path="m,827hdc33,805,51,764,75,752v25,-13,118,-20,129,-21c250,659,279,689,333,741v12,35,31,62,43,97c416,783,447,715,505,677v167,10,203,-36,226,107c735,806,738,827,741,849v20,-29,26,-31,33,-65c787,722,772,689,838,666v56,-54,83,-15,118,32c982,775,965,744,999,795v4,-11,10,-21,11,-32c1035,442,946,511,1257,494v19,-55,11,-120,54,-161c1325,292,1333,282,1375,269v25,3,52,2,76,10c1464,283,1488,327,1494,333v9,9,21,14,32,21c1552,279,1526,191,1558,118v9,-20,43,7,64,11c1633,140,1645,149,1655,161v8,10,9,28,21,32c1690,198,1705,186,1719,183v30,-30,25,-64,54,-97c1810,43,1845,30,1891,v69,45,75,127,118,193c2041,190,2076,195,2106,183v11,-4,3,-25,11,-33c2166,100,2187,110,2224,54v14,3,31,2,43,10c2278,71,2281,87,2289,97v67,81,2,-14,53,64c2346,122,2347,82,2353,43v6,-42,5,-37,22,-22e" filled="f" strokeweight="2.25pt">
              <v:path arrowok="t"/>
            </v:shape>
            <v:shape id="_x0000_s1116" type="#_x0000_t32" style="position:absolute;left:4976;top:11974;width:2009;height:0" o:connectortype="straight"/>
            <v:shape id="_x0000_s1117" type="#_x0000_t32" style="position:absolute;left:2816;top:10706;width:6308;height:0" o:connectortype="straight" strokeweight="3pt"/>
            <v:shape id="_x0000_s1118" type="#_x0000_t5" style="position:absolute;left:5786;top:10526;width:291;height:180;rotation:-180;flip:x"/>
            <v:shape id="_x0000_s1119" type="#_x0000_t32" style="position:absolute;left:4976;top:11974;width:2009;height:1" o:connectortype="straight" strokeweight="2pt"/>
            <v:shape id="_x0000_s1120" type="#_x0000_t32" style="position:absolute;left:4245;top:11189;width:731;height:785" o:connectortype="straight" strokeweight="2pt"/>
            <v:shape id="_x0000_s1121" type="#_x0000_t32" style="position:absolute;left:6964;top:11185;width:742;height:789;flip:y" o:connectortype="straight" strokeweight="2pt"/>
            <v:shape id="_x0000_s1122" type="#_x0000_t32" style="position:absolute;left:4976;top:10285;width:1988;height:1;flip:y" o:connectortype="straight">
              <v:stroke startarrow="classic" endarrow="classic"/>
            </v:shape>
            <v:shape id="_x0000_s1123" type="#_x0000_t32" style="position:absolute;left:6985;top:10286;width:721;height:1;flip:y" o:connectortype="straight">
              <v:stroke startarrow="classic" endarrow="classic"/>
            </v:shape>
            <v:shape id="_x0000_s1124" type="#_x0000_t32" style="position:absolute;left:4976;top:10340;width:0;height:1635;flip:y" o:connectortype="straight">
              <v:stroke dashstyle="dash"/>
            </v:shape>
            <v:shape id="_x0000_s1125" type="#_x0000_t32" style="position:absolute;left:6964;top:10340;width:0;height:1635;flip:y" o:connectortype="straight">
              <v:stroke dashstyle="dash"/>
            </v:shape>
            <v:shape id="_x0000_s1126" type="#_x0000_t32" style="position:absolute;left:7651;top:10706;width:0;height:483;flip:y" o:connectortype="straight">
              <v:stroke dashstyle="dash"/>
            </v:shape>
            <v:shape id="_x0000_s1127" type="#_x0000_t32" style="position:absolute;left:7706;top:10276;width:945;height:10;flip:y" o:connectortype="straight">
              <v:stroke startarrow="classic" endarrow="classic"/>
            </v:shape>
            <v:shape id="_x0000_s1128" type="#_x0000_t32" style="position:absolute;left:8651;top:10663;width:0;height:526;flip:y" o:connectortype="straight">
              <v:stroke dashstyle="dash"/>
            </v:shape>
            <v:shape id="_x0000_s1129" type="#_x0000_t32" style="position:absolute;left:4245;top:10706;width:0;height:479;flip:y" o:connectortype="straight">
              <v:stroke dashstyle="dash"/>
            </v:shape>
            <v:shape id="_x0000_s1130" type="#_x0000_t32" style="position:absolute;left:2749;top:10286;width:599;height:1;flip:y" o:connectortype="straight">
              <v:stroke startarrow="block" endarrow="block"/>
            </v:shape>
            <v:shape id="_x0000_s1131" type="#_x0000_t202" style="position:absolute;left:2816;top:9725;width:606;height:423" filled="f" stroked="f">
              <v:textbox>
                <w:txbxContent>
                  <w:p w:rsidR="005E4172" w:rsidRPr="00D71DCC" w:rsidRDefault="005E4172" w:rsidP="005E4172">
                    <w:pPr>
                      <w:rPr>
                        <w:sz w:val="16"/>
                        <w:szCs w:val="16"/>
                        <w:lang w:val="en-GB"/>
                      </w:rPr>
                    </w:pPr>
                    <w:r w:rsidRPr="00D71DCC">
                      <w:rPr>
                        <w:sz w:val="16"/>
                        <w:szCs w:val="16"/>
                      </w:rPr>
                      <w:t>1</w:t>
                    </w:r>
                    <w:r>
                      <w:rPr>
                        <w:sz w:val="16"/>
                        <w:szCs w:val="16"/>
                        <w:lang w:val="en-GB"/>
                      </w:rPr>
                      <w:t>0m</w:t>
                    </w:r>
                  </w:p>
                </w:txbxContent>
              </v:textbox>
            </v:shape>
            <v:shape id="_x0000_s1132" type="#_x0000_t202" style="position:absolute;left:3477;top:9725;width:606;height:423" stroked="f">
              <v:textbox>
                <w:txbxContent>
                  <w:p w:rsidR="005E4172" w:rsidRPr="00D71DCC" w:rsidRDefault="005E4172" w:rsidP="005E4172">
                    <w:pPr>
                      <w:rPr>
                        <w:sz w:val="16"/>
                        <w:szCs w:val="16"/>
                        <w:lang w:val="en-GB"/>
                      </w:rPr>
                    </w:pPr>
                    <w:r>
                      <w:rPr>
                        <w:sz w:val="16"/>
                        <w:szCs w:val="16"/>
                        <w:lang w:val="en-GB"/>
                      </w:rPr>
                      <w:t>28m</w:t>
                    </w:r>
                  </w:p>
                </w:txbxContent>
              </v:textbox>
            </v:shape>
            <v:shape id="_x0000_s1133" type="#_x0000_t32" style="position:absolute;left:3348;top:10276;width:895;height:0" o:connectortype="straight">
              <v:stroke startarrow="block" endarrow="block"/>
            </v:shape>
            <v:shape id="_x0000_s1134" type="#_x0000_t32" style="position:absolute;left:4243;top:10276;width:733;height:9" o:connectortype="straight">
              <v:stroke startarrow="block" endarrow="block"/>
            </v:shape>
            <v:shape id="_x0000_s1135" type="#_x0000_t202" style="position:absolute;left:4292;top:9725;width:606;height:423" filled="f" stroked="f">
              <v:textbox>
                <w:txbxContent>
                  <w:p w:rsidR="005E4172" w:rsidRPr="00D71DCC" w:rsidRDefault="005E4172" w:rsidP="005E4172">
                    <w:pPr>
                      <w:rPr>
                        <w:sz w:val="16"/>
                        <w:szCs w:val="16"/>
                        <w:lang w:val="en-GB"/>
                      </w:rPr>
                    </w:pPr>
                    <w:r w:rsidRPr="00D71DCC">
                      <w:rPr>
                        <w:sz w:val="16"/>
                        <w:szCs w:val="16"/>
                      </w:rPr>
                      <w:t>1</w:t>
                    </w:r>
                    <w:r>
                      <w:rPr>
                        <w:sz w:val="16"/>
                        <w:szCs w:val="16"/>
                        <w:lang w:val="en-GB"/>
                      </w:rPr>
                      <w:t>0m</w:t>
                    </w:r>
                  </w:p>
                </w:txbxContent>
              </v:textbox>
            </v:shape>
            <v:shape id="_x0000_s1136" type="#_x0000_t202" style="position:absolute;left:5588;top:9725;width:606;height:423" filled="f" stroked="f">
              <v:textbox>
                <w:txbxContent>
                  <w:p w:rsidR="005E4172" w:rsidRPr="00D71DCC" w:rsidRDefault="005E4172" w:rsidP="005E4172">
                    <w:pPr>
                      <w:rPr>
                        <w:sz w:val="16"/>
                        <w:szCs w:val="16"/>
                        <w:lang w:val="en-GB"/>
                      </w:rPr>
                    </w:pPr>
                    <w:r>
                      <w:rPr>
                        <w:sz w:val="16"/>
                        <w:szCs w:val="16"/>
                        <w:lang w:val="en-GB"/>
                      </w:rPr>
                      <w:t>40m</w:t>
                    </w:r>
                  </w:p>
                </w:txbxContent>
              </v:textbox>
            </v:shape>
            <v:shape id="_x0000_s1137" type="#_x0000_t202" style="position:absolute;left:6985;top:9725;width:606;height:423" filled="f" stroked="f">
              <v:textbox>
                <w:txbxContent>
                  <w:p w:rsidR="005E4172" w:rsidRPr="00D71DCC" w:rsidRDefault="005E4172" w:rsidP="005E4172">
                    <w:pPr>
                      <w:rPr>
                        <w:sz w:val="16"/>
                        <w:szCs w:val="16"/>
                        <w:lang w:val="en-GB"/>
                      </w:rPr>
                    </w:pPr>
                    <w:r>
                      <w:rPr>
                        <w:sz w:val="16"/>
                        <w:szCs w:val="16"/>
                        <w:lang w:val="en-GB"/>
                      </w:rPr>
                      <w:t>11m</w:t>
                    </w:r>
                  </w:p>
                </w:txbxContent>
              </v:textbox>
            </v:shape>
            <v:shape id="_x0000_s1138" type="#_x0000_t202" style="position:absolute;left:7896;top:9725;width:606;height:423" filled="f" stroked="f">
              <v:textbox>
                <w:txbxContent>
                  <w:p w:rsidR="005E4172" w:rsidRPr="00D71DCC" w:rsidRDefault="005E4172" w:rsidP="005E4172">
                    <w:pPr>
                      <w:rPr>
                        <w:sz w:val="16"/>
                        <w:szCs w:val="16"/>
                        <w:lang w:val="en-GB"/>
                      </w:rPr>
                    </w:pPr>
                    <w:r>
                      <w:rPr>
                        <w:sz w:val="16"/>
                        <w:szCs w:val="16"/>
                        <w:lang w:val="en-GB"/>
                      </w:rPr>
                      <w:t>16m</w:t>
                    </w:r>
                  </w:p>
                </w:txbxContent>
              </v:textbox>
            </v:shape>
            <v:shape id="_x0000_s1139" type="#_x0000_t202" style="position:absolute;left:8570;top:9713;width:606;height:423" filled="f" stroked="f">
              <v:textbox>
                <w:txbxContent>
                  <w:p w:rsidR="005E4172" w:rsidRPr="00D71DCC" w:rsidRDefault="005E4172" w:rsidP="005E4172">
                    <w:pPr>
                      <w:rPr>
                        <w:sz w:val="16"/>
                        <w:szCs w:val="16"/>
                        <w:lang w:val="en-GB"/>
                      </w:rPr>
                    </w:pPr>
                    <w:r>
                      <w:rPr>
                        <w:sz w:val="16"/>
                        <w:szCs w:val="16"/>
                        <w:lang w:val="en-GB"/>
                      </w:rPr>
                      <w:t>11m</w:t>
                    </w:r>
                  </w:p>
                </w:txbxContent>
              </v:textbox>
            </v:shape>
            <v:shape id="_x0000_s1140" type="#_x0000_t32" style="position:absolute;left:8651;top:10287;width:599;height:1;flip:y" o:connectortype="straight">
              <v:stroke startarrow="block" endarrow="block"/>
            </v:shape>
            <v:shape id="_x0000_s1141" style="position:absolute;left:5749;top:10724;width:343;height:258" coordsize="343,258" path="m151,1hdc192,4,234,,273,11v11,3,24,18,19,28c286,51,267,45,254,48,209,43,104,25,67,48,,90,99,111,105,113v77,-9,100,-18,177,-9c343,194,214,183,161,188v-9,3,-24,1,-28,10c125,215,164,251,170,254v8,4,19,,28,e" filled="f">
              <v:path arrowok="t"/>
            </v:shape>
            <w10:wrap type="none"/>
            <w10:anchorlock/>
          </v:group>
        </w:pict>
      </w:r>
    </w:p>
    <w:p w:rsidR="001F129F" w:rsidRPr="0079050F" w:rsidRDefault="001F129F" w:rsidP="00C13A3E">
      <w:pPr>
        <w:shd w:val="clear" w:color="auto" w:fill="FFFFFF"/>
        <w:spacing w:before="100" w:beforeAutospacing="1" w:after="100" w:afterAutospacing="1" w:line="240" w:lineRule="auto"/>
        <w:ind w:left="360"/>
        <w:jc w:val="both"/>
        <w:rPr>
          <w:rFonts w:eastAsia="Times New Roman" w:cs="Times New Roman"/>
          <w:b/>
          <w:color w:val="FF0000"/>
          <w:sz w:val="24"/>
          <w:szCs w:val="24"/>
          <w:lang w:eastAsia="el-GR"/>
        </w:rPr>
      </w:pPr>
      <w:r w:rsidRPr="0079050F">
        <w:rPr>
          <w:rFonts w:eastAsia="Times New Roman" w:cs="Times New Roman"/>
          <w:b/>
          <w:color w:val="FF0000"/>
          <w:sz w:val="24"/>
          <w:szCs w:val="24"/>
          <w:lang w:eastAsia="el-GR"/>
        </w:rPr>
        <w:t xml:space="preserve">Γιατί η μέθοδος </w:t>
      </w:r>
      <w:r w:rsidR="00295ED3" w:rsidRPr="0079050F">
        <w:rPr>
          <w:rFonts w:eastAsia="Times New Roman" w:cs="Times New Roman"/>
          <w:b/>
          <w:color w:val="FF0000"/>
          <w:sz w:val="24"/>
          <w:szCs w:val="24"/>
          <w:lang w:eastAsia="el-GR"/>
        </w:rPr>
        <w:t xml:space="preserve">σταθερού χωρικού βήματος είναι κατάλληλη σε φυσικά </w:t>
      </w:r>
      <w:proofErr w:type="spellStart"/>
      <w:r w:rsidR="00295ED3" w:rsidRPr="0079050F">
        <w:rPr>
          <w:rFonts w:eastAsia="Times New Roman" w:cs="Times New Roman"/>
          <w:b/>
          <w:color w:val="FF0000"/>
          <w:sz w:val="24"/>
          <w:szCs w:val="24"/>
          <w:lang w:eastAsia="el-GR"/>
        </w:rPr>
        <w:t>υδατορέματα</w:t>
      </w:r>
      <w:proofErr w:type="spellEnd"/>
      <w:r w:rsidR="00295ED3" w:rsidRPr="0079050F">
        <w:rPr>
          <w:rFonts w:eastAsia="Times New Roman" w:cs="Times New Roman"/>
          <w:b/>
          <w:color w:val="FF0000"/>
          <w:sz w:val="24"/>
          <w:szCs w:val="24"/>
          <w:lang w:eastAsia="el-GR"/>
        </w:rPr>
        <w:t>?</w:t>
      </w:r>
    </w:p>
    <w:p w:rsidR="00D56622" w:rsidRPr="00C13A3E" w:rsidRDefault="007F2F32" w:rsidP="00C13A3E">
      <w:pPr>
        <w:shd w:val="clear" w:color="auto" w:fill="FFFFFF"/>
        <w:spacing w:before="100" w:beforeAutospacing="1" w:after="100" w:afterAutospacing="1"/>
        <w:ind w:left="1080"/>
        <w:jc w:val="both"/>
        <w:rPr>
          <w:color w:val="333333"/>
          <w:lang w:eastAsia="el-GR"/>
        </w:rPr>
      </w:pPr>
      <w:r w:rsidRPr="00C13A3E">
        <w:rPr>
          <w:color w:val="333333"/>
          <w:lang w:eastAsia="el-GR"/>
        </w:rPr>
        <w:t xml:space="preserve">Γιατί εκεί που αλλάζει η διατομή μπορούμε να θεωρήσουμε ένα σημείο </w:t>
      </w:r>
      <w:proofErr w:type="spellStart"/>
      <w:r w:rsidRPr="00C13A3E">
        <w:rPr>
          <w:color w:val="333333"/>
          <w:lang w:eastAsia="el-GR"/>
        </w:rPr>
        <w:t>ελέγχοτυ</w:t>
      </w:r>
      <w:proofErr w:type="spellEnd"/>
      <w:r w:rsidRPr="00C13A3E">
        <w:rPr>
          <w:color w:val="333333"/>
          <w:lang w:eastAsia="el-GR"/>
        </w:rPr>
        <w:t xml:space="preserve"> (γνωστή απόσταση </w:t>
      </w:r>
      <w:r w:rsidRPr="00C13A3E">
        <w:rPr>
          <w:color w:val="333333"/>
          <w:lang w:val="en-GB" w:eastAsia="el-GR"/>
        </w:rPr>
        <w:t>x</w:t>
      </w:r>
      <w:r w:rsidRPr="00C13A3E">
        <w:rPr>
          <w:color w:val="333333"/>
          <w:lang w:eastAsia="el-GR"/>
        </w:rPr>
        <w:t xml:space="preserve">, </w:t>
      </w:r>
      <w:proofErr w:type="spellStart"/>
      <w:r w:rsidRPr="00C13A3E">
        <w:rPr>
          <w:color w:val="333333"/>
          <w:lang w:eastAsia="el-GR"/>
        </w:rPr>
        <w:t>άγνωστ</w:t>
      </w:r>
      <w:proofErr w:type="spellEnd"/>
      <w:r w:rsidRPr="00C13A3E">
        <w:rPr>
          <w:color w:val="333333"/>
          <w:lang w:val="en-GB" w:eastAsia="el-GR"/>
        </w:rPr>
        <w:t>o</w:t>
      </w:r>
      <w:r w:rsidRPr="00C13A3E">
        <w:rPr>
          <w:color w:val="333333"/>
          <w:lang w:eastAsia="el-GR"/>
        </w:rPr>
        <w:t xml:space="preserve"> </w:t>
      </w:r>
      <w:r w:rsidRPr="00C13A3E">
        <w:rPr>
          <w:color w:val="333333"/>
          <w:lang w:val="en-GB" w:eastAsia="el-GR"/>
        </w:rPr>
        <w:t>y</w:t>
      </w:r>
      <w:r w:rsidRPr="00C13A3E">
        <w:rPr>
          <w:color w:val="333333"/>
          <w:lang w:eastAsia="el-GR"/>
        </w:rPr>
        <w:t>, βάθος ροής)</w:t>
      </w:r>
    </w:p>
    <w:p w:rsidR="004A5F17" w:rsidRPr="0079050F" w:rsidRDefault="00295ED3" w:rsidP="00C13A3E">
      <w:pPr>
        <w:shd w:val="clear" w:color="auto" w:fill="FFFFFF"/>
        <w:spacing w:before="100" w:beforeAutospacing="1" w:after="100" w:afterAutospacing="1" w:line="240" w:lineRule="auto"/>
        <w:ind w:left="360"/>
        <w:jc w:val="both"/>
        <w:rPr>
          <w:rFonts w:eastAsia="Times New Roman" w:cs="Times New Roman"/>
          <w:b/>
          <w:color w:val="FF0000"/>
          <w:sz w:val="24"/>
          <w:szCs w:val="24"/>
          <w:lang w:eastAsia="el-GR"/>
        </w:rPr>
      </w:pPr>
      <w:r w:rsidRPr="0079050F">
        <w:rPr>
          <w:rFonts w:eastAsia="Times New Roman" w:cs="Times New Roman"/>
          <w:b/>
          <w:color w:val="FF0000"/>
          <w:sz w:val="24"/>
          <w:szCs w:val="24"/>
          <w:lang w:eastAsia="el-GR"/>
        </w:rPr>
        <w:lastRenderedPageBreak/>
        <w:t xml:space="preserve">Πως θα μπορούσε η χρησιμοποιούμενη εξίσωση της ενέργειας να διορθωθεί στην περίπτωση φυσικών </w:t>
      </w:r>
      <w:proofErr w:type="spellStart"/>
      <w:r w:rsidRPr="0079050F">
        <w:rPr>
          <w:rFonts w:eastAsia="Times New Roman" w:cs="Times New Roman"/>
          <w:b/>
          <w:color w:val="FF0000"/>
          <w:sz w:val="24"/>
          <w:szCs w:val="24"/>
          <w:lang w:eastAsia="el-GR"/>
        </w:rPr>
        <w:t>υδατορεμάτων</w:t>
      </w:r>
      <w:proofErr w:type="spellEnd"/>
      <w:r w:rsidRPr="0079050F">
        <w:rPr>
          <w:rFonts w:eastAsia="Times New Roman" w:cs="Times New Roman"/>
          <w:b/>
          <w:color w:val="FF0000"/>
          <w:sz w:val="24"/>
          <w:szCs w:val="24"/>
          <w:lang w:eastAsia="el-GR"/>
        </w:rPr>
        <w:t xml:space="preserve">? </w:t>
      </w:r>
    </w:p>
    <w:p w:rsidR="00295ED3" w:rsidRPr="00C13A3E" w:rsidRDefault="00295ED3" w:rsidP="00C13A3E">
      <w:pPr>
        <w:shd w:val="clear" w:color="auto" w:fill="FFFFFF"/>
        <w:spacing w:before="100" w:beforeAutospacing="1" w:after="100" w:afterAutospacing="1"/>
        <w:ind w:left="1080"/>
        <w:jc w:val="both"/>
        <w:rPr>
          <w:color w:val="333333"/>
          <w:lang w:eastAsia="el-GR"/>
        </w:rPr>
      </w:pPr>
      <w:r w:rsidRPr="00C13A3E">
        <w:rPr>
          <w:color w:val="333333"/>
          <w:lang w:eastAsia="el-GR"/>
        </w:rPr>
        <w:t>(χρησιμότητα στη βαθμιαία μεταβαλλόμενη ροή, απάντηση με το συντελεστή διόρθωσης κινητικής ενέργειας+ συμπερίληψη τοπικών απωλειών)</w:t>
      </w:r>
    </w:p>
    <w:p w:rsidR="00D56622" w:rsidRPr="00C13A3E" w:rsidRDefault="004A5F17" w:rsidP="00C13A3E">
      <w:pPr>
        <w:shd w:val="clear" w:color="auto" w:fill="FFFFFF"/>
        <w:spacing w:before="100" w:beforeAutospacing="1" w:after="100" w:afterAutospacing="1"/>
        <w:ind w:left="1080"/>
        <w:jc w:val="both"/>
        <w:rPr>
          <w:rFonts w:eastAsia="Times New Roman" w:cs="Times New Roman"/>
          <w:color w:val="333333"/>
          <w:sz w:val="24"/>
          <w:szCs w:val="24"/>
          <w:lang w:eastAsia="el-GR"/>
        </w:rPr>
      </w:pPr>
      <w:r w:rsidRPr="00E63CA0">
        <w:rPr>
          <w:position w:val="-62"/>
        </w:rPr>
        <w:object w:dxaOrig="1520" w:dyaOrig="1040">
          <v:shape id="_x0000_i1040" type="#_x0000_t75" style="width:76.5pt;height:51.75pt" o:ole="" o:allowoverlap="f">
            <v:imagedata r:id="rId62" o:title=""/>
          </v:shape>
          <o:OLEObject Type="Embed" ProgID="Equation.DSMT4" ShapeID="_x0000_i1040" DrawAspect="Content" ObjectID="_1541531447" r:id="rId63"/>
        </w:object>
      </w:r>
    </w:p>
    <w:p w:rsidR="00323C10" w:rsidRPr="00ED19A8" w:rsidRDefault="00323C10" w:rsidP="00C13A3E">
      <w:pPr>
        <w:shd w:val="clear" w:color="auto" w:fill="FFFFFF"/>
        <w:spacing w:before="100" w:beforeAutospacing="1" w:after="100" w:afterAutospacing="1" w:line="240" w:lineRule="auto"/>
        <w:ind w:left="360"/>
        <w:jc w:val="both"/>
        <w:rPr>
          <w:rFonts w:eastAsia="Times New Roman" w:cs="Times New Roman"/>
          <w:b/>
          <w:color w:val="FF0000"/>
          <w:sz w:val="24"/>
          <w:szCs w:val="24"/>
          <w:lang w:eastAsia="el-GR"/>
        </w:rPr>
      </w:pPr>
      <w:r w:rsidRPr="00ED19A8">
        <w:rPr>
          <w:rFonts w:eastAsia="Times New Roman" w:cs="Times New Roman"/>
          <w:b/>
          <w:color w:val="FF0000"/>
          <w:sz w:val="24"/>
          <w:szCs w:val="24"/>
          <w:lang w:eastAsia="el-GR"/>
        </w:rPr>
        <w:t xml:space="preserve">Στο θέμα η ροή είναι μόνιμη ή όχι? </w:t>
      </w:r>
    </w:p>
    <w:p w:rsidR="0079050F" w:rsidRPr="009751EB" w:rsidRDefault="0079050F" w:rsidP="00C13A3E">
      <w:pPr>
        <w:shd w:val="clear" w:color="auto" w:fill="FFFFFF"/>
        <w:spacing w:before="100" w:beforeAutospacing="1" w:after="100" w:afterAutospacing="1" w:line="240" w:lineRule="auto"/>
        <w:ind w:left="360"/>
        <w:jc w:val="both"/>
        <w:rPr>
          <w:rFonts w:eastAsia="Times New Roman" w:cs="Times New Roman"/>
          <w:color w:val="333333"/>
          <w:sz w:val="24"/>
          <w:szCs w:val="24"/>
          <w:lang w:eastAsia="el-GR"/>
        </w:rPr>
      </w:pPr>
      <w:r>
        <w:rPr>
          <w:rFonts w:eastAsia="Times New Roman" w:cs="Times New Roman"/>
          <w:color w:val="333333"/>
          <w:sz w:val="24"/>
          <w:szCs w:val="24"/>
          <w:lang w:eastAsia="el-GR"/>
        </w:rPr>
        <w:t>ΕΊΝΑΙ ΜΟΝΙΜΗ ΜΕ ΣΤΑΘΕΡΗ ΠΑΡΟΧΗ, ΠΟΥΘΕΝΑ ΔΕΝ ΕΜΦΑΝΙΖΕΤΑΙ Ο ΧΡΟΝΟΣ Ως ΠΑΡΑΜΕΤΡΟΣ</w:t>
      </w:r>
    </w:p>
    <w:p w:rsidR="009751EB" w:rsidRDefault="009751EB" w:rsidP="00C13A3E">
      <w:pPr>
        <w:shd w:val="clear" w:color="auto" w:fill="FFFFFF"/>
        <w:spacing w:before="100" w:beforeAutospacing="1" w:after="100" w:afterAutospacing="1" w:line="240" w:lineRule="auto"/>
        <w:jc w:val="both"/>
        <w:rPr>
          <w:rFonts w:eastAsia="Times New Roman" w:cs="Times New Roman"/>
          <w:color w:val="333333"/>
          <w:sz w:val="24"/>
          <w:szCs w:val="24"/>
          <w:lang w:eastAsia="el-GR"/>
        </w:rPr>
      </w:pPr>
    </w:p>
    <w:p w:rsidR="00323C10" w:rsidRPr="00C13A3E" w:rsidRDefault="004A5F17" w:rsidP="00C13A3E">
      <w:pPr>
        <w:shd w:val="clear" w:color="auto" w:fill="FFFFFF"/>
        <w:spacing w:before="100" w:beforeAutospacing="1" w:after="100" w:afterAutospacing="1"/>
        <w:ind w:left="1080"/>
        <w:jc w:val="both"/>
        <w:rPr>
          <w:rFonts w:eastAsia="Times New Roman" w:cs="Times New Roman"/>
          <w:color w:val="333333"/>
          <w:sz w:val="24"/>
          <w:szCs w:val="24"/>
          <w:lang w:eastAsia="el-GR"/>
        </w:rPr>
      </w:pPr>
      <w:r>
        <w:rPr>
          <w:noProof/>
          <w:lang w:val="en-GB" w:eastAsia="en-GB"/>
        </w:rPr>
        <w:drawing>
          <wp:inline distT="0" distB="0" distL="0" distR="0">
            <wp:extent cx="5777875" cy="4108862"/>
            <wp:effectExtent l="19050" t="0" r="0" b="0"/>
            <wp:docPr id="59" name="Εικόνα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4" cstate="print"/>
                    <a:srcRect l="28570" t="17769" r="16049" b="12246"/>
                    <a:stretch>
                      <a:fillRect/>
                    </a:stretch>
                  </pic:blipFill>
                  <pic:spPr bwMode="auto">
                    <a:xfrm>
                      <a:off x="0" y="0"/>
                      <a:ext cx="5774233" cy="4106272"/>
                    </a:xfrm>
                    <a:prstGeom prst="rect">
                      <a:avLst/>
                    </a:prstGeom>
                    <a:noFill/>
                    <a:ln w="9525">
                      <a:noFill/>
                      <a:miter lim="800000"/>
                      <a:headEnd/>
                      <a:tailEnd/>
                    </a:ln>
                  </pic:spPr>
                </pic:pic>
              </a:graphicData>
            </a:graphic>
          </wp:inline>
        </w:drawing>
      </w:r>
    </w:p>
    <w:p w:rsidR="002F386E" w:rsidRDefault="002F386E" w:rsidP="00C13A3E">
      <w:pPr>
        <w:jc w:val="both"/>
        <w:rPr>
          <w:sz w:val="24"/>
          <w:szCs w:val="24"/>
        </w:rPr>
      </w:pPr>
    </w:p>
    <w:p w:rsidR="006E4418" w:rsidRDefault="006E4418" w:rsidP="00C13A3E">
      <w:pPr>
        <w:jc w:val="both"/>
        <w:rPr>
          <w:sz w:val="24"/>
          <w:szCs w:val="24"/>
        </w:rPr>
      </w:pPr>
    </w:p>
    <w:p w:rsidR="00F13F4B" w:rsidRDefault="00F13F4B" w:rsidP="00C13A3E">
      <w:pPr>
        <w:jc w:val="both"/>
        <w:rPr>
          <w:b/>
          <w:color w:val="FF0000"/>
          <w:sz w:val="24"/>
          <w:szCs w:val="24"/>
        </w:rPr>
      </w:pPr>
    </w:p>
    <w:p w:rsidR="00F13F4B" w:rsidRDefault="00F13F4B" w:rsidP="00C13A3E">
      <w:pPr>
        <w:jc w:val="both"/>
        <w:rPr>
          <w:b/>
          <w:color w:val="FF0000"/>
          <w:sz w:val="24"/>
          <w:szCs w:val="24"/>
        </w:rPr>
      </w:pPr>
    </w:p>
    <w:p w:rsidR="006E4418" w:rsidRDefault="006E4418" w:rsidP="00C13A3E">
      <w:pPr>
        <w:jc w:val="both"/>
        <w:rPr>
          <w:b/>
          <w:color w:val="FF0000"/>
          <w:sz w:val="32"/>
          <w:szCs w:val="32"/>
        </w:rPr>
      </w:pPr>
      <w:r w:rsidRPr="00F13F4B">
        <w:rPr>
          <w:b/>
          <w:color w:val="FF0000"/>
          <w:sz w:val="32"/>
          <w:szCs w:val="32"/>
        </w:rPr>
        <w:lastRenderedPageBreak/>
        <w:t>Εξήγηση πινάκων Σακκά για υδραυλικό άλμα , έξτρα</w:t>
      </w:r>
      <w:r w:rsidR="00F13F4B" w:rsidRPr="00F13F4B">
        <w:rPr>
          <w:b/>
          <w:color w:val="FF0000"/>
          <w:sz w:val="32"/>
          <w:szCs w:val="32"/>
        </w:rPr>
        <w:t xml:space="preserve">-έξτρα </w:t>
      </w:r>
      <w:r w:rsidRPr="00F13F4B">
        <w:rPr>
          <w:b/>
          <w:color w:val="FF0000"/>
          <w:sz w:val="32"/>
          <w:szCs w:val="32"/>
        </w:rPr>
        <w:t xml:space="preserve"> μπόνους</w:t>
      </w:r>
      <w:r w:rsidR="00F13F4B" w:rsidRPr="00F13F4B">
        <w:rPr>
          <w:b/>
          <w:color w:val="548DD4" w:themeColor="text2" w:themeTint="99"/>
          <w:sz w:val="36"/>
          <w:szCs w:val="32"/>
          <w:u w:val="single"/>
        </w:rPr>
        <w:t>, προαιρετικό</w:t>
      </w:r>
      <w:r w:rsidR="00F13F4B" w:rsidRPr="00F13F4B">
        <w:rPr>
          <w:b/>
          <w:color w:val="FF0000"/>
          <w:sz w:val="32"/>
          <w:szCs w:val="32"/>
        </w:rPr>
        <w:t xml:space="preserve">, οριζόντιο άλμα, </w:t>
      </w:r>
      <w:proofErr w:type="spellStart"/>
      <w:r w:rsidR="00F13F4B" w:rsidRPr="00F13F4B">
        <w:rPr>
          <w:b/>
          <w:color w:val="FF0000"/>
          <w:sz w:val="32"/>
          <w:szCs w:val="32"/>
        </w:rPr>
        <w:t>ορθογωνική</w:t>
      </w:r>
      <w:proofErr w:type="spellEnd"/>
      <w:r w:rsidR="00F13F4B" w:rsidRPr="00F13F4B">
        <w:rPr>
          <w:b/>
          <w:color w:val="FF0000"/>
          <w:sz w:val="32"/>
          <w:szCs w:val="32"/>
        </w:rPr>
        <w:t xml:space="preserve"> διατομή</w:t>
      </w:r>
    </w:p>
    <w:p w:rsidR="00C82D1D" w:rsidRPr="00C82D1D" w:rsidRDefault="00C82D1D" w:rsidP="00C82D1D">
      <w:pPr>
        <w:shd w:val="clear" w:color="auto" w:fill="FFFFFF"/>
        <w:spacing w:before="100" w:beforeAutospacing="1" w:after="100" w:afterAutospacing="1"/>
        <w:ind w:left="1080"/>
        <w:jc w:val="both"/>
        <w:rPr>
          <w:b/>
          <w:color w:val="333333"/>
          <w:lang w:eastAsia="el-GR"/>
        </w:rPr>
      </w:pPr>
      <w:r>
        <w:rPr>
          <w:b/>
          <w:color w:val="333333"/>
          <w:lang w:eastAsia="el-GR"/>
        </w:rPr>
        <w:t>(όχι απομνημόνευση, γνώση των βασικών βημάτων, δυνατότητα επεξήγησης συμβόλων και βημάτων)</w:t>
      </w:r>
    </w:p>
    <w:p w:rsidR="00C82D1D" w:rsidRPr="00F13F4B" w:rsidRDefault="00C82D1D" w:rsidP="00C13A3E">
      <w:pPr>
        <w:jc w:val="both"/>
        <w:rPr>
          <w:b/>
          <w:color w:val="FF0000"/>
          <w:sz w:val="32"/>
          <w:szCs w:val="32"/>
        </w:rPr>
      </w:pPr>
    </w:p>
    <w:p w:rsidR="00F13F4B" w:rsidRDefault="00F13F4B" w:rsidP="00C13A3E">
      <w:pPr>
        <w:jc w:val="both"/>
        <w:rPr>
          <w:b/>
          <w:color w:val="FF0000"/>
          <w:sz w:val="24"/>
          <w:szCs w:val="24"/>
        </w:rPr>
      </w:pPr>
      <w:r>
        <w:rPr>
          <w:b/>
          <w:noProof/>
          <w:color w:val="FF0000"/>
          <w:sz w:val="24"/>
          <w:szCs w:val="24"/>
          <w:lang w:val="en-GB" w:eastAsia="en-GB"/>
        </w:rPr>
        <w:drawing>
          <wp:inline distT="0" distB="0" distL="0" distR="0">
            <wp:extent cx="3638550" cy="2541874"/>
            <wp:effectExtent l="19050" t="0" r="0" b="0"/>
            <wp:docPr id="114" name="Εικόνα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5"/>
                    <a:srcRect l="41303" t="45057" r="26809" b="15402"/>
                    <a:stretch>
                      <a:fillRect/>
                    </a:stretch>
                  </pic:blipFill>
                  <pic:spPr bwMode="auto">
                    <a:xfrm>
                      <a:off x="0" y="0"/>
                      <a:ext cx="3638550" cy="2541874"/>
                    </a:xfrm>
                    <a:prstGeom prst="rect">
                      <a:avLst/>
                    </a:prstGeom>
                    <a:noFill/>
                    <a:ln w="9525">
                      <a:noFill/>
                      <a:miter lim="800000"/>
                      <a:headEnd/>
                      <a:tailEnd/>
                    </a:ln>
                  </pic:spPr>
                </pic:pic>
              </a:graphicData>
            </a:graphic>
          </wp:inline>
        </w:drawing>
      </w:r>
    </w:p>
    <w:p w:rsidR="00F13F4B" w:rsidRDefault="00F13F4B" w:rsidP="00C13A3E">
      <w:pPr>
        <w:jc w:val="both"/>
        <w:rPr>
          <w:b/>
          <w:color w:val="FF0000"/>
          <w:sz w:val="24"/>
          <w:szCs w:val="24"/>
        </w:rPr>
      </w:pPr>
    </w:p>
    <w:p w:rsidR="00F13F4B" w:rsidRDefault="00F13F4B" w:rsidP="00C13A3E">
      <w:pPr>
        <w:jc w:val="both"/>
        <w:rPr>
          <w:b/>
          <w:color w:val="FF0000"/>
          <w:sz w:val="24"/>
          <w:szCs w:val="24"/>
        </w:rPr>
      </w:pPr>
      <w:r>
        <w:rPr>
          <w:b/>
          <w:noProof/>
          <w:color w:val="FF0000"/>
          <w:sz w:val="24"/>
          <w:szCs w:val="24"/>
          <w:lang w:val="en-GB" w:eastAsia="en-GB"/>
        </w:rPr>
        <w:lastRenderedPageBreak/>
        <w:drawing>
          <wp:inline distT="0" distB="0" distL="0" distR="0">
            <wp:extent cx="4982854" cy="3937762"/>
            <wp:effectExtent l="19050" t="0" r="8246" b="0"/>
            <wp:docPr id="117" name="Εικόνα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6"/>
                    <a:srcRect l="37422" t="28276" r="20462" b="12644"/>
                    <a:stretch>
                      <a:fillRect/>
                    </a:stretch>
                  </pic:blipFill>
                  <pic:spPr bwMode="auto">
                    <a:xfrm>
                      <a:off x="0" y="0"/>
                      <a:ext cx="4982854" cy="3937762"/>
                    </a:xfrm>
                    <a:prstGeom prst="rect">
                      <a:avLst/>
                    </a:prstGeom>
                    <a:noFill/>
                    <a:ln w="9525">
                      <a:noFill/>
                      <a:miter lim="800000"/>
                      <a:headEnd/>
                      <a:tailEnd/>
                    </a:ln>
                  </pic:spPr>
                </pic:pic>
              </a:graphicData>
            </a:graphic>
          </wp:inline>
        </w:drawing>
      </w:r>
    </w:p>
    <w:p w:rsidR="00F13F4B" w:rsidRDefault="00F13F4B" w:rsidP="00C13A3E">
      <w:pPr>
        <w:jc w:val="both"/>
        <w:rPr>
          <w:b/>
          <w:color w:val="FF0000"/>
          <w:sz w:val="24"/>
          <w:szCs w:val="24"/>
        </w:rPr>
      </w:pPr>
      <w:r>
        <w:rPr>
          <w:b/>
          <w:noProof/>
          <w:color w:val="FF0000"/>
          <w:sz w:val="24"/>
          <w:szCs w:val="24"/>
          <w:lang w:val="en-GB" w:eastAsia="en-GB"/>
        </w:rPr>
        <w:drawing>
          <wp:inline distT="0" distB="0" distL="0" distR="0">
            <wp:extent cx="4894144" cy="3039410"/>
            <wp:effectExtent l="19050" t="0" r="1706" b="0"/>
            <wp:docPr id="120" name="Εικόνα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7"/>
                    <a:srcRect l="36516" t="28046" r="19069" b="22969"/>
                    <a:stretch>
                      <a:fillRect/>
                    </a:stretch>
                  </pic:blipFill>
                  <pic:spPr bwMode="auto">
                    <a:xfrm>
                      <a:off x="0" y="0"/>
                      <a:ext cx="4896094" cy="3040621"/>
                    </a:xfrm>
                    <a:prstGeom prst="rect">
                      <a:avLst/>
                    </a:prstGeom>
                    <a:noFill/>
                    <a:ln w="9525">
                      <a:noFill/>
                      <a:miter lim="800000"/>
                      <a:headEnd/>
                      <a:tailEnd/>
                    </a:ln>
                  </pic:spPr>
                </pic:pic>
              </a:graphicData>
            </a:graphic>
          </wp:inline>
        </w:drawing>
      </w:r>
    </w:p>
    <w:p w:rsidR="00F13F4B" w:rsidRDefault="00F13F4B" w:rsidP="00C13A3E">
      <w:pPr>
        <w:jc w:val="both"/>
        <w:rPr>
          <w:b/>
          <w:color w:val="FF0000"/>
          <w:sz w:val="24"/>
          <w:szCs w:val="24"/>
        </w:rPr>
      </w:pPr>
      <w:r>
        <w:rPr>
          <w:b/>
          <w:noProof/>
          <w:color w:val="FF0000"/>
          <w:sz w:val="24"/>
          <w:szCs w:val="24"/>
          <w:lang w:val="en-GB" w:eastAsia="en-GB"/>
        </w:rPr>
        <w:lastRenderedPageBreak/>
        <w:drawing>
          <wp:inline distT="0" distB="0" distL="0" distR="0">
            <wp:extent cx="5568458" cy="2906973"/>
            <wp:effectExtent l="19050" t="0" r="0" b="0"/>
            <wp:docPr id="126" name="Εικόνα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8"/>
                    <a:srcRect l="35610" t="25747" r="18001" b="31264"/>
                    <a:stretch>
                      <a:fillRect/>
                    </a:stretch>
                  </pic:blipFill>
                  <pic:spPr bwMode="auto">
                    <a:xfrm>
                      <a:off x="0" y="0"/>
                      <a:ext cx="5568458" cy="2906973"/>
                    </a:xfrm>
                    <a:prstGeom prst="rect">
                      <a:avLst/>
                    </a:prstGeom>
                    <a:noFill/>
                    <a:ln w="9525">
                      <a:noFill/>
                      <a:miter lim="800000"/>
                      <a:headEnd/>
                      <a:tailEnd/>
                    </a:ln>
                  </pic:spPr>
                </pic:pic>
              </a:graphicData>
            </a:graphic>
          </wp:inline>
        </w:drawing>
      </w:r>
    </w:p>
    <w:p w:rsidR="00F13F4B" w:rsidRPr="00F13F4B" w:rsidRDefault="00F13F4B" w:rsidP="00C13A3E">
      <w:pPr>
        <w:jc w:val="both"/>
        <w:rPr>
          <w:b/>
          <w:color w:val="FF0000"/>
          <w:sz w:val="24"/>
          <w:szCs w:val="24"/>
        </w:rPr>
      </w:pPr>
    </w:p>
    <w:sectPr w:rsidR="00F13F4B" w:rsidRPr="00F13F4B" w:rsidSect="002F386E">
      <w:pgSz w:w="11906" w:h="16838"/>
      <w:pgMar w:top="1440" w:right="1800" w:bottom="1440" w:left="180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Arial">
    <w:panose1 w:val="020B0604020202020204"/>
    <w:charset w:val="A1"/>
    <w:family w:val="swiss"/>
    <w:pitch w:val="variable"/>
    <w:sig w:usb0="E0002AFF" w:usb1="C0007843" w:usb2="00000009" w:usb3="00000000" w:csb0="000001FF" w:csb1="00000000"/>
  </w:font>
  <w:font w:name="Times New Roman">
    <w:panose1 w:val="02020603050405020304"/>
    <w:charset w:val="A1"/>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A1"/>
    <w:family w:val="swiss"/>
    <w:pitch w:val="variable"/>
    <w:sig w:usb0="E10002FF" w:usb1="4000ACFF" w:usb2="00000009" w:usb3="00000000" w:csb0="0000019F" w:csb1="00000000"/>
  </w:font>
  <w:font w:name="Tahoma">
    <w:panose1 w:val="020B0604030504040204"/>
    <w:charset w:val="A1"/>
    <w:family w:val="swiss"/>
    <w:pitch w:val="variable"/>
    <w:sig w:usb0="E1002EFF" w:usb1="C000605B" w:usb2="00000029" w:usb3="00000000" w:csb0="000101FF" w:csb1="00000000"/>
  </w:font>
  <w:font w:name="Verdana">
    <w:panose1 w:val="020B0604030504040204"/>
    <w:charset w:val="A1"/>
    <w:family w:val="swiss"/>
    <w:pitch w:val="variable"/>
    <w:sig w:usb0="A10006FF" w:usb1="4000205B" w:usb2="00000010" w:usb3="00000000" w:csb0="0000019F" w:csb1="00000000"/>
  </w:font>
  <w:font w:name="+mn-ea">
    <w:altName w:val="Times New Roman"/>
    <w:panose1 w:val="00000000000000000000"/>
    <w:charset w:val="00"/>
    <w:family w:val="roman"/>
    <w:notTrueType/>
    <w:pitch w:val="default"/>
    <w:sig w:usb0="00000000" w:usb1="00000000" w:usb2="00000000" w:usb3="00000000" w:csb0="00000000" w:csb1="00000000"/>
  </w:font>
  <w:font w:name="+mn-cs">
    <w:panose1 w:val="00000000000000000000"/>
    <w:charset w:val="00"/>
    <w:family w:val="roman"/>
    <w:notTrueType/>
    <w:pitch w:val="default"/>
    <w:sig w:usb0="00000000" w:usb1="00000000" w:usb2="00000000" w:usb3="00000000" w:csb0="00000000" w:csb1="00000000"/>
  </w:font>
  <w:font w:name="Cambria">
    <w:panose1 w:val="02040503050406030204"/>
    <w:charset w:val="A1"/>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8D40B5"/>
    <w:multiLevelType w:val="hybridMultilevel"/>
    <w:tmpl w:val="61846F46"/>
    <w:lvl w:ilvl="0" w:tplc="5F90A81C">
      <w:start w:val="1"/>
      <w:numFmt w:val="bullet"/>
      <w:lvlText w:val="•"/>
      <w:lvlJc w:val="left"/>
      <w:pPr>
        <w:tabs>
          <w:tab w:val="num" w:pos="720"/>
        </w:tabs>
        <w:ind w:left="720" w:hanging="360"/>
      </w:pPr>
      <w:rPr>
        <w:rFonts w:ascii="Arial" w:hAnsi="Arial" w:hint="default"/>
      </w:rPr>
    </w:lvl>
    <w:lvl w:ilvl="1" w:tplc="DA22CF38" w:tentative="1">
      <w:start w:val="1"/>
      <w:numFmt w:val="bullet"/>
      <w:lvlText w:val="•"/>
      <w:lvlJc w:val="left"/>
      <w:pPr>
        <w:tabs>
          <w:tab w:val="num" w:pos="1440"/>
        </w:tabs>
        <w:ind w:left="1440" w:hanging="360"/>
      </w:pPr>
      <w:rPr>
        <w:rFonts w:ascii="Arial" w:hAnsi="Arial" w:hint="default"/>
      </w:rPr>
    </w:lvl>
    <w:lvl w:ilvl="2" w:tplc="4886BE56" w:tentative="1">
      <w:start w:val="1"/>
      <w:numFmt w:val="bullet"/>
      <w:lvlText w:val="•"/>
      <w:lvlJc w:val="left"/>
      <w:pPr>
        <w:tabs>
          <w:tab w:val="num" w:pos="2160"/>
        </w:tabs>
        <w:ind w:left="2160" w:hanging="360"/>
      </w:pPr>
      <w:rPr>
        <w:rFonts w:ascii="Arial" w:hAnsi="Arial" w:hint="default"/>
      </w:rPr>
    </w:lvl>
    <w:lvl w:ilvl="3" w:tplc="726C0A46" w:tentative="1">
      <w:start w:val="1"/>
      <w:numFmt w:val="bullet"/>
      <w:lvlText w:val="•"/>
      <w:lvlJc w:val="left"/>
      <w:pPr>
        <w:tabs>
          <w:tab w:val="num" w:pos="2880"/>
        </w:tabs>
        <w:ind w:left="2880" w:hanging="360"/>
      </w:pPr>
      <w:rPr>
        <w:rFonts w:ascii="Arial" w:hAnsi="Arial" w:hint="default"/>
      </w:rPr>
    </w:lvl>
    <w:lvl w:ilvl="4" w:tplc="6CC2D5A2" w:tentative="1">
      <w:start w:val="1"/>
      <w:numFmt w:val="bullet"/>
      <w:lvlText w:val="•"/>
      <w:lvlJc w:val="left"/>
      <w:pPr>
        <w:tabs>
          <w:tab w:val="num" w:pos="3600"/>
        </w:tabs>
        <w:ind w:left="3600" w:hanging="360"/>
      </w:pPr>
      <w:rPr>
        <w:rFonts w:ascii="Arial" w:hAnsi="Arial" w:hint="default"/>
      </w:rPr>
    </w:lvl>
    <w:lvl w:ilvl="5" w:tplc="49C44930" w:tentative="1">
      <w:start w:val="1"/>
      <w:numFmt w:val="bullet"/>
      <w:lvlText w:val="•"/>
      <w:lvlJc w:val="left"/>
      <w:pPr>
        <w:tabs>
          <w:tab w:val="num" w:pos="4320"/>
        </w:tabs>
        <w:ind w:left="4320" w:hanging="360"/>
      </w:pPr>
      <w:rPr>
        <w:rFonts w:ascii="Arial" w:hAnsi="Arial" w:hint="default"/>
      </w:rPr>
    </w:lvl>
    <w:lvl w:ilvl="6" w:tplc="188276D0" w:tentative="1">
      <w:start w:val="1"/>
      <w:numFmt w:val="bullet"/>
      <w:lvlText w:val="•"/>
      <w:lvlJc w:val="left"/>
      <w:pPr>
        <w:tabs>
          <w:tab w:val="num" w:pos="5040"/>
        </w:tabs>
        <w:ind w:left="5040" w:hanging="360"/>
      </w:pPr>
      <w:rPr>
        <w:rFonts w:ascii="Arial" w:hAnsi="Arial" w:hint="default"/>
      </w:rPr>
    </w:lvl>
    <w:lvl w:ilvl="7" w:tplc="A21228C4" w:tentative="1">
      <w:start w:val="1"/>
      <w:numFmt w:val="bullet"/>
      <w:lvlText w:val="•"/>
      <w:lvlJc w:val="left"/>
      <w:pPr>
        <w:tabs>
          <w:tab w:val="num" w:pos="5760"/>
        </w:tabs>
        <w:ind w:left="5760" w:hanging="360"/>
      </w:pPr>
      <w:rPr>
        <w:rFonts w:ascii="Arial" w:hAnsi="Arial" w:hint="default"/>
      </w:rPr>
    </w:lvl>
    <w:lvl w:ilvl="8" w:tplc="3496C4CA" w:tentative="1">
      <w:start w:val="1"/>
      <w:numFmt w:val="bullet"/>
      <w:lvlText w:val="•"/>
      <w:lvlJc w:val="left"/>
      <w:pPr>
        <w:tabs>
          <w:tab w:val="num" w:pos="6480"/>
        </w:tabs>
        <w:ind w:left="6480" w:hanging="360"/>
      </w:pPr>
      <w:rPr>
        <w:rFonts w:ascii="Arial" w:hAnsi="Arial" w:hint="default"/>
      </w:rPr>
    </w:lvl>
  </w:abstractNum>
  <w:abstractNum w:abstractNumId="1">
    <w:nsid w:val="08B525C1"/>
    <w:multiLevelType w:val="multilevel"/>
    <w:tmpl w:val="19008A1C"/>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9307F99"/>
    <w:multiLevelType w:val="hybridMultilevel"/>
    <w:tmpl w:val="E33C0A3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1CDB35F0"/>
    <w:multiLevelType w:val="hybridMultilevel"/>
    <w:tmpl w:val="0EF2D25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D6C7750"/>
    <w:multiLevelType w:val="hybridMultilevel"/>
    <w:tmpl w:val="36C0AD8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nsid w:val="29E6110A"/>
    <w:multiLevelType w:val="hybridMultilevel"/>
    <w:tmpl w:val="BAC4652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nsid w:val="32AE0BF8"/>
    <w:multiLevelType w:val="multilevel"/>
    <w:tmpl w:val="B838F1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675580A"/>
    <w:multiLevelType w:val="multilevel"/>
    <w:tmpl w:val="FF4EF458"/>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3CCF2051"/>
    <w:multiLevelType w:val="hybridMultilevel"/>
    <w:tmpl w:val="175464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442617BD"/>
    <w:multiLevelType w:val="hybridMultilevel"/>
    <w:tmpl w:val="AF3C052A"/>
    <w:lvl w:ilvl="0" w:tplc="60DC3C5C">
      <w:start w:val="1"/>
      <w:numFmt w:val="bullet"/>
      <w:lvlText w:val="•"/>
      <w:lvlJc w:val="left"/>
      <w:pPr>
        <w:tabs>
          <w:tab w:val="num" w:pos="720"/>
        </w:tabs>
        <w:ind w:left="720" w:hanging="360"/>
      </w:pPr>
      <w:rPr>
        <w:rFonts w:ascii="Arial" w:hAnsi="Arial" w:hint="default"/>
      </w:rPr>
    </w:lvl>
    <w:lvl w:ilvl="1" w:tplc="DE8EA1FC" w:tentative="1">
      <w:start w:val="1"/>
      <w:numFmt w:val="bullet"/>
      <w:lvlText w:val="•"/>
      <w:lvlJc w:val="left"/>
      <w:pPr>
        <w:tabs>
          <w:tab w:val="num" w:pos="1440"/>
        </w:tabs>
        <w:ind w:left="1440" w:hanging="360"/>
      </w:pPr>
      <w:rPr>
        <w:rFonts w:ascii="Arial" w:hAnsi="Arial" w:hint="default"/>
      </w:rPr>
    </w:lvl>
    <w:lvl w:ilvl="2" w:tplc="AFF6F3DC" w:tentative="1">
      <w:start w:val="1"/>
      <w:numFmt w:val="bullet"/>
      <w:lvlText w:val="•"/>
      <w:lvlJc w:val="left"/>
      <w:pPr>
        <w:tabs>
          <w:tab w:val="num" w:pos="2160"/>
        </w:tabs>
        <w:ind w:left="2160" w:hanging="360"/>
      </w:pPr>
      <w:rPr>
        <w:rFonts w:ascii="Arial" w:hAnsi="Arial" w:hint="default"/>
      </w:rPr>
    </w:lvl>
    <w:lvl w:ilvl="3" w:tplc="BF743CC0" w:tentative="1">
      <w:start w:val="1"/>
      <w:numFmt w:val="bullet"/>
      <w:lvlText w:val="•"/>
      <w:lvlJc w:val="left"/>
      <w:pPr>
        <w:tabs>
          <w:tab w:val="num" w:pos="2880"/>
        </w:tabs>
        <w:ind w:left="2880" w:hanging="360"/>
      </w:pPr>
      <w:rPr>
        <w:rFonts w:ascii="Arial" w:hAnsi="Arial" w:hint="default"/>
      </w:rPr>
    </w:lvl>
    <w:lvl w:ilvl="4" w:tplc="E152C870" w:tentative="1">
      <w:start w:val="1"/>
      <w:numFmt w:val="bullet"/>
      <w:lvlText w:val="•"/>
      <w:lvlJc w:val="left"/>
      <w:pPr>
        <w:tabs>
          <w:tab w:val="num" w:pos="3600"/>
        </w:tabs>
        <w:ind w:left="3600" w:hanging="360"/>
      </w:pPr>
      <w:rPr>
        <w:rFonts w:ascii="Arial" w:hAnsi="Arial" w:hint="default"/>
      </w:rPr>
    </w:lvl>
    <w:lvl w:ilvl="5" w:tplc="21D44DCE" w:tentative="1">
      <w:start w:val="1"/>
      <w:numFmt w:val="bullet"/>
      <w:lvlText w:val="•"/>
      <w:lvlJc w:val="left"/>
      <w:pPr>
        <w:tabs>
          <w:tab w:val="num" w:pos="4320"/>
        </w:tabs>
        <w:ind w:left="4320" w:hanging="360"/>
      </w:pPr>
      <w:rPr>
        <w:rFonts w:ascii="Arial" w:hAnsi="Arial" w:hint="default"/>
      </w:rPr>
    </w:lvl>
    <w:lvl w:ilvl="6" w:tplc="33247D08" w:tentative="1">
      <w:start w:val="1"/>
      <w:numFmt w:val="bullet"/>
      <w:lvlText w:val="•"/>
      <w:lvlJc w:val="left"/>
      <w:pPr>
        <w:tabs>
          <w:tab w:val="num" w:pos="5040"/>
        </w:tabs>
        <w:ind w:left="5040" w:hanging="360"/>
      </w:pPr>
      <w:rPr>
        <w:rFonts w:ascii="Arial" w:hAnsi="Arial" w:hint="default"/>
      </w:rPr>
    </w:lvl>
    <w:lvl w:ilvl="7" w:tplc="024A4486" w:tentative="1">
      <w:start w:val="1"/>
      <w:numFmt w:val="bullet"/>
      <w:lvlText w:val="•"/>
      <w:lvlJc w:val="left"/>
      <w:pPr>
        <w:tabs>
          <w:tab w:val="num" w:pos="5760"/>
        </w:tabs>
        <w:ind w:left="5760" w:hanging="360"/>
      </w:pPr>
      <w:rPr>
        <w:rFonts w:ascii="Arial" w:hAnsi="Arial" w:hint="default"/>
      </w:rPr>
    </w:lvl>
    <w:lvl w:ilvl="8" w:tplc="2B140094" w:tentative="1">
      <w:start w:val="1"/>
      <w:numFmt w:val="bullet"/>
      <w:lvlText w:val="•"/>
      <w:lvlJc w:val="left"/>
      <w:pPr>
        <w:tabs>
          <w:tab w:val="num" w:pos="6480"/>
        </w:tabs>
        <w:ind w:left="6480" w:hanging="360"/>
      </w:pPr>
      <w:rPr>
        <w:rFonts w:ascii="Arial" w:hAnsi="Arial" w:hint="default"/>
      </w:rPr>
    </w:lvl>
  </w:abstractNum>
  <w:abstractNum w:abstractNumId="10">
    <w:nsid w:val="4EA272CC"/>
    <w:multiLevelType w:val="hybridMultilevel"/>
    <w:tmpl w:val="BE44C66E"/>
    <w:lvl w:ilvl="0" w:tplc="E3D05CA6">
      <w:start w:val="1"/>
      <w:numFmt w:val="bullet"/>
      <w:lvlText w:val=""/>
      <w:lvlJc w:val="left"/>
      <w:pPr>
        <w:tabs>
          <w:tab w:val="num" w:pos="720"/>
        </w:tabs>
        <w:ind w:left="720" w:hanging="360"/>
      </w:pPr>
      <w:rPr>
        <w:rFonts w:ascii="Wingdings 2" w:hAnsi="Wingdings 2" w:hint="default"/>
      </w:rPr>
    </w:lvl>
    <w:lvl w:ilvl="1" w:tplc="B722399E" w:tentative="1">
      <w:start w:val="1"/>
      <w:numFmt w:val="bullet"/>
      <w:lvlText w:val=""/>
      <w:lvlJc w:val="left"/>
      <w:pPr>
        <w:tabs>
          <w:tab w:val="num" w:pos="1440"/>
        </w:tabs>
        <w:ind w:left="1440" w:hanging="360"/>
      </w:pPr>
      <w:rPr>
        <w:rFonts w:ascii="Wingdings 2" w:hAnsi="Wingdings 2" w:hint="default"/>
      </w:rPr>
    </w:lvl>
    <w:lvl w:ilvl="2" w:tplc="D97E45F2" w:tentative="1">
      <w:start w:val="1"/>
      <w:numFmt w:val="bullet"/>
      <w:lvlText w:val=""/>
      <w:lvlJc w:val="left"/>
      <w:pPr>
        <w:tabs>
          <w:tab w:val="num" w:pos="2160"/>
        </w:tabs>
        <w:ind w:left="2160" w:hanging="360"/>
      </w:pPr>
      <w:rPr>
        <w:rFonts w:ascii="Wingdings 2" w:hAnsi="Wingdings 2" w:hint="default"/>
      </w:rPr>
    </w:lvl>
    <w:lvl w:ilvl="3" w:tplc="A2588460" w:tentative="1">
      <w:start w:val="1"/>
      <w:numFmt w:val="bullet"/>
      <w:lvlText w:val=""/>
      <w:lvlJc w:val="left"/>
      <w:pPr>
        <w:tabs>
          <w:tab w:val="num" w:pos="2880"/>
        </w:tabs>
        <w:ind w:left="2880" w:hanging="360"/>
      </w:pPr>
      <w:rPr>
        <w:rFonts w:ascii="Wingdings 2" w:hAnsi="Wingdings 2" w:hint="default"/>
      </w:rPr>
    </w:lvl>
    <w:lvl w:ilvl="4" w:tplc="ED3002AE" w:tentative="1">
      <w:start w:val="1"/>
      <w:numFmt w:val="bullet"/>
      <w:lvlText w:val=""/>
      <w:lvlJc w:val="left"/>
      <w:pPr>
        <w:tabs>
          <w:tab w:val="num" w:pos="3600"/>
        </w:tabs>
        <w:ind w:left="3600" w:hanging="360"/>
      </w:pPr>
      <w:rPr>
        <w:rFonts w:ascii="Wingdings 2" w:hAnsi="Wingdings 2" w:hint="default"/>
      </w:rPr>
    </w:lvl>
    <w:lvl w:ilvl="5" w:tplc="40E884F8" w:tentative="1">
      <w:start w:val="1"/>
      <w:numFmt w:val="bullet"/>
      <w:lvlText w:val=""/>
      <w:lvlJc w:val="left"/>
      <w:pPr>
        <w:tabs>
          <w:tab w:val="num" w:pos="4320"/>
        </w:tabs>
        <w:ind w:left="4320" w:hanging="360"/>
      </w:pPr>
      <w:rPr>
        <w:rFonts w:ascii="Wingdings 2" w:hAnsi="Wingdings 2" w:hint="default"/>
      </w:rPr>
    </w:lvl>
    <w:lvl w:ilvl="6" w:tplc="88F6EFF4" w:tentative="1">
      <w:start w:val="1"/>
      <w:numFmt w:val="bullet"/>
      <w:lvlText w:val=""/>
      <w:lvlJc w:val="left"/>
      <w:pPr>
        <w:tabs>
          <w:tab w:val="num" w:pos="5040"/>
        </w:tabs>
        <w:ind w:left="5040" w:hanging="360"/>
      </w:pPr>
      <w:rPr>
        <w:rFonts w:ascii="Wingdings 2" w:hAnsi="Wingdings 2" w:hint="default"/>
      </w:rPr>
    </w:lvl>
    <w:lvl w:ilvl="7" w:tplc="F4783DC6" w:tentative="1">
      <w:start w:val="1"/>
      <w:numFmt w:val="bullet"/>
      <w:lvlText w:val=""/>
      <w:lvlJc w:val="left"/>
      <w:pPr>
        <w:tabs>
          <w:tab w:val="num" w:pos="5760"/>
        </w:tabs>
        <w:ind w:left="5760" w:hanging="360"/>
      </w:pPr>
      <w:rPr>
        <w:rFonts w:ascii="Wingdings 2" w:hAnsi="Wingdings 2" w:hint="default"/>
      </w:rPr>
    </w:lvl>
    <w:lvl w:ilvl="8" w:tplc="47805946" w:tentative="1">
      <w:start w:val="1"/>
      <w:numFmt w:val="bullet"/>
      <w:lvlText w:val=""/>
      <w:lvlJc w:val="left"/>
      <w:pPr>
        <w:tabs>
          <w:tab w:val="num" w:pos="6480"/>
        </w:tabs>
        <w:ind w:left="6480" w:hanging="360"/>
      </w:pPr>
      <w:rPr>
        <w:rFonts w:ascii="Wingdings 2" w:hAnsi="Wingdings 2" w:hint="default"/>
      </w:rPr>
    </w:lvl>
  </w:abstractNum>
  <w:abstractNum w:abstractNumId="11">
    <w:nsid w:val="4F930708"/>
    <w:multiLevelType w:val="hybridMultilevel"/>
    <w:tmpl w:val="C1AC6A32"/>
    <w:lvl w:ilvl="0" w:tplc="6D4420DC">
      <w:start w:val="1"/>
      <w:numFmt w:val="bullet"/>
      <w:lvlText w:val="•"/>
      <w:lvlJc w:val="left"/>
      <w:pPr>
        <w:tabs>
          <w:tab w:val="num" w:pos="720"/>
        </w:tabs>
        <w:ind w:left="720" w:hanging="360"/>
      </w:pPr>
      <w:rPr>
        <w:rFonts w:ascii="Arial" w:hAnsi="Arial" w:hint="default"/>
      </w:rPr>
    </w:lvl>
    <w:lvl w:ilvl="1" w:tplc="102CA2F6" w:tentative="1">
      <w:start w:val="1"/>
      <w:numFmt w:val="bullet"/>
      <w:lvlText w:val="•"/>
      <w:lvlJc w:val="left"/>
      <w:pPr>
        <w:tabs>
          <w:tab w:val="num" w:pos="1440"/>
        </w:tabs>
        <w:ind w:left="1440" w:hanging="360"/>
      </w:pPr>
      <w:rPr>
        <w:rFonts w:ascii="Arial" w:hAnsi="Arial" w:hint="default"/>
      </w:rPr>
    </w:lvl>
    <w:lvl w:ilvl="2" w:tplc="4D6C9C56" w:tentative="1">
      <w:start w:val="1"/>
      <w:numFmt w:val="bullet"/>
      <w:lvlText w:val="•"/>
      <w:lvlJc w:val="left"/>
      <w:pPr>
        <w:tabs>
          <w:tab w:val="num" w:pos="2160"/>
        </w:tabs>
        <w:ind w:left="2160" w:hanging="360"/>
      </w:pPr>
      <w:rPr>
        <w:rFonts w:ascii="Arial" w:hAnsi="Arial" w:hint="default"/>
      </w:rPr>
    </w:lvl>
    <w:lvl w:ilvl="3" w:tplc="15688E7A" w:tentative="1">
      <w:start w:val="1"/>
      <w:numFmt w:val="bullet"/>
      <w:lvlText w:val="•"/>
      <w:lvlJc w:val="left"/>
      <w:pPr>
        <w:tabs>
          <w:tab w:val="num" w:pos="2880"/>
        </w:tabs>
        <w:ind w:left="2880" w:hanging="360"/>
      </w:pPr>
      <w:rPr>
        <w:rFonts w:ascii="Arial" w:hAnsi="Arial" w:hint="default"/>
      </w:rPr>
    </w:lvl>
    <w:lvl w:ilvl="4" w:tplc="695A14F8" w:tentative="1">
      <w:start w:val="1"/>
      <w:numFmt w:val="bullet"/>
      <w:lvlText w:val="•"/>
      <w:lvlJc w:val="left"/>
      <w:pPr>
        <w:tabs>
          <w:tab w:val="num" w:pos="3600"/>
        </w:tabs>
        <w:ind w:left="3600" w:hanging="360"/>
      </w:pPr>
      <w:rPr>
        <w:rFonts w:ascii="Arial" w:hAnsi="Arial" w:hint="default"/>
      </w:rPr>
    </w:lvl>
    <w:lvl w:ilvl="5" w:tplc="EC6EC01C" w:tentative="1">
      <w:start w:val="1"/>
      <w:numFmt w:val="bullet"/>
      <w:lvlText w:val="•"/>
      <w:lvlJc w:val="left"/>
      <w:pPr>
        <w:tabs>
          <w:tab w:val="num" w:pos="4320"/>
        </w:tabs>
        <w:ind w:left="4320" w:hanging="360"/>
      </w:pPr>
      <w:rPr>
        <w:rFonts w:ascii="Arial" w:hAnsi="Arial" w:hint="default"/>
      </w:rPr>
    </w:lvl>
    <w:lvl w:ilvl="6" w:tplc="7242CAB4" w:tentative="1">
      <w:start w:val="1"/>
      <w:numFmt w:val="bullet"/>
      <w:lvlText w:val="•"/>
      <w:lvlJc w:val="left"/>
      <w:pPr>
        <w:tabs>
          <w:tab w:val="num" w:pos="5040"/>
        </w:tabs>
        <w:ind w:left="5040" w:hanging="360"/>
      </w:pPr>
      <w:rPr>
        <w:rFonts w:ascii="Arial" w:hAnsi="Arial" w:hint="default"/>
      </w:rPr>
    </w:lvl>
    <w:lvl w:ilvl="7" w:tplc="F8EE64FA" w:tentative="1">
      <w:start w:val="1"/>
      <w:numFmt w:val="bullet"/>
      <w:lvlText w:val="•"/>
      <w:lvlJc w:val="left"/>
      <w:pPr>
        <w:tabs>
          <w:tab w:val="num" w:pos="5760"/>
        </w:tabs>
        <w:ind w:left="5760" w:hanging="360"/>
      </w:pPr>
      <w:rPr>
        <w:rFonts w:ascii="Arial" w:hAnsi="Arial" w:hint="default"/>
      </w:rPr>
    </w:lvl>
    <w:lvl w:ilvl="8" w:tplc="6082C712" w:tentative="1">
      <w:start w:val="1"/>
      <w:numFmt w:val="bullet"/>
      <w:lvlText w:val="•"/>
      <w:lvlJc w:val="left"/>
      <w:pPr>
        <w:tabs>
          <w:tab w:val="num" w:pos="6480"/>
        </w:tabs>
        <w:ind w:left="6480" w:hanging="360"/>
      </w:pPr>
      <w:rPr>
        <w:rFonts w:ascii="Arial" w:hAnsi="Arial" w:hint="default"/>
      </w:rPr>
    </w:lvl>
  </w:abstractNum>
  <w:abstractNum w:abstractNumId="12">
    <w:nsid w:val="51F43AC7"/>
    <w:multiLevelType w:val="hybridMultilevel"/>
    <w:tmpl w:val="2C565C5E"/>
    <w:lvl w:ilvl="0" w:tplc="E07A693C">
      <w:start w:val="1"/>
      <w:numFmt w:val="bullet"/>
      <w:lvlText w:val="•"/>
      <w:lvlJc w:val="left"/>
      <w:pPr>
        <w:tabs>
          <w:tab w:val="num" w:pos="720"/>
        </w:tabs>
        <w:ind w:left="720" w:hanging="360"/>
      </w:pPr>
      <w:rPr>
        <w:rFonts w:ascii="Arial" w:hAnsi="Arial" w:hint="default"/>
      </w:rPr>
    </w:lvl>
    <w:lvl w:ilvl="1" w:tplc="862E1454" w:tentative="1">
      <w:start w:val="1"/>
      <w:numFmt w:val="bullet"/>
      <w:lvlText w:val="•"/>
      <w:lvlJc w:val="left"/>
      <w:pPr>
        <w:tabs>
          <w:tab w:val="num" w:pos="1440"/>
        </w:tabs>
        <w:ind w:left="1440" w:hanging="360"/>
      </w:pPr>
      <w:rPr>
        <w:rFonts w:ascii="Arial" w:hAnsi="Arial" w:hint="default"/>
      </w:rPr>
    </w:lvl>
    <w:lvl w:ilvl="2" w:tplc="60CCF21C" w:tentative="1">
      <w:start w:val="1"/>
      <w:numFmt w:val="bullet"/>
      <w:lvlText w:val="•"/>
      <w:lvlJc w:val="left"/>
      <w:pPr>
        <w:tabs>
          <w:tab w:val="num" w:pos="2160"/>
        </w:tabs>
        <w:ind w:left="2160" w:hanging="360"/>
      </w:pPr>
      <w:rPr>
        <w:rFonts w:ascii="Arial" w:hAnsi="Arial" w:hint="default"/>
      </w:rPr>
    </w:lvl>
    <w:lvl w:ilvl="3" w:tplc="DD28FE0A" w:tentative="1">
      <w:start w:val="1"/>
      <w:numFmt w:val="bullet"/>
      <w:lvlText w:val="•"/>
      <w:lvlJc w:val="left"/>
      <w:pPr>
        <w:tabs>
          <w:tab w:val="num" w:pos="2880"/>
        </w:tabs>
        <w:ind w:left="2880" w:hanging="360"/>
      </w:pPr>
      <w:rPr>
        <w:rFonts w:ascii="Arial" w:hAnsi="Arial" w:hint="default"/>
      </w:rPr>
    </w:lvl>
    <w:lvl w:ilvl="4" w:tplc="583C7E3A" w:tentative="1">
      <w:start w:val="1"/>
      <w:numFmt w:val="bullet"/>
      <w:lvlText w:val="•"/>
      <w:lvlJc w:val="left"/>
      <w:pPr>
        <w:tabs>
          <w:tab w:val="num" w:pos="3600"/>
        </w:tabs>
        <w:ind w:left="3600" w:hanging="360"/>
      </w:pPr>
      <w:rPr>
        <w:rFonts w:ascii="Arial" w:hAnsi="Arial" w:hint="default"/>
      </w:rPr>
    </w:lvl>
    <w:lvl w:ilvl="5" w:tplc="1E7259DE" w:tentative="1">
      <w:start w:val="1"/>
      <w:numFmt w:val="bullet"/>
      <w:lvlText w:val="•"/>
      <w:lvlJc w:val="left"/>
      <w:pPr>
        <w:tabs>
          <w:tab w:val="num" w:pos="4320"/>
        </w:tabs>
        <w:ind w:left="4320" w:hanging="360"/>
      </w:pPr>
      <w:rPr>
        <w:rFonts w:ascii="Arial" w:hAnsi="Arial" w:hint="default"/>
      </w:rPr>
    </w:lvl>
    <w:lvl w:ilvl="6" w:tplc="25FA5058" w:tentative="1">
      <w:start w:val="1"/>
      <w:numFmt w:val="bullet"/>
      <w:lvlText w:val="•"/>
      <w:lvlJc w:val="left"/>
      <w:pPr>
        <w:tabs>
          <w:tab w:val="num" w:pos="5040"/>
        </w:tabs>
        <w:ind w:left="5040" w:hanging="360"/>
      </w:pPr>
      <w:rPr>
        <w:rFonts w:ascii="Arial" w:hAnsi="Arial" w:hint="default"/>
      </w:rPr>
    </w:lvl>
    <w:lvl w:ilvl="7" w:tplc="C6184238" w:tentative="1">
      <w:start w:val="1"/>
      <w:numFmt w:val="bullet"/>
      <w:lvlText w:val="•"/>
      <w:lvlJc w:val="left"/>
      <w:pPr>
        <w:tabs>
          <w:tab w:val="num" w:pos="5760"/>
        </w:tabs>
        <w:ind w:left="5760" w:hanging="360"/>
      </w:pPr>
      <w:rPr>
        <w:rFonts w:ascii="Arial" w:hAnsi="Arial" w:hint="default"/>
      </w:rPr>
    </w:lvl>
    <w:lvl w:ilvl="8" w:tplc="B0982F44" w:tentative="1">
      <w:start w:val="1"/>
      <w:numFmt w:val="bullet"/>
      <w:lvlText w:val="•"/>
      <w:lvlJc w:val="left"/>
      <w:pPr>
        <w:tabs>
          <w:tab w:val="num" w:pos="6480"/>
        </w:tabs>
        <w:ind w:left="6480" w:hanging="360"/>
      </w:pPr>
      <w:rPr>
        <w:rFonts w:ascii="Arial" w:hAnsi="Arial" w:hint="default"/>
      </w:rPr>
    </w:lvl>
  </w:abstractNum>
  <w:abstractNum w:abstractNumId="13">
    <w:nsid w:val="67BC6BE7"/>
    <w:multiLevelType w:val="hybridMultilevel"/>
    <w:tmpl w:val="6D9452A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
    <w:nsid w:val="6D830CF5"/>
    <w:multiLevelType w:val="hybridMultilevel"/>
    <w:tmpl w:val="9800A38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nsid w:val="77B66446"/>
    <w:multiLevelType w:val="hybridMultilevel"/>
    <w:tmpl w:val="2B641380"/>
    <w:lvl w:ilvl="0" w:tplc="90A44ECA">
      <w:start w:val="1"/>
      <w:numFmt w:val="bullet"/>
      <w:lvlText w:val="•"/>
      <w:lvlJc w:val="left"/>
      <w:pPr>
        <w:tabs>
          <w:tab w:val="num" w:pos="720"/>
        </w:tabs>
        <w:ind w:left="720" w:hanging="360"/>
      </w:pPr>
      <w:rPr>
        <w:rFonts w:ascii="Arial" w:hAnsi="Arial" w:hint="default"/>
      </w:rPr>
    </w:lvl>
    <w:lvl w:ilvl="1" w:tplc="35046B48" w:tentative="1">
      <w:start w:val="1"/>
      <w:numFmt w:val="bullet"/>
      <w:lvlText w:val="•"/>
      <w:lvlJc w:val="left"/>
      <w:pPr>
        <w:tabs>
          <w:tab w:val="num" w:pos="1440"/>
        </w:tabs>
        <w:ind w:left="1440" w:hanging="360"/>
      </w:pPr>
      <w:rPr>
        <w:rFonts w:ascii="Arial" w:hAnsi="Arial" w:hint="default"/>
      </w:rPr>
    </w:lvl>
    <w:lvl w:ilvl="2" w:tplc="107A6CE0" w:tentative="1">
      <w:start w:val="1"/>
      <w:numFmt w:val="bullet"/>
      <w:lvlText w:val="•"/>
      <w:lvlJc w:val="left"/>
      <w:pPr>
        <w:tabs>
          <w:tab w:val="num" w:pos="2160"/>
        </w:tabs>
        <w:ind w:left="2160" w:hanging="360"/>
      </w:pPr>
      <w:rPr>
        <w:rFonts w:ascii="Arial" w:hAnsi="Arial" w:hint="default"/>
      </w:rPr>
    </w:lvl>
    <w:lvl w:ilvl="3" w:tplc="5C409DEC" w:tentative="1">
      <w:start w:val="1"/>
      <w:numFmt w:val="bullet"/>
      <w:lvlText w:val="•"/>
      <w:lvlJc w:val="left"/>
      <w:pPr>
        <w:tabs>
          <w:tab w:val="num" w:pos="2880"/>
        </w:tabs>
        <w:ind w:left="2880" w:hanging="360"/>
      </w:pPr>
      <w:rPr>
        <w:rFonts w:ascii="Arial" w:hAnsi="Arial" w:hint="default"/>
      </w:rPr>
    </w:lvl>
    <w:lvl w:ilvl="4" w:tplc="18C80A32" w:tentative="1">
      <w:start w:val="1"/>
      <w:numFmt w:val="bullet"/>
      <w:lvlText w:val="•"/>
      <w:lvlJc w:val="left"/>
      <w:pPr>
        <w:tabs>
          <w:tab w:val="num" w:pos="3600"/>
        </w:tabs>
        <w:ind w:left="3600" w:hanging="360"/>
      </w:pPr>
      <w:rPr>
        <w:rFonts w:ascii="Arial" w:hAnsi="Arial" w:hint="default"/>
      </w:rPr>
    </w:lvl>
    <w:lvl w:ilvl="5" w:tplc="74F2E594" w:tentative="1">
      <w:start w:val="1"/>
      <w:numFmt w:val="bullet"/>
      <w:lvlText w:val="•"/>
      <w:lvlJc w:val="left"/>
      <w:pPr>
        <w:tabs>
          <w:tab w:val="num" w:pos="4320"/>
        </w:tabs>
        <w:ind w:left="4320" w:hanging="360"/>
      </w:pPr>
      <w:rPr>
        <w:rFonts w:ascii="Arial" w:hAnsi="Arial" w:hint="default"/>
      </w:rPr>
    </w:lvl>
    <w:lvl w:ilvl="6" w:tplc="F63E392A" w:tentative="1">
      <w:start w:val="1"/>
      <w:numFmt w:val="bullet"/>
      <w:lvlText w:val="•"/>
      <w:lvlJc w:val="left"/>
      <w:pPr>
        <w:tabs>
          <w:tab w:val="num" w:pos="5040"/>
        </w:tabs>
        <w:ind w:left="5040" w:hanging="360"/>
      </w:pPr>
      <w:rPr>
        <w:rFonts w:ascii="Arial" w:hAnsi="Arial" w:hint="default"/>
      </w:rPr>
    </w:lvl>
    <w:lvl w:ilvl="7" w:tplc="717C35FE" w:tentative="1">
      <w:start w:val="1"/>
      <w:numFmt w:val="bullet"/>
      <w:lvlText w:val="•"/>
      <w:lvlJc w:val="left"/>
      <w:pPr>
        <w:tabs>
          <w:tab w:val="num" w:pos="5760"/>
        </w:tabs>
        <w:ind w:left="5760" w:hanging="360"/>
      </w:pPr>
      <w:rPr>
        <w:rFonts w:ascii="Arial" w:hAnsi="Arial" w:hint="default"/>
      </w:rPr>
    </w:lvl>
    <w:lvl w:ilvl="8" w:tplc="E110D0EE" w:tentative="1">
      <w:start w:val="1"/>
      <w:numFmt w:val="bullet"/>
      <w:lvlText w:val="•"/>
      <w:lvlJc w:val="left"/>
      <w:pPr>
        <w:tabs>
          <w:tab w:val="num" w:pos="6480"/>
        </w:tabs>
        <w:ind w:left="6480" w:hanging="360"/>
      </w:pPr>
      <w:rPr>
        <w:rFonts w:ascii="Arial" w:hAnsi="Arial" w:hint="default"/>
      </w:rPr>
    </w:lvl>
  </w:abstractNum>
  <w:num w:numId="1">
    <w:abstractNumId w:val="7"/>
  </w:num>
  <w:num w:numId="2">
    <w:abstractNumId w:val="6"/>
  </w:num>
  <w:num w:numId="3">
    <w:abstractNumId w:val="10"/>
  </w:num>
  <w:num w:numId="4">
    <w:abstractNumId w:val="1"/>
  </w:num>
  <w:num w:numId="5">
    <w:abstractNumId w:val="12"/>
  </w:num>
  <w:num w:numId="6">
    <w:abstractNumId w:val="11"/>
  </w:num>
  <w:num w:numId="7">
    <w:abstractNumId w:val="9"/>
  </w:num>
  <w:num w:numId="8">
    <w:abstractNumId w:val="15"/>
  </w:num>
  <w:num w:numId="9">
    <w:abstractNumId w:val="0"/>
  </w:num>
  <w:num w:numId="10">
    <w:abstractNumId w:val="3"/>
  </w:num>
  <w:num w:numId="11">
    <w:abstractNumId w:val="5"/>
  </w:num>
  <w:num w:numId="12">
    <w:abstractNumId w:val="13"/>
  </w:num>
  <w:num w:numId="13">
    <w:abstractNumId w:val="4"/>
  </w:num>
  <w:num w:numId="14">
    <w:abstractNumId w:val="8"/>
  </w:num>
  <w:num w:numId="15">
    <w:abstractNumId w:val="14"/>
  </w:num>
  <w:num w:numId="16">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00"/>
  <w:proofState w:spelling="clean"/>
  <w:defaultTabStop w:val="720"/>
  <w:characterSpacingControl w:val="doNotCompress"/>
  <w:compat/>
  <w:rsids>
    <w:rsidRoot w:val="00965CCA"/>
    <w:rsid w:val="000075D1"/>
    <w:rsid w:val="00027998"/>
    <w:rsid w:val="0003320D"/>
    <w:rsid w:val="00036A78"/>
    <w:rsid w:val="0004242C"/>
    <w:rsid w:val="00047675"/>
    <w:rsid w:val="00065AE1"/>
    <w:rsid w:val="00067E05"/>
    <w:rsid w:val="00073DB0"/>
    <w:rsid w:val="00090CE7"/>
    <w:rsid w:val="00093532"/>
    <w:rsid w:val="00096DF5"/>
    <w:rsid w:val="000A107D"/>
    <w:rsid w:val="000A11C0"/>
    <w:rsid w:val="000A5646"/>
    <w:rsid w:val="000B2AD5"/>
    <w:rsid w:val="000B6995"/>
    <w:rsid w:val="000D7FA3"/>
    <w:rsid w:val="00100F29"/>
    <w:rsid w:val="001157B9"/>
    <w:rsid w:val="0011588A"/>
    <w:rsid w:val="00127CCF"/>
    <w:rsid w:val="001A0E95"/>
    <w:rsid w:val="001E0C94"/>
    <w:rsid w:val="001F129F"/>
    <w:rsid w:val="001F1935"/>
    <w:rsid w:val="002250FC"/>
    <w:rsid w:val="002307FB"/>
    <w:rsid w:val="00270111"/>
    <w:rsid w:val="002703EA"/>
    <w:rsid w:val="00281E86"/>
    <w:rsid w:val="00295ED3"/>
    <w:rsid w:val="002A2F6E"/>
    <w:rsid w:val="002B4618"/>
    <w:rsid w:val="002C2B8A"/>
    <w:rsid w:val="002F0746"/>
    <w:rsid w:val="002F2386"/>
    <w:rsid w:val="002F386E"/>
    <w:rsid w:val="002F5868"/>
    <w:rsid w:val="002F7EEE"/>
    <w:rsid w:val="003057EF"/>
    <w:rsid w:val="00321243"/>
    <w:rsid w:val="00323C10"/>
    <w:rsid w:val="00325FB1"/>
    <w:rsid w:val="00337883"/>
    <w:rsid w:val="00346604"/>
    <w:rsid w:val="00351338"/>
    <w:rsid w:val="003633C8"/>
    <w:rsid w:val="003743E1"/>
    <w:rsid w:val="00374A17"/>
    <w:rsid w:val="0038224F"/>
    <w:rsid w:val="003923BD"/>
    <w:rsid w:val="003A19C6"/>
    <w:rsid w:val="003A755A"/>
    <w:rsid w:val="003C2C2C"/>
    <w:rsid w:val="003E2C47"/>
    <w:rsid w:val="00401709"/>
    <w:rsid w:val="00434E29"/>
    <w:rsid w:val="004358E4"/>
    <w:rsid w:val="00443108"/>
    <w:rsid w:val="00447591"/>
    <w:rsid w:val="004513FD"/>
    <w:rsid w:val="00472BE5"/>
    <w:rsid w:val="00485B33"/>
    <w:rsid w:val="00492084"/>
    <w:rsid w:val="00492EEA"/>
    <w:rsid w:val="004A5554"/>
    <w:rsid w:val="004A5F17"/>
    <w:rsid w:val="004B3048"/>
    <w:rsid w:val="004B4812"/>
    <w:rsid w:val="004C6FE1"/>
    <w:rsid w:val="004D09B7"/>
    <w:rsid w:val="004D62CF"/>
    <w:rsid w:val="00527D9E"/>
    <w:rsid w:val="005338A1"/>
    <w:rsid w:val="00533AE3"/>
    <w:rsid w:val="0053756D"/>
    <w:rsid w:val="00567B12"/>
    <w:rsid w:val="00580C3A"/>
    <w:rsid w:val="00586454"/>
    <w:rsid w:val="00593E77"/>
    <w:rsid w:val="005A1882"/>
    <w:rsid w:val="005B3131"/>
    <w:rsid w:val="005C5A84"/>
    <w:rsid w:val="005D534C"/>
    <w:rsid w:val="005E01E3"/>
    <w:rsid w:val="005E4172"/>
    <w:rsid w:val="005E6E13"/>
    <w:rsid w:val="005F6D80"/>
    <w:rsid w:val="005F7A81"/>
    <w:rsid w:val="00645898"/>
    <w:rsid w:val="006560EC"/>
    <w:rsid w:val="0068363C"/>
    <w:rsid w:val="006A24F4"/>
    <w:rsid w:val="006A2D0B"/>
    <w:rsid w:val="006B0BD0"/>
    <w:rsid w:val="006E0556"/>
    <w:rsid w:val="006E07CB"/>
    <w:rsid w:val="006E4418"/>
    <w:rsid w:val="006E66F3"/>
    <w:rsid w:val="00713910"/>
    <w:rsid w:val="0071594A"/>
    <w:rsid w:val="00716D14"/>
    <w:rsid w:val="00717067"/>
    <w:rsid w:val="00722380"/>
    <w:rsid w:val="00735073"/>
    <w:rsid w:val="00765041"/>
    <w:rsid w:val="00766565"/>
    <w:rsid w:val="00767AD2"/>
    <w:rsid w:val="00770D7D"/>
    <w:rsid w:val="007718F4"/>
    <w:rsid w:val="0079050F"/>
    <w:rsid w:val="0079443F"/>
    <w:rsid w:val="007A3301"/>
    <w:rsid w:val="007F2F32"/>
    <w:rsid w:val="00802BE0"/>
    <w:rsid w:val="0082083B"/>
    <w:rsid w:val="00842D52"/>
    <w:rsid w:val="0088468E"/>
    <w:rsid w:val="008A1EFB"/>
    <w:rsid w:val="008A424C"/>
    <w:rsid w:val="008B0103"/>
    <w:rsid w:val="008C105B"/>
    <w:rsid w:val="008D45F4"/>
    <w:rsid w:val="008E28BB"/>
    <w:rsid w:val="008E3F4B"/>
    <w:rsid w:val="008F259B"/>
    <w:rsid w:val="008F2CBE"/>
    <w:rsid w:val="00944F59"/>
    <w:rsid w:val="00965CCA"/>
    <w:rsid w:val="00973E44"/>
    <w:rsid w:val="009751EB"/>
    <w:rsid w:val="00992D71"/>
    <w:rsid w:val="009948DC"/>
    <w:rsid w:val="009A0565"/>
    <w:rsid w:val="009B45EA"/>
    <w:rsid w:val="009C2A5B"/>
    <w:rsid w:val="009C66C9"/>
    <w:rsid w:val="009E19AF"/>
    <w:rsid w:val="00A01EA9"/>
    <w:rsid w:val="00A02B94"/>
    <w:rsid w:val="00A14817"/>
    <w:rsid w:val="00A443FC"/>
    <w:rsid w:val="00A5637E"/>
    <w:rsid w:val="00A62EF5"/>
    <w:rsid w:val="00A6515D"/>
    <w:rsid w:val="00A84593"/>
    <w:rsid w:val="00A91A5A"/>
    <w:rsid w:val="00A91C6D"/>
    <w:rsid w:val="00AA06B3"/>
    <w:rsid w:val="00AA6034"/>
    <w:rsid w:val="00AB30C8"/>
    <w:rsid w:val="00AC32C1"/>
    <w:rsid w:val="00AD06BA"/>
    <w:rsid w:val="00AD0E24"/>
    <w:rsid w:val="00AD361B"/>
    <w:rsid w:val="00AE756F"/>
    <w:rsid w:val="00AF0B4D"/>
    <w:rsid w:val="00AF2382"/>
    <w:rsid w:val="00AF29D7"/>
    <w:rsid w:val="00B06FAA"/>
    <w:rsid w:val="00B10A64"/>
    <w:rsid w:val="00B1319D"/>
    <w:rsid w:val="00B206E3"/>
    <w:rsid w:val="00B26242"/>
    <w:rsid w:val="00B44E41"/>
    <w:rsid w:val="00B626AD"/>
    <w:rsid w:val="00B74BE8"/>
    <w:rsid w:val="00B77B5A"/>
    <w:rsid w:val="00B82A55"/>
    <w:rsid w:val="00B82DEA"/>
    <w:rsid w:val="00B82E15"/>
    <w:rsid w:val="00BA0AB2"/>
    <w:rsid w:val="00BA5039"/>
    <w:rsid w:val="00BB1EB6"/>
    <w:rsid w:val="00BC4BC3"/>
    <w:rsid w:val="00BC55BC"/>
    <w:rsid w:val="00C13A3E"/>
    <w:rsid w:val="00C15313"/>
    <w:rsid w:val="00C17EFD"/>
    <w:rsid w:val="00C2073C"/>
    <w:rsid w:val="00C2307D"/>
    <w:rsid w:val="00C35FBB"/>
    <w:rsid w:val="00C66E73"/>
    <w:rsid w:val="00C82D1D"/>
    <w:rsid w:val="00C83515"/>
    <w:rsid w:val="00C85DC6"/>
    <w:rsid w:val="00CA4610"/>
    <w:rsid w:val="00CA4C46"/>
    <w:rsid w:val="00CA5E6B"/>
    <w:rsid w:val="00CA7C87"/>
    <w:rsid w:val="00CB0677"/>
    <w:rsid w:val="00CB46C5"/>
    <w:rsid w:val="00CC0D98"/>
    <w:rsid w:val="00CC4A2B"/>
    <w:rsid w:val="00CD529B"/>
    <w:rsid w:val="00CD559C"/>
    <w:rsid w:val="00CE78C6"/>
    <w:rsid w:val="00D2535E"/>
    <w:rsid w:val="00D26171"/>
    <w:rsid w:val="00D56622"/>
    <w:rsid w:val="00D7082C"/>
    <w:rsid w:val="00D87A60"/>
    <w:rsid w:val="00DA2757"/>
    <w:rsid w:val="00DA376A"/>
    <w:rsid w:val="00DC49D4"/>
    <w:rsid w:val="00DD5BA1"/>
    <w:rsid w:val="00DE604B"/>
    <w:rsid w:val="00DE644D"/>
    <w:rsid w:val="00DE7277"/>
    <w:rsid w:val="00E0001D"/>
    <w:rsid w:val="00E0576E"/>
    <w:rsid w:val="00E74834"/>
    <w:rsid w:val="00E75710"/>
    <w:rsid w:val="00E77DB6"/>
    <w:rsid w:val="00E823AC"/>
    <w:rsid w:val="00E83963"/>
    <w:rsid w:val="00E8504F"/>
    <w:rsid w:val="00E94B2E"/>
    <w:rsid w:val="00EA5781"/>
    <w:rsid w:val="00ED19A8"/>
    <w:rsid w:val="00EE62E9"/>
    <w:rsid w:val="00F079D6"/>
    <w:rsid w:val="00F13F4B"/>
    <w:rsid w:val="00F15CA3"/>
    <w:rsid w:val="00F25A44"/>
    <w:rsid w:val="00F40413"/>
    <w:rsid w:val="00F53345"/>
    <w:rsid w:val="00F73D47"/>
    <w:rsid w:val="00F9224F"/>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8194">
      <o:colormenu v:ext="edit" fillcolor="none [1951]" strokecolor="none [2415]"/>
    </o:shapedefaults>
    <o:shapelayout v:ext="edit">
      <o:idmap v:ext="edit" data="1"/>
      <o:rules v:ext="edit">
        <o:r id="V:Rule8" type="callout" idref="#_x0000_s1036"/>
        <o:r id="V:Rule29" type="connector" idref="#_x0000_s1084"/>
        <o:r id="V:Rule30" type="connector" idref="#_x0000_s1089"/>
        <o:r id="V:Rule31" type="connector" idref="#_x0000_s1083"/>
        <o:r id="V:Rule32" type="connector" idref="#_x0000_s1140"/>
        <o:r id="V:Rule33" type="connector" idref="#_x0000_s1129"/>
        <o:r id="V:Rule34" type="connector" idref="#_x0000_s1120"/>
        <o:r id="V:Rule35" type="connector" idref="#_x0000_s1110"/>
        <o:r id="V:Rule36" type="connector" idref="#_x0000_s1116"/>
        <o:r id="V:Rule37" type="connector" idref="#_x0000_s1086"/>
        <o:r id="V:Rule38" type="connector" idref="#_x0000_s1117"/>
        <o:r id="V:Rule39" type="connector" idref="#_x0000_s1123"/>
        <o:r id="V:Rule40" type="connector" idref="#_x0000_s1114"/>
        <o:r id="V:Rule41" type="connector" idref="#_x0000_s1088"/>
        <o:r id="V:Rule42" type="connector" idref="#_x0000_s1134"/>
        <o:r id="V:Rule43" type="connector" idref="#_x0000_s1082"/>
        <o:r id="V:Rule44" type="connector" idref="#_x0000_s1128"/>
        <o:r id="V:Rule45" type="connector" idref="#_x0000_s1124"/>
        <o:r id="V:Rule46" type="connector" idref="#_x0000_s1130"/>
        <o:r id="V:Rule47" type="connector" idref="#_x0000_s1111"/>
        <o:r id="V:Rule48" type="connector" idref="#_x0000_s1087"/>
        <o:r id="V:Rule49" type="connector" idref="#_x0000_s1133"/>
        <o:r id="V:Rule50" type="connector" idref="#_x0000_s1119"/>
        <o:r id="V:Rule51" type="connector" idref="#_x0000_s1127"/>
        <o:r id="V:Rule52" type="connector" idref="#_x0000_s1121"/>
        <o:r id="V:Rule53" type="connector" idref="#_x0000_s1122"/>
        <o:r id="V:Rule54" type="connector" idref="#_x0000_s1126"/>
        <o:r id="V:Rule55" type="connector" idref="#_x0000_s112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F386E"/>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semiHidden/>
    <w:unhideWhenUsed/>
    <w:rsid w:val="00965CCA"/>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styleId="a3">
    <w:name w:val="Strong"/>
    <w:basedOn w:val="a0"/>
    <w:uiPriority w:val="22"/>
    <w:qFormat/>
    <w:rsid w:val="00965CCA"/>
    <w:rPr>
      <w:b/>
      <w:bCs/>
    </w:rPr>
  </w:style>
  <w:style w:type="character" w:customStyle="1" w:styleId="apple-converted-space">
    <w:name w:val="apple-converted-space"/>
    <w:basedOn w:val="a0"/>
    <w:rsid w:val="00965CCA"/>
  </w:style>
  <w:style w:type="paragraph" w:styleId="a4">
    <w:name w:val="Balloon Text"/>
    <w:basedOn w:val="a"/>
    <w:link w:val="Char"/>
    <w:uiPriority w:val="99"/>
    <w:semiHidden/>
    <w:unhideWhenUsed/>
    <w:rsid w:val="001F1935"/>
    <w:pPr>
      <w:spacing w:after="0" w:line="240" w:lineRule="auto"/>
    </w:pPr>
    <w:rPr>
      <w:rFonts w:ascii="Tahoma" w:hAnsi="Tahoma" w:cs="Tahoma"/>
      <w:sz w:val="16"/>
      <w:szCs w:val="16"/>
    </w:rPr>
  </w:style>
  <w:style w:type="character" w:customStyle="1" w:styleId="Char">
    <w:name w:val="Κείμενο πλαισίου Char"/>
    <w:basedOn w:val="a0"/>
    <w:link w:val="a4"/>
    <w:uiPriority w:val="99"/>
    <w:semiHidden/>
    <w:rsid w:val="001F1935"/>
    <w:rPr>
      <w:rFonts w:ascii="Tahoma" w:hAnsi="Tahoma" w:cs="Tahoma"/>
      <w:sz w:val="16"/>
      <w:szCs w:val="16"/>
    </w:rPr>
  </w:style>
  <w:style w:type="paragraph" w:styleId="a5">
    <w:name w:val="List Paragraph"/>
    <w:basedOn w:val="a"/>
    <w:uiPriority w:val="34"/>
    <w:qFormat/>
    <w:rsid w:val="009B45EA"/>
    <w:pPr>
      <w:spacing w:after="0" w:line="240" w:lineRule="auto"/>
      <w:ind w:left="720"/>
      <w:contextualSpacing/>
    </w:pPr>
    <w:rPr>
      <w:rFonts w:ascii="Times New Roman" w:eastAsia="Times New Roman" w:hAnsi="Times New Roman" w:cs="Times New Roman"/>
      <w:sz w:val="24"/>
      <w:szCs w:val="24"/>
      <w:lang w:val="en-GB" w:eastAsia="en-GB"/>
    </w:rPr>
  </w:style>
</w:styles>
</file>

<file path=word/webSettings.xml><?xml version="1.0" encoding="utf-8"?>
<w:webSettings xmlns:r="http://schemas.openxmlformats.org/officeDocument/2006/relationships" xmlns:w="http://schemas.openxmlformats.org/wordprocessingml/2006/main">
  <w:divs>
    <w:div w:id="299000660">
      <w:bodyDiv w:val="1"/>
      <w:marLeft w:val="0"/>
      <w:marRight w:val="0"/>
      <w:marTop w:val="0"/>
      <w:marBottom w:val="0"/>
      <w:divBdr>
        <w:top w:val="none" w:sz="0" w:space="0" w:color="auto"/>
        <w:left w:val="none" w:sz="0" w:space="0" w:color="auto"/>
        <w:bottom w:val="none" w:sz="0" w:space="0" w:color="auto"/>
        <w:right w:val="none" w:sz="0" w:space="0" w:color="auto"/>
      </w:divBdr>
    </w:div>
    <w:div w:id="392779543">
      <w:bodyDiv w:val="1"/>
      <w:marLeft w:val="0"/>
      <w:marRight w:val="0"/>
      <w:marTop w:val="0"/>
      <w:marBottom w:val="0"/>
      <w:divBdr>
        <w:top w:val="none" w:sz="0" w:space="0" w:color="auto"/>
        <w:left w:val="none" w:sz="0" w:space="0" w:color="auto"/>
        <w:bottom w:val="none" w:sz="0" w:space="0" w:color="auto"/>
        <w:right w:val="none" w:sz="0" w:space="0" w:color="auto"/>
      </w:divBdr>
      <w:divsChild>
        <w:div w:id="980959608">
          <w:marLeft w:val="547"/>
          <w:marRight w:val="0"/>
          <w:marTop w:val="154"/>
          <w:marBottom w:val="0"/>
          <w:divBdr>
            <w:top w:val="none" w:sz="0" w:space="0" w:color="auto"/>
            <w:left w:val="none" w:sz="0" w:space="0" w:color="auto"/>
            <w:bottom w:val="none" w:sz="0" w:space="0" w:color="auto"/>
            <w:right w:val="none" w:sz="0" w:space="0" w:color="auto"/>
          </w:divBdr>
        </w:div>
        <w:div w:id="1109155750">
          <w:marLeft w:val="547"/>
          <w:marRight w:val="0"/>
          <w:marTop w:val="154"/>
          <w:marBottom w:val="0"/>
          <w:divBdr>
            <w:top w:val="none" w:sz="0" w:space="0" w:color="auto"/>
            <w:left w:val="none" w:sz="0" w:space="0" w:color="auto"/>
            <w:bottom w:val="none" w:sz="0" w:space="0" w:color="auto"/>
            <w:right w:val="none" w:sz="0" w:space="0" w:color="auto"/>
          </w:divBdr>
        </w:div>
      </w:divsChild>
    </w:div>
    <w:div w:id="457529413">
      <w:bodyDiv w:val="1"/>
      <w:marLeft w:val="0"/>
      <w:marRight w:val="0"/>
      <w:marTop w:val="0"/>
      <w:marBottom w:val="0"/>
      <w:divBdr>
        <w:top w:val="none" w:sz="0" w:space="0" w:color="auto"/>
        <w:left w:val="none" w:sz="0" w:space="0" w:color="auto"/>
        <w:bottom w:val="none" w:sz="0" w:space="0" w:color="auto"/>
        <w:right w:val="none" w:sz="0" w:space="0" w:color="auto"/>
      </w:divBdr>
      <w:divsChild>
        <w:div w:id="850488395">
          <w:marLeft w:val="547"/>
          <w:marRight w:val="0"/>
          <w:marTop w:val="120"/>
          <w:marBottom w:val="0"/>
          <w:divBdr>
            <w:top w:val="none" w:sz="0" w:space="0" w:color="auto"/>
            <w:left w:val="none" w:sz="0" w:space="0" w:color="auto"/>
            <w:bottom w:val="none" w:sz="0" w:space="0" w:color="auto"/>
            <w:right w:val="none" w:sz="0" w:space="0" w:color="auto"/>
          </w:divBdr>
        </w:div>
        <w:div w:id="244148029">
          <w:marLeft w:val="547"/>
          <w:marRight w:val="0"/>
          <w:marTop w:val="120"/>
          <w:marBottom w:val="0"/>
          <w:divBdr>
            <w:top w:val="none" w:sz="0" w:space="0" w:color="auto"/>
            <w:left w:val="none" w:sz="0" w:space="0" w:color="auto"/>
            <w:bottom w:val="none" w:sz="0" w:space="0" w:color="auto"/>
            <w:right w:val="none" w:sz="0" w:space="0" w:color="auto"/>
          </w:divBdr>
        </w:div>
        <w:div w:id="979501517">
          <w:marLeft w:val="547"/>
          <w:marRight w:val="0"/>
          <w:marTop w:val="120"/>
          <w:marBottom w:val="0"/>
          <w:divBdr>
            <w:top w:val="none" w:sz="0" w:space="0" w:color="auto"/>
            <w:left w:val="none" w:sz="0" w:space="0" w:color="auto"/>
            <w:bottom w:val="none" w:sz="0" w:space="0" w:color="auto"/>
            <w:right w:val="none" w:sz="0" w:space="0" w:color="auto"/>
          </w:divBdr>
        </w:div>
      </w:divsChild>
    </w:div>
    <w:div w:id="531843381">
      <w:bodyDiv w:val="1"/>
      <w:marLeft w:val="0"/>
      <w:marRight w:val="0"/>
      <w:marTop w:val="0"/>
      <w:marBottom w:val="0"/>
      <w:divBdr>
        <w:top w:val="none" w:sz="0" w:space="0" w:color="auto"/>
        <w:left w:val="none" w:sz="0" w:space="0" w:color="auto"/>
        <w:bottom w:val="none" w:sz="0" w:space="0" w:color="auto"/>
        <w:right w:val="none" w:sz="0" w:space="0" w:color="auto"/>
      </w:divBdr>
    </w:div>
    <w:div w:id="767045372">
      <w:bodyDiv w:val="1"/>
      <w:marLeft w:val="0"/>
      <w:marRight w:val="0"/>
      <w:marTop w:val="0"/>
      <w:marBottom w:val="0"/>
      <w:divBdr>
        <w:top w:val="none" w:sz="0" w:space="0" w:color="auto"/>
        <w:left w:val="none" w:sz="0" w:space="0" w:color="auto"/>
        <w:bottom w:val="none" w:sz="0" w:space="0" w:color="auto"/>
        <w:right w:val="none" w:sz="0" w:space="0" w:color="auto"/>
      </w:divBdr>
    </w:div>
    <w:div w:id="1153137937">
      <w:bodyDiv w:val="1"/>
      <w:marLeft w:val="0"/>
      <w:marRight w:val="0"/>
      <w:marTop w:val="0"/>
      <w:marBottom w:val="0"/>
      <w:divBdr>
        <w:top w:val="none" w:sz="0" w:space="0" w:color="auto"/>
        <w:left w:val="none" w:sz="0" w:space="0" w:color="auto"/>
        <w:bottom w:val="none" w:sz="0" w:space="0" w:color="auto"/>
        <w:right w:val="none" w:sz="0" w:space="0" w:color="auto"/>
      </w:divBdr>
      <w:divsChild>
        <w:div w:id="1178274151">
          <w:marLeft w:val="547"/>
          <w:marRight w:val="0"/>
          <w:marTop w:val="144"/>
          <w:marBottom w:val="0"/>
          <w:divBdr>
            <w:top w:val="none" w:sz="0" w:space="0" w:color="auto"/>
            <w:left w:val="none" w:sz="0" w:space="0" w:color="auto"/>
            <w:bottom w:val="none" w:sz="0" w:space="0" w:color="auto"/>
            <w:right w:val="none" w:sz="0" w:space="0" w:color="auto"/>
          </w:divBdr>
        </w:div>
      </w:divsChild>
    </w:div>
    <w:div w:id="1408529583">
      <w:bodyDiv w:val="1"/>
      <w:marLeft w:val="0"/>
      <w:marRight w:val="0"/>
      <w:marTop w:val="0"/>
      <w:marBottom w:val="0"/>
      <w:divBdr>
        <w:top w:val="none" w:sz="0" w:space="0" w:color="auto"/>
        <w:left w:val="none" w:sz="0" w:space="0" w:color="auto"/>
        <w:bottom w:val="none" w:sz="0" w:space="0" w:color="auto"/>
        <w:right w:val="none" w:sz="0" w:space="0" w:color="auto"/>
      </w:divBdr>
      <w:divsChild>
        <w:div w:id="1740129180">
          <w:marLeft w:val="547"/>
          <w:marRight w:val="0"/>
          <w:marTop w:val="144"/>
          <w:marBottom w:val="0"/>
          <w:divBdr>
            <w:top w:val="none" w:sz="0" w:space="0" w:color="auto"/>
            <w:left w:val="none" w:sz="0" w:space="0" w:color="auto"/>
            <w:bottom w:val="none" w:sz="0" w:space="0" w:color="auto"/>
            <w:right w:val="none" w:sz="0" w:space="0" w:color="auto"/>
          </w:divBdr>
        </w:div>
        <w:div w:id="1197281023">
          <w:marLeft w:val="547"/>
          <w:marRight w:val="0"/>
          <w:marTop w:val="144"/>
          <w:marBottom w:val="0"/>
          <w:divBdr>
            <w:top w:val="none" w:sz="0" w:space="0" w:color="auto"/>
            <w:left w:val="none" w:sz="0" w:space="0" w:color="auto"/>
            <w:bottom w:val="none" w:sz="0" w:space="0" w:color="auto"/>
            <w:right w:val="none" w:sz="0" w:space="0" w:color="auto"/>
          </w:divBdr>
        </w:div>
      </w:divsChild>
    </w:div>
    <w:div w:id="2004115098">
      <w:bodyDiv w:val="1"/>
      <w:marLeft w:val="0"/>
      <w:marRight w:val="0"/>
      <w:marTop w:val="0"/>
      <w:marBottom w:val="0"/>
      <w:divBdr>
        <w:top w:val="none" w:sz="0" w:space="0" w:color="auto"/>
        <w:left w:val="none" w:sz="0" w:space="0" w:color="auto"/>
        <w:bottom w:val="none" w:sz="0" w:space="0" w:color="auto"/>
        <w:right w:val="none" w:sz="0" w:space="0" w:color="auto"/>
      </w:divBdr>
      <w:divsChild>
        <w:div w:id="249705534">
          <w:marLeft w:val="547"/>
          <w:marRight w:val="0"/>
          <w:marTop w:val="154"/>
          <w:marBottom w:val="0"/>
          <w:divBdr>
            <w:top w:val="none" w:sz="0" w:space="0" w:color="auto"/>
            <w:left w:val="none" w:sz="0" w:space="0" w:color="auto"/>
            <w:bottom w:val="none" w:sz="0" w:space="0" w:color="auto"/>
            <w:right w:val="none" w:sz="0" w:space="0" w:color="auto"/>
          </w:divBdr>
        </w:div>
        <w:div w:id="1182427988">
          <w:marLeft w:val="547"/>
          <w:marRight w:val="0"/>
          <w:marTop w:val="154"/>
          <w:marBottom w:val="0"/>
          <w:divBdr>
            <w:top w:val="none" w:sz="0" w:space="0" w:color="auto"/>
            <w:left w:val="none" w:sz="0" w:space="0" w:color="auto"/>
            <w:bottom w:val="none" w:sz="0" w:space="0" w:color="auto"/>
            <w:right w:val="none" w:sz="0" w:space="0" w:color="auto"/>
          </w:divBdr>
        </w:div>
        <w:div w:id="300036666">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wmf"/><Relationship Id="rId18" Type="http://schemas.openxmlformats.org/officeDocument/2006/relationships/image" Target="media/image9.wmf"/><Relationship Id="rId26" Type="http://schemas.openxmlformats.org/officeDocument/2006/relationships/image" Target="media/image14.png"/><Relationship Id="rId39" Type="http://schemas.openxmlformats.org/officeDocument/2006/relationships/image" Target="media/image24.emf"/><Relationship Id="rId21" Type="http://schemas.openxmlformats.org/officeDocument/2006/relationships/oleObject" Target="embeddings/oleObject6.bin"/><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4.wmf"/><Relationship Id="rId55" Type="http://schemas.openxmlformats.org/officeDocument/2006/relationships/oleObject" Target="embeddings/oleObject13.bin"/><Relationship Id="rId63" Type="http://schemas.openxmlformats.org/officeDocument/2006/relationships/oleObject" Target="embeddings/oleObject14.bin"/><Relationship Id="rId68" Type="http://schemas.openxmlformats.org/officeDocument/2006/relationships/image" Target="media/image48.pn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8.wmf"/><Relationship Id="rId29" Type="http://schemas.openxmlformats.org/officeDocument/2006/relationships/image" Target="media/image16.wmf"/><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5.wmf"/><Relationship Id="rId24" Type="http://schemas.openxmlformats.org/officeDocument/2006/relationships/package" Target="embeddings/______________Microsoft_Office_PowerPoint1.sldx"/><Relationship Id="rId32" Type="http://schemas.openxmlformats.org/officeDocument/2006/relationships/oleObject" Target="embeddings/oleObject9.bin"/><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oleObject" Target="embeddings/oleObject12.bin"/><Relationship Id="rId58" Type="http://schemas.openxmlformats.org/officeDocument/2006/relationships/image" Target="media/image39.png"/><Relationship Id="rId66" Type="http://schemas.openxmlformats.org/officeDocument/2006/relationships/image" Target="media/image4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emf"/><Relationship Id="rId28" Type="http://schemas.openxmlformats.org/officeDocument/2006/relationships/oleObject" Target="embeddings/oleObject7.bin"/><Relationship Id="rId36" Type="http://schemas.openxmlformats.org/officeDocument/2006/relationships/image" Target="media/image21.png"/><Relationship Id="rId49" Type="http://schemas.openxmlformats.org/officeDocument/2006/relationships/oleObject" Target="embeddings/oleObject10.bin"/><Relationship Id="rId57" Type="http://schemas.openxmlformats.org/officeDocument/2006/relationships/image" Target="media/image38.emf"/><Relationship Id="rId61" Type="http://schemas.openxmlformats.org/officeDocument/2006/relationships/image" Target="media/image42.png"/><Relationship Id="rId10" Type="http://schemas.openxmlformats.org/officeDocument/2006/relationships/oleObject" Target="embeddings/oleObject1.bin"/><Relationship Id="rId19" Type="http://schemas.openxmlformats.org/officeDocument/2006/relationships/oleObject" Target="embeddings/oleObject5.bin"/><Relationship Id="rId31" Type="http://schemas.openxmlformats.org/officeDocument/2006/relationships/image" Target="media/image17.wmf"/><Relationship Id="rId44" Type="http://schemas.openxmlformats.org/officeDocument/2006/relationships/image" Target="media/image29.png"/><Relationship Id="rId52" Type="http://schemas.openxmlformats.org/officeDocument/2006/relationships/image" Target="media/image35.wmf"/><Relationship Id="rId60" Type="http://schemas.openxmlformats.org/officeDocument/2006/relationships/image" Target="media/image41.png"/><Relationship Id="rId65"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image" Target="media/image4.wmf"/><Relationship Id="rId14" Type="http://schemas.openxmlformats.org/officeDocument/2006/relationships/oleObject" Target="embeddings/oleObject3.bin"/><Relationship Id="rId22" Type="http://schemas.openxmlformats.org/officeDocument/2006/relationships/image" Target="media/image11.png"/><Relationship Id="rId27" Type="http://schemas.openxmlformats.org/officeDocument/2006/relationships/image" Target="media/image15.wmf"/><Relationship Id="rId30" Type="http://schemas.openxmlformats.org/officeDocument/2006/relationships/oleObject" Target="embeddings/oleObject8.bin"/><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wmf"/><Relationship Id="rId56" Type="http://schemas.openxmlformats.org/officeDocument/2006/relationships/image" Target="media/image37.emf"/><Relationship Id="rId64" Type="http://schemas.openxmlformats.org/officeDocument/2006/relationships/image" Target="media/image44.png"/><Relationship Id="rId69"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oleObject" Target="embeddings/oleObject11.bin"/><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oleObject" Target="embeddings/oleObject4.bin"/><Relationship Id="rId25" Type="http://schemas.openxmlformats.org/officeDocument/2006/relationships/image" Target="media/image13.png"/><Relationship Id="rId33" Type="http://schemas.openxmlformats.org/officeDocument/2006/relationships/image" Target="media/image18.png"/><Relationship Id="rId38" Type="http://schemas.openxmlformats.org/officeDocument/2006/relationships/image" Target="media/image23.emf"/><Relationship Id="rId46" Type="http://schemas.openxmlformats.org/officeDocument/2006/relationships/image" Target="media/image31.png"/><Relationship Id="rId59" Type="http://schemas.openxmlformats.org/officeDocument/2006/relationships/image" Target="media/image40.png"/><Relationship Id="rId67" Type="http://schemas.openxmlformats.org/officeDocument/2006/relationships/image" Target="media/image47.png"/><Relationship Id="rId20" Type="http://schemas.openxmlformats.org/officeDocument/2006/relationships/image" Target="media/image10.wmf"/><Relationship Id="rId41" Type="http://schemas.openxmlformats.org/officeDocument/2006/relationships/image" Target="media/image26.emf"/><Relationship Id="rId54" Type="http://schemas.openxmlformats.org/officeDocument/2006/relationships/image" Target="media/image36.wmf"/><Relationship Id="rId62" Type="http://schemas.openxmlformats.org/officeDocument/2006/relationships/image" Target="media/image43.wmf"/><Relationship Id="rId70" Type="http://schemas.openxmlformats.org/officeDocument/2006/relationships/theme" Target="theme/theme1.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D81FD8-9508-424C-9D13-C70D294623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313</TotalTime>
  <Pages>26</Pages>
  <Words>1706</Words>
  <Characters>9728</Characters>
  <Application>Microsoft Office Word</Application>
  <DocSecurity>0</DocSecurity>
  <Lines>81</Lines>
  <Paragraphs>22</Paragraphs>
  <ScaleCrop>false</ScaleCrop>
  <HeadingPairs>
    <vt:vector size="2" baseType="variant">
      <vt:variant>
        <vt:lpstr>Τίτλος</vt:lpstr>
      </vt:variant>
      <vt:variant>
        <vt:i4>1</vt:i4>
      </vt:variant>
    </vt:vector>
  </HeadingPairs>
  <TitlesOfParts>
    <vt:vector size="1" baseType="lpstr">
      <vt:lpstr/>
    </vt:vector>
  </TitlesOfParts>
  <Company>Hewlett-Packard</Company>
  <LinksUpToDate>false</LinksUpToDate>
  <CharactersWithSpaces>11412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USER</cp:lastModifiedBy>
  <cp:revision>13</cp:revision>
  <dcterms:created xsi:type="dcterms:W3CDTF">2016-06-29T17:11:00Z</dcterms:created>
  <dcterms:modified xsi:type="dcterms:W3CDTF">2016-11-24T20:23:00Z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