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CCA" w:rsidRPr="00965CCA" w:rsidRDefault="00965CCA" w:rsidP="00965CC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333333"/>
          <w:sz w:val="24"/>
          <w:szCs w:val="24"/>
          <w:lang w:eastAsia="el-GR"/>
        </w:rPr>
      </w:pPr>
      <w:r w:rsidRPr="00965CCA">
        <w:rPr>
          <w:rFonts w:ascii="Verdana" w:eastAsia="Times New Roman" w:hAnsi="Verdana" w:cs="Times New Roman"/>
          <w:b/>
          <w:color w:val="333333"/>
          <w:sz w:val="9"/>
          <w:szCs w:val="9"/>
          <w:lang w:eastAsia="el-GR"/>
        </w:rPr>
        <w:br/>
      </w:r>
      <w:r w:rsidRPr="00965CCA">
        <w:rPr>
          <w:rFonts w:eastAsia="Times New Roman" w:cs="Times New Roman"/>
          <w:b/>
          <w:color w:val="333333"/>
          <w:sz w:val="24"/>
          <w:szCs w:val="24"/>
          <w:lang w:eastAsia="el-GR"/>
        </w:rPr>
        <w:t>Συνήθεις παραλείψεις στο θέμα και μερικά (όχι όλα) "σκοτεινά" σημεία:</w:t>
      </w:r>
    </w:p>
    <w:p w:rsidR="00965CCA" w:rsidRPr="00965CCA" w:rsidRDefault="00965CCA" w:rsidP="00965C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el-GR"/>
        </w:rPr>
      </w:pPr>
      <w:r w:rsidRPr="00965CCA">
        <w:rPr>
          <w:rFonts w:eastAsia="Times New Roman" w:cs="Times New Roman"/>
          <w:b/>
          <w:bCs/>
          <w:color w:val="333333"/>
          <w:sz w:val="24"/>
          <w:szCs w:val="24"/>
          <w:lang w:eastAsia="el-GR"/>
        </w:rPr>
        <w:t>ΑΒ και ΓΔ.</w:t>
      </w:r>
      <w:r w:rsidRPr="00965CCA">
        <w:rPr>
          <w:rFonts w:eastAsia="Times New Roman" w:cs="Times New Roman"/>
          <w:color w:val="333333"/>
          <w:sz w:val="24"/>
          <w:szCs w:val="24"/>
          <w:lang w:eastAsia="el-GR"/>
        </w:rPr>
        <w:t> Παραδοχή ομοιόμορφης ροής (τι είναι </w:t>
      </w:r>
      <w:r w:rsidRPr="00965CCA">
        <w:rPr>
          <w:rFonts w:eastAsia="Times New Roman" w:cs="Times New Roman"/>
          <w:b/>
          <w:bCs/>
          <w:color w:val="333333"/>
          <w:sz w:val="24"/>
          <w:szCs w:val="24"/>
          <w:lang w:eastAsia="el-GR"/>
        </w:rPr>
        <w:t>ομοιόμορφη ροή</w:t>
      </w:r>
      <w:r w:rsidRPr="00965CCA">
        <w:rPr>
          <w:rFonts w:eastAsia="Times New Roman" w:cs="Times New Roman"/>
          <w:color w:val="333333"/>
          <w:sz w:val="24"/>
          <w:szCs w:val="24"/>
          <w:lang w:eastAsia="el-GR"/>
        </w:rPr>
        <w:t>)?</w:t>
      </w:r>
    </w:p>
    <w:p w:rsidR="00965CCA" w:rsidRPr="00965CCA" w:rsidRDefault="00965CCA" w:rsidP="00965C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el-GR"/>
        </w:rPr>
      </w:pPr>
      <w:r w:rsidRPr="00965CCA">
        <w:rPr>
          <w:rFonts w:eastAsia="Times New Roman" w:cs="Times New Roman"/>
          <w:color w:val="333333"/>
          <w:sz w:val="24"/>
          <w:szCs w:val="24"/>
          <w:lang w:eastAsia="el-GR"/>
        </w:rPr>
        <w:t>Επιθυμούμε ροή υποκρίσιμη (βλ ελέγχους). (τι είναι υποκρίσιμη ροή (</w:t>
      </w:r>
      <w:proofErr w:type="spellStart"/>
      <w:r w:rsidRPr="00965CCA">
        <w:rPr>
          <w:rFonts w:eastAsia="Times New Roman" w:cs="Times New Roman"/>
          <w:color w:val="333333"/>
          <w:sz w:val="24"/>
          <w:szCs w:val="24"/>
          <w:lang w:eastAsia="el-GR"/>
        </w:rPr>
        <w:t>yn&gt;yc</w:t>
      </w:r>
      <w:proofErr w:type="spellEnd"/>
      <w:r w:rsidRPr="00965CCA">
        <w:rPr>
          <w:rFonts w:eastAsia="Times New Roman" w:cs="Times New Roman"/>
          <w:color w:val="333333"/>
          <w:sz w:val="24"/>
          <w:szCs w:val="24"/>
          <w:lang w:eastAsia="el-GR"/>
        </w:rPr>
        <w:t>) και τι </w:t>
      </w:r>
      <w:r w:rsidRPr="00965CCA">
        <w:rPr>
          <w:rFonts w:eastAsia="Times New Roman" w:cs="Times New Roman"/>
          <w:b/>
          <w:bCs/>
          <w:color w:val="333333"/>
          <w:sz w:val="24"/>
          <w:szCs w:val="24"/>
          <w:lang w:eastAsia="el-GR"/>
        </w:rPr>
        <w:t>κρίσιμη ροή (ελάχιστη ειδική ενέργεια, </w:t>
      </w:r>
      <w:proofErr w:type="spellStart"/>
      <w:r w:rsidRPr="00965CCA">
        <w:rPr>
          <w:rFonts w:eastAsia="Times New Roman" w:cs="Times New Roman"/>
          <w:b/>
          <w:bCs/>
          <w:color w:val="333333"/>
          <w:sz w:val="24"/>
          <w:szCs w:val="24"/>
          <w:lang w:eastAsia="el-GR"/>
        </w:rPr>
        <w:t>Fr</w:t>
      </w:r>
      <w:proofErr w:type="spellEnd"/>
      <w:r w:rsidRPr="00965CCA">
        <w:rPr>
          <w:rFonts w:eastAsia="Times New Roman" w:cs="Times New Roman"/>
          <w:b/>
          <w:bCs/>
          <w:color w:val="333333"/>
          <w:sz w:val="24"/>
          <w:szCs w:val="24"/>
          <w:lang w:eastAsia="el-GR"/>
        </w:rPr>
        <w:t xml:space="preserve"> =1, κρίσιμο βάθος</w:t>
      </w:r>
      <w:r w:rsidRPr="00965CCA">
        <w:rPr>
          <w:rFonts w:eastAsia="Times New Roman" w:cs="Times New Roman"/>
          <w:color w:val="333333"/>
          <w:sz w:val="24"/>
          <w:szCs w:val="24"/>
          <w:lang w:eastAsia="el-GR"/>
        </w:rPr>
        <w:t>)</w:t>
      </w:r>
    </w:p>
    <w:p w:rsidR="00965CCA" w:rsidRPr="00965CCA" w:rsidRDefault="00965CCA" w:rsidP="00965C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el-GR"/>
        </w:rPr>
      </w:pPr>
      <w:r w:rsidRPr="00965CCA">
        <w:rPr>
          <w:rFonts w:eastAsia="Times New Roman" w:cs="Times New Roman"/>
          <w:color w:val="333333"/>
          <w:sz w:val="24"/>
          <w:szCs w:val="24"/>
          <w:lang w:eastAsia="el-GR"/>
        </w:rPr>
        <w:t>Έχουμε απώλειες ενέργειας στην ομοιόμορφη ροή? (Προφανώς ΝΑΙ, και μάλιστα η κλίση πυθμένα = κλίση στάθμης ελευθέρας επιφανείας νερού = κλίση γραμμής ενέργειας για ομοιόμορφη ροή)</w:t>
      </w:r>
    </w:p>
    <w:p w:rsidR="00965CCA" w:rsidRPr="00965CCA" w:rsidRDefault="00965CCA" w:rsidP="00965C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el-GR"/>
        </w:rPr>
      </w:pPr>
      <w:r w:rsidRPr="00965CCA">
        <w:rPr>
          <w:rFonts w:eastAsia="Times New Roman" w:cs="Times New Roman"/>
          <w:color w:val="333333"/>
          <w:sz w:val="24"/>
          <w:szCs w:val="24"/>
          <w:lang w:eastAsia="el-GR"/>
        </w:rPr>
        <w:t xml:space="preserve">Κάθε ομοιόμορφη ροή είναι και υποκρίσιμη? (όχι, μπορεί να είναι και υπερκρίσιμη, για δεδομένη παροχή εξαρτάται κατ αρχήν, από την κλίση πυθμένα, αν ισχύει </w:t>
      </w:r>
      <w:proofErr w:type="spellStart"/>
      <w:r w:rsidRPr="00965CCA">
        <w:rPr>
          <w:rFonts w:eastAsia="Times New Roman" w:cs="Times New Roman"/>
          <w:color w:val="333333"/>
          <w:sz w:val="24"/>
          <w:szCs w:val="24"/>
          <w:lang w:eastAsia="el-GR"/>
        </w:rPr>
        <w:t>y</w:t>
      </w:r>
      <w:r w:rsidRPr="00965CCA">
        <w:rPr>
          <w:rFonts w:eastAsia="Times New Roman" w:cs="Times New Roman"/>
          <w:color w:val="333333"/>
          <w:sz w:val="24"/>
          <w:szCs w:val="24"/>
          <w:vertAlign w:val="subscript"/>
          <w:lang w:eastAsia="el-GR"/>
        </w:rPr>
        <w:t>n</w:t>
      </w:r>
      <w:r w:rsidRPr="00965CCA">
        <w:rPr>
          <w:rFonts w:eastAsia="Times New Roman" w:cs="Times New Roman"/>
          <w:color w:val="333333"/>
          <w:sz w:val="24"/>
          <w:szCs w:val="24"/>
          <w:lang w:eastAsia="el-GR"/>
        </w:rPr>
        <w:t>&gt;y</w:t>
      </w:r>
      <w:r w:rsidRPr="00965CCA">
        <w:rPr>
          <w:rFonts w:eastAsia="Times New Roman" w:cs="Times New Roman"/>
          <w:color w:val="333333"/>
          <w:sz w:val="24"/>
          <w:szCs w:val="24"/>
          <w:vertAlign w:val="subscript"/>
          <w:lang w:eastAsia="el-GR"/>
        </w:rPr>
        <w:t>c</w:t>
      </w:r>
      <w:proofErr w:type="spellEnd"/>
      <w:r w:rsidRPr="00965CCA">
        <w:rPr>
          <w:rFonts w:eastAsia="Times New Roman" w:cs="Times New Roman"/>
          <w:color w:val="333333"/>
          <w:sz w:val="24"/>
          <w:szCs w:val="24"/>
          <w:lang w:eastAsia="el-GR"/>
        </w:rPr>
        <w:t xml:space="preserve"> ροή υποκρίσιμη, διαφορετικά αν </w:t>
      </w:r>
      <w:proofErr w:type="spellStart"/>
      <w:r w:rsidRPr="00965CCA">
        <w:rPr>
          <w:rFonts w:eastAsia="Times New Roman" w:cs="Times New Roman"/>
          <w:color w:val="333333"/>
          <w:sz w:val="24"/>
          <w:szCs w:val="24"/>
          <w:lang w:eastAsia="el-GR"/>
        </w:rPr>
        <w:t>y</w:t>
      </w:r>
      <w:r w:rsidRPr="00965CCA">
        <w:rPr>
          <w:rFonts w:eastAsia="Times New Roman" w:cs="Times New Roman"/>
          <w:color w:val="333333"/>
          <w:sz w:val="24"/>
          <w:szCs w:val="24"/>
          <w:vertAlign w:val="subscript"/>
          <w:lang w:eastAsia="el-GR"/>
        </w:rPr>
        <w:t>n</w:t>
      </w:r>
      <w:r w:rsidRPr="00965CCA">
        <w:rPr>
          <w:rFonts w:eastAsia="Times New Roman" w:cs="Times New Roman"/>
          <w:color w:val="333333"/>
          <w:sz w:val="24"/>
          <w:szCs w:val="24"/>
          <w:lang w:eastAsia="el-GR"/>
        </w:rPr>
        <w:t>&lt;y</w:t>
      </w:r>
      <w:r w:rsidRPr="00965CCA">
        <w:rPr>
          <w:rFonts w:eastAsia="Times New Roman" w:cs="Times New Roman"/>
          <w:color w:val="333333"/>
          <w:sz w:val="24"/>
          <w:szCs w:val="24"/>
          <w:vertAlign w:val="subscript"/>
          <w:lang w:eastAsia="el-GR"/>
        </w:rPr>
        <w:t>c</w:t>
      </w:r>
      <w:proofErr w:type="spellEnd"/>
      <w:r w:rsidRPr="00965CCA">
        <w:rPr>
          <w:rFonts w:eastAsia="Times New Roman" w:cs="Times New Roman"/>
          <w:color w:val="333333"/>
          <w:sz w:val="24"/>
          <w:szCs w:val="24"/>
          <w:lang w:eastAsia="el-GR"/>
        </w:rPr>
        <w:t xml:space="preserve">, ομοιόμορφη υπερκρίσιμη και οριακά αν </w:t>
      </w:r>
      <w:proofErr w:type="spellStart"/>
      <w:r w:rsidRPr="00965CCA">
        <w:rPr>
          <w:rFonts w:eastAsia="Times New Roman" w:cs="Times New Roman"/>
          <w:color w:val="333333"/>
          <w:sz w:val="24"/>
          <w:szCs w:val="24"/>
          <w:lang w:eastAsia="el-GR"/>
        </w:rPr>
        <w:t>y</w:t>
      </w:r>
      <w:r w:rsidRPr="00965CCA">
        <w:rPr>
          <w:rFonts w:eastAsia="Times New Roman" w:cs="Times New Roman"/>
          <w:color w:val="333333"/>
          <w:sz w:val="24"/>
          <w:szCs w:val="24"/>
          <w:vertAlign w:val="subscript"/>
          <w:lang w:eastAsia="el-GR"/>
        </w:rPr>
        <w:t>n</w:t>
      </w:r>
      <w:r w:rsidRPr="00965CCA">
        <w:rPr>
          <w:rFonts w:eastAsia="Times New Roman" w:cs="Times New Roman"/>
          <w:color w:val="333333"/>
          <w:sz w:val="24"/>
          <w:szCs w:val="24"/>
          <w:lang w:eastAsia="el-GR"/>
        </w:rPr>
        <w:t>=y</w:t>
      </w:r>
      <w:r w:rsidRPr="00965CCA">
        <w:rPr>
          <w:rFonts w:eastAsia="Times New Roman" w:cs="Times New Roman"/>
          <w:color w:val="333333"/>
          <w:sz w:val="24"/>
          <w:szCs w:val="24"/>
          <w:vertAlign w:val="subscript"/>
          <w:lang w:eastAsia="el-GR"/>
        </w:rPr>
        <w:t>c</w:t>
      </w:r>
      <w:proofErr w:type="spellEnd"/>
      <w:r w:rsidRPr="00965CCA">
        <w:rPr>
          <w:rFonts w:eastAsia="Times New Roman" w:cs="Times New Roman"/>
          <w:color w:val="333333"/>
          <w:sz w:val="24"/>
          <w:szCs w:val="24"/>
          <w:lang w:eastAsia="el-GR"/>
        </w:rPr>
        <w:t xml:space="preserve"> ροή κρίσιμη και ομοιόμορφη)</w:t>
      </w:r>
    </w:p>
    <w:p w:rsidR="00965CCA" w:rsidRPr="00965CCA" w:rsidRDefault="00965CCA" w:rsidP="00965C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el-GR"/>
        </w:rPr>
      </w:pPr>
      <w:r w:rsidRPr="00965CCA">
        <w:rPr>
          <w:rFonts w:eastAsia="Times New Roman" w:cs="Times New Roman"/>
          <w:color w:val="333333"/>
          <w:sz w:val="24"/>
          <w:szCs w:val="24"/>
          <w:lang w:eastAsia="el-GR"/>
        </w:rPr>
        <w:t>Τι είναι </w:t>
      </w:r>
      <w:r w:rsidRPr="00965CCA">
        <w:rPr>
          <w:rFonts w:eastAsia="Times New Roman" w:cs="Times New Roman"/>
          <w:b/>
          <w:bCs/>
          <w:color w:val="333333"/>
          <w:sz w:val="24"/>
          <w:szCs w:val="24"/>
          <w:lang w:eastAsia="el-GR"/>
        </w:rPr>
        <w:t>υδραυλικό άλμα</w:t>
      </w:r>
      <w:r w:rsidRPr="00965CCA">
        <w:rPr>
          <w:rFonts w:eastAsia="Times New Roman" w:cs="Times New Roman"/>
          <w:color w:val="333333"/>
          <w:sz w:val="24"/>
          <w:szCs w:val="24"/>
          <w:lang w:eastAsia="el-GR"/>
        </w:rPr>
        <w:t>? Η ενέργεια διατηρείτε σταθερή σε υδραυλικό άλμα? (ΠΟΤΕ ΤΩΝ ΠΟΤΩΝ)</w:t>
      </w:r>
    </w:p>
    <w:p w:rsidR="00965CCA" w:rsidRPr="00965CCA" w:rsidRDefault="00965CCA" w:rsidP="00965C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el-GR"/>
        </w:rPr>
      </w:pPr>
      <w:r w:rsidRPr="00965CCA">
        <w:rPr>
          <w:rFonts w:eastAsia="Times New Roman" w:cs="Times New Roman"/>
          <w:color w:val="333333"/>
          <w:sz w:val="24"/>
          <w:szCs w:val="24"/>
          <w:lang w:eastAsia="el-GR"/>
        </w:rPr>
        <w:t>Γιατί στην υδροληψία χρησιμοποιώ άλλες εξισώσεις για το υδραυλικό άλμα? (γιατί έχω </w:t>
      </w:r>
      <w:r w:rsidRPr="00965CCA">
        <w:rPr>
          <w:rFonts w:eastAsia="Times New Roman" w:cs="Times New Roman"/>
          <w:b/>
          <w:bCs/>
          <w:color w:val="333333"/>
          <w:sz w:val="24"/>
          <w:szCs w:val="24"/>
          <w:lang w:eastAsia="el-GR"/>
        </w:rPr>
        <w:t>βυθισμένο υδραυλικό άλμα</w:t>
      </w:r>
      <w:r w:rsidRPr="00965CCA">
        <w:rPr>
          <w:rFonts w:eastAsia="Times New Roman" w:cs="Times New Roman"/>
          <w:color w:val="333333"/>
          <w:sz w:val="24"/>
          <w:szCs w:val="24"/>
          <w:lang w:eastAsia="el-GR"/>
        </w:rPr>
        <w:t>, βλ σημειώσεις)</w:t>
      </w:r>
    </w:p>
    <w:p w:rsidR="00965CCA" w:rsidRPr="00965CCA" w:rsidRDefault="00965CCA" w:rsidP="00965C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el-GR"/>
        </w:rPr>
      </w:pPr>
      <w:r w:rsidRPr="00965CCA">
        <w:rPr>
          <w:rFonts w:eastAsia="Times New Roman" w:cs="Times New Roman"/>
          <w:color w:val="333333"/>
          <w:sz w:val="24"/>
          <w:szCs w:val="24"/>
          <w:lang w:eastAsia="el-GR"/>
        </w:rPr>
        <w:t>Ποιο το ύψος y και πως υπολογίζεται το ύψος y2 στο σημείο μέγιστης συστολής πριν το υδραυλικό άλμα στην υδροληψία? (βλ σημειώσεις υδροληψία, βυθισμένο υδραυλικό άλμα)</w:t>
      </w:r>
    </w:p>
    <w:p w:rsidR="00965CCA" w:rsidRPr="00965CCA" w:rsidRDefault="00965CCA" w:rsidP="00965C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el-GR"/>
        </w:rPr>
      </w:pPr>
      <w:r w:rsidRPr="00965CCA">
        <w:rPr>
          <w:rFonts w:eastAsia="Times New Roman" w:cs="Times New Roman"/>
          <w:b/>
          <w:bCs/>
          <w:color w:val="333333"/>
          <w:sz w:val="24"/>
          <w:szCs w:val="24"/>
          <w:lang w:eastAsia="el-GR"/>
        </w:rPr>
        <w:t>Βραδέως μεταβαλλόμενη ροή. Είδος καμπύλης</w:t>
      </w:r>
      <w:r w:rsidRPr="00965CCA">
        <w:rPr>
          <w:rFonts w:eastAsia="Times New Roman" w:cs="Times New Roman"/>
          <w:color w:val="333333"/>
          <w:sz w:val="24"/>
          <w:szCs w:val="24"/>
          <w:lang w:eastAsia="el-GR"/>
        </w:rPr>
        <w:t> (Μ2, βλ. σημειώσεις και βιβλίο σελ. 43). Ποια μέθοδος εφαρμόζεται (μέθοδος </w:t>
      </w:r>
      <w:r w:rsidRPr="00965CCA">
        <w:rPr>
          <w:rFonts w:eastAsia="Times New Roman" w:cs="Times New Roman"/>
          <w:b/>
          <w:bCs/>
          <w:color w:val="333333"/>
          <w:sz w:val="24"/>
          <w:szCs w:val="24"/>
          <w:lang w:eastAsia="el-GR"/>
        </w:rPr>
        <w:t>σταθερού χωρικού βήματος, σελ 113</w:t>
      </w:r>
      <w:r w:rsidRPr="00965CCA">
        <w:rPr>
          <w:rFonts w:eastAsia="Times New Roman" w:cs="Times New Roman"/>
          <w:color w:val="333333"/>
          <w:sz w:val="24"/>
          <w:szCs w:val="24"/>
          <w:lang w:eastAsia="el-GR"/>
        </w:rPr>
        <w:t>).</w:t>
      </w:r>
    </w:p>
    <w:p w:rsidR="00965CCA" w:rsidRPr="00965CCA" w:rsidRDefault="00965CCA" w:rsidP="00965C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el-GR"/>
        </w:rPr>
      </w:pPr>
      <w:r w:rsidRPr="00965CCA">
        <w:rPr>
          <w:rFonts w:eastAsia="Times New Roman" w:cs="Times New Roman"/>
          <w:color w:val="333333"/>
          <w:sz w:val="24"/>
          <w:szCs w:val="24"/>
          <w:lang w:eastAsia="el-GR"/>
        </w:rPr>
        <w:t>Η τελευταία στήλη στον πίνακα της Βραδέως μεταβαλλόμενη ροής εκφράζει </w:t>
      </w:r>
      <w:r w:rsidRPr="00965CCA">
        <w:rPr>
          <w:rFonts w:eastAsia="Times New Roman" w:cs="Times New Roman"/>
          <w:b/>
          <w:bCs/>
          <w:color w:val="333333"/>
          <w:sz w:val="24"/>
          <w:szCs w:val="24"/>
          <w:lang w:eastAsia="el-GR"/>
        </w:rPr>
        <w:t>τη διατήρηση της ενέργειας και πρέπει να μηδενίζεται. </w:t>
      </w:r>
      <w:r w:rsidRPr="00965CCA">
        <w:rPr>
          <w:rFonts w:eastAsia="Times New Roman" w:cs="Times New Roman"/>
          <w:color w:val="333333"/>
          <w:sz w:val="24"/>
          <w:szCs w:val="24"/>
          <w:lang w:eastAsia="el-GR"/>
        </w:rPr>
        <w:t>Φορά υπολογισμών από κατάντη σε ανάντη</w:t>
      </w:r>
    </w:p>
    <w:p w:rsidR="00965CCA" w:rsidRPr="00965CCA" w:rsidRDefault="00965CCA" w:rsidP="00965C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el-GR"/>
        </w:rPr>
      </w:pPr>
      <w:r w:rsidRPr="00965CCA">
        <w:rPr>
          <w:rFonts w:eastAsia="Times New Roman" w:cs="Times New Roman"/>
          <w:color w:val="333333"/>
          <w:sz w:val="24"/>
          <w:szCs w:val="24"/>
          <w:lang w:eastAsia="el-GR"/>
        </w:rPr>
        <w:t>Τι προσμετράτε? (</w:t>
      </w:r>
      <w:r w:rsidRPr="00965CCA">
        <w:rPr>
          <w:rFonts w:eastAsia="Times New Roman" w:cs="Times New Roman"/>
          <w:b/>
          <w:bCs/>
          <w:color w:val="333333"/>
          <w:sz w:val="24"/>
          <w:szCs w:val="24"/>
          <w:lang w:eastAsia="el-GR"/>
        </w:rPr>
        <w:t>Χωματουργικά και όγκος σκυροδέματος στο ΑΒ και ΓΔ</w:t>
      </w:r>
      <w:r w:rsidRPr="00965CCA">
        <w:rPr>
          <w:rFonts w:eastAsia="Times New Roman" w:cs="Times New Roman"/>
          <w:color w:val="333333"/>
          <w:sz w:val="24"/>
          <w:szCs w:val="24"/>
          <w:lang w:eastAsia="el-GR"/>
        </w:rPr>
        <w:t>).</w:t>
      </w:r>
      <w:r w:rsidRPr="00965CCA">
        <w:rPr>
          <w:rFonts w:eastAsia="Times New Roman" w:cs="Times New Roman"/>
          <w:color w:val="333333"/>
          <w:sz w:val="24"/>
          <w:szCs w:val="24"/>
          <w:u w:val="single"/>
          <w:lang w:eastAsia="el-GR"/>
        </w:rPr>
        <w:t> Δεν</w:t>
      </w:r>
      <w:r w:rsidRPr="00965CCA">
        <w:rPr>
          <w:rFonts w:eastAsia="Times New Roman" w:cs="Times New Roman"/>
          <w:color w:val="333333"/>
          <w:sz w:val="24"/>
          <w:szCs w:val="24"/>
          <w:lang w:eastAsia="el-GR"/>
        </w:rPr>
        <w:t> προσμετράτε το τμήμα ΒΓ και η υδροληψία.</w:t>
      </w:r>
    </w:p>
    <w:p w:rsidR="00965CCA" w:rsidRPr="00965CCA" w:rsidRDefault="00965CCA" w:rsidP="00965C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el-GR"/>
        </w:rPr>
      </w:pPr>
      <w:r w:rsidRPr="00965CCA">
        <w:rPr>
          <w:rFonts w:eastAsia="Times New Roman" w:cs="Times New Roman"/>
          <w:color w:val="333333"/>
          <w:sz w:val="24"/>
          <w:szCs w:val="24"/>
          <w:lang w:eastAsia="el-GR"/>
        </w:rPr>
        <w:t> Το </w:t>
      </w:r>
      <w:r w:rsidRPr="00965CCA">
        <w:rPr>
          <w:rFonts w:eastAsia="Times New Roman" w:cs="Times New Roman"/>
          <w:b/>
          <w:bCs/>
          <w:color w:val="333333"/>
          <w:sz w:val="24"/>
          <w:szCs w:val="24"/>
          <w:lang w:eastAsia="el-GR"/>
        </w:rPr>
        <w:t>δ</w:t>
      </w:r>
      <w:r w:rsidRPr="00965CCA">
        <w:rPr>
          <w:rFonts w:eastAsia="Times New Roman" w:cs="Times New Roman"/>
          <w:color w:val="333333"/>
          <w:sz w:val="24"/>
          <w:szCs w:val="24"/>
          <w:lang w:eastAsia="el-GR"/>
        </w:rPr>
        <w:t> (πάχος αόπλου σκυροδέματος), προκύπτει από τον πίνακα 3.2 (σελ. 36) και εξαρτάται από την  παροχή.</w:t>
      </w:r>
    </w:p>
    <w:p w:rsidR="00965CCA" w:rsidRPr="00965CCA" w:rsidRDefault="00965CCA" w:rsidP="00965C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el-GR"/>
        </w:rPr>
      </w:pPr>
      <w:r w:rsidRPr="00965CCA">
        <w:rPr>
          <w:rFonts w:eastAsia="Times New Roman" w:cs="Times New Roman"/>
          <w:color w:val="333333"/>
          <w:sz w:val="24"/>
          <w:szCs w:val="24"/>
          <w:lang w:eastAsia="el-GR"/>
        </w:rPr>
        <w:t>Έλεγχος αποφυγής υπερκρίσιμης ροής. Στη σελίδα 96, αναφέρεται ο προσδιορισμός της κρίσιμης κλίσης για δεδομένη παροχή (σημείο β). Οι φοιτητές θα πρέπει να συμπληρώσουν ότι η κρίσιμη κλίση που προκύπτει είναι σαφώς μεγαλύτερη από την κλίση που υποθέσαμε κατά την σχεδίαση άρα έχουμε και από αυτή την πλευρά ασφαλώς υποκρίσιμη ροή.</w:t>
      </w:r>
    </w:p>
    <w:p w:rsidR="00965CCA" w:rsidRPr="00965CCA" w:rsidRDefault="00965CCA" w:rsidP="00965C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el-GR"/>
        </w:rPr>
      </w:pPr>
      <w:r w:rsidRPr="00965CCA">
        <w:rPr>
          <w:rFonts w:eastAsia="Times New Roman" w:cs="Times New Roman"/>
          <w:color w:val="333333"/>
          <w:sz w:val="24"/>
          <w:szCs w:val="24"/>
          <w:lang w:eastAsia="el-GR"/>
        </w:rPr>
        <w:t>Οι χωματουργικοί υπολογισμοί πρέπει να είναι ταυτόσημοι σε κάθε φοιτητή, εφόσον έχουμε τα ίδια υψόμετρα εδάφους, ή διαφέρουν από φοιτητή σε φοιτητή και γιατί?</w:t>
      </w:r>
    </w:p>
    <w:p w:rsidR="00965CCA" w:rsidRPr="00965CCA" w:rsidRDefault="00965CCA" w:rsidP="00965CC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el-GR"/>
        </w:rPr>
      </w:pPr>
      <w:r w:rsidRPr="00965CCA">
        <w:rPr>
          <w:rFonts w:eastAsia="Times New Roman" w:cs="Times New Roman"/>
          <w:color w:val="333333"/>
          <w:sz w:val="24"/>
          <w:szCs w:val="24"/>
          <w:lang w:eastAsia="el-GR"/>
        </w:rPr>
        <w:t> </w:t>
      </w:r>
    </w:p>
    <w:p w:rsidR="00965CCA" w:rsidRPr="00965CCA" w:rsidRDefault="00965CCA" w:rsidP="00965C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el-GR"/>
        </w:rPr>
      </w:pPr>
      <w:r w:rsidRPr="00965CCA">
        <w:rPr>
          <w:rFonts w:eastAsia="Times New Roman" w:cs="Times New Roman"/>
          <w:b/>
          <w:bCs/>
          <w:color w:val="333333"/>
          <w:sz w:val="24"/>
          <w:szCs w:val="24"/>
          <w:lang w:eastAsia="el-GR"/>
        </w:rPr>
        <w:t>Ερώτηση κρίσης, έξτρα μπόνους.</w:t>
      </w:r>
      <w:r w:rsidRPr="00965CCA">
        <w:rPr>
          <w:rFonts w:eastAsia="Times New Roman" w:cs="Times New Roman"/>
          <w:color w:val="333333"/>
          <w:sz w:val="24"/>
          <w:szCs w:val="24"/>
          <w:lang w:eastAsia="el-GR"/>
        </w:rPr>
        <w:t xml:space="preserve"> Γιατί στον έλεγχο αποφυγής κρίσιμων συνθηκών (και άρα αποφυγής και υπερκρίσιμων συνθηκών), χρησιμοποιείται ο μειωμένος συντελεστής </w:t>
      </w:r>
      <w:proofErr w:type="spellStart"/>
      <w:r w:rsidRPr="00965CCA">
        <w:rPr>
          <w:rFonts w:eastAsia="Times New Roman" w:cs="Times New Roman"/>
          <w:color w:val="333333"/>
          <w:sz w:val="24"/>
          <w:szCs w:val="24"/>
          <w:lang w:eastAsia="el-GR"/>
        </w:rPr>
        <w:t>Manning</w:t>
      </w:r>
      <w:proofErr w:type="spellEnd"/>
      <w:r w:rsidRPr="00965CCA">
        <w:rPr>
          <w:rFonts w:eastAsia="Times New Roman" w:cs="Times New Roman"/>
          <w:color w:val="333333"/>
          <w:sz w:val="24"/>
          <w:szCs w:val="24"/>
          <w:lang w:eastAsia="el-GR"/>
        </w:rPr>
        <w:t xml:space="preserve"> </w:t>
      </w:r>
      <w:proofErr w:type="spellStart"/>
      <w:r w:rsidRPr="00965CCA">
        <w:rPr>
          <w:rFonts w:eastAsia="Times New Roman" w:cs="Times New Roman"/>
          <w:color w:val="333333"/>
          <w:sz w:val="24"/>
          <w:szCs w:val="24"/>
          <w:lang w:eastAsia="el-GR"/>
        </w:rPr>
        <w:t>n'=n</w:t>
      </w:r>
      <w:proofErr w:type="spellEnd"/>
      <w:r w:rsidRPr="00965CCA">
        <w:rPr>
          <w:rFonts w:eastAsia="Times New Roman" w:cs="Times New Roman"/>
          <w:color w:val="333333"/>
          <w:sz w:val="24"/>
          <w:szCs w:val="24"/>
          <w:lang w:eastAsia="el-GR"/>
        </w:rPr>
        <w:t xml:space="preserve"> - 0.003)?</w:t>
      </w:r>
    </w:p>
    <w:p w:rsidR="002F386E" w:rsidRPr="00965CCA" w:rsidRDefault="002F386E" w:rsidP="00965CCA">
      <w:pPr>
        <w:jc w:val="both"/>
        <w:rPr>
          <w:sz w:val="24"/>
          <w:szCs w:val="24"/>
        </w:rPr>
      </w:pPr>
    </w:p>
    <w:sectPr w:rsidR="002F386E" w:rsidRPr="00965CCA" w:rsidSect="002F38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E0BF8"/>
    <w:multiLevelType w:val="multilevel"/>
    <w:tmpl w:val="B838F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75580A"/>
    <w:multiLevelType w:val="multilevel"/>
    <w:tmpl w:val="970AD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20"/>
  <w:characterSpacingControl w:val="doNotCompress"/>
  <w:compat/>
  <w:rsids>
    <w:rsidRoot w:val="00965CCA"/>
    <w:rsid w:val="0003320D"/>
    <w:rsid w:val="00036A78"/>
    <w:rsid w:val="00065AE1"/>
    <w:rsid w:val="00067E05"/>
    <w:rsid w:val="00073DB0"/>
    <w:rsid w:val="00093532"/>
    <w:rsid w:val="00096DF5"/>
    <w:rsid w:val="000A107D"/>
    <w:rsid w:val="000A11C0"/>
    <w:rsid w:val="000B6995"/>
    <w:rsid w:val="000D7FA3"/>
    <w:rsid w:val="00100F29"/>
    <w:rsid w:val="0011588A"/>
    <w:rsid w:val="00127CCF"/>
    <w:rsid w:val="001A0E95"/>
    <w:rsid w:val="001E0C94"/>
    <w:rsid w:val="002250FC"/>
    <w:rsid w:val="002307FB"/>
    <w:rsid w:val="00270111"/>
    <w:rsid w:val="002703EA"/>
    <w:rsid w:val="00281E86"/>
    <w:rsid w:val="002A2F6E"/>
    <w:rsid w:val="002B4618"/>
    <w:rsid w:val="002C2B8A"/>
    <w:rsid w:val="002F0746"/>
    <w:rsid w:val="002F2386"/>
    <w:rsid w:val="002F386E"/>
    <w:rsid w:val="002F5868"/>
    <w:rsid w:val="002F7EEE"/>
    <w:rsid w:val="003057EF"/>
    <w:rsid w:val="00325FB1"/>
    <w:rsid w:val="00337883"/>
    <w:rsid w:val="00346604"/>
    <w:rsid w:val="00351338"/>
    <w:rsid w:val="003633C8"/>
    <w:rsid w:val="003743E1"/>
    <w:rsid w:val="00374A17"/>
    <w:rsid w:val="0038224F"/>
    <w:rsid w:val="003923BD"/>
    <w:rsid w:val="003A755A"/>
    <w:rsid w:val="003C2C2C"/>
    <w:rsid w:val="00434E29"/>
    <w:rsid w:val="004358E4"/>
    <w:rsid w:val="00443108"/>
    <w:rsid w:val="004513FD"/>
    <w:rsid w:val="00485B33"/>
    <w:rsid w:val="00492084"/>
    <w:rsid w:val="00492EEA"/>
    <w:rsid w:val="004A5554"/>
    <w:rsid w:val="004B3048"/>
    <w:rsid w:val="004C6FE1"/>
    <w:rsid w:val="004D09B7"/>
    <w:rsid w:val="004D62CF"/>
    <w:rsid w:val="00527D9E"/>
    <w:rsid w:val="005338A1"/>
    <w:rsid w:val="00533AE3"/>
    <w:rsid w:val="0053756D"/>
    <w:rsid w:val="00580C3A"/>
    <w:rsid w:val="00593E77"/>
    <w:rsid w:val="005A1882"/>
    <w:rsid w:val="005B3131"/>
    <w:rsid w:val="005C5A84"/>
    <w:rsid w:val="005D534C"/>
    <w:rsid w:val="005E01E3"/>
    <w:rsid w:val="005E6E13"/>
    <w:rsid w:val="005F6D80"/>
    <w:rsid w:val="005F7A81"/>
    <w:rsid w:val="00645898"/>
    <w:rsid w:val="0068363C"/>
    <w:rsid w:val="006A24F4"/>
    <w:rsid w:val="006A2D0B"/>
    <w:rsid w:val="006B0BD0"/>
    <w:rsid w:val="006E0556"/>
    <w:rsid w:val="006E07CB"/>
    <w:rsid w:val="006E66F3"/>
    <w:rsid w:val="00713910"/>
    <w:rsid w:val="00716D14"/>
    <w:rsid w:val="00717067"/>
    <w:rsid w:val="00722380"/>
    <w:rsid w:val="00765041"/>
    <w:rsid w:val="00766565"/>
    <w:rsid w:val="00767AD2"/>
    <w:rsid w:val="00770D7D"/>
    <w:rsid w:val="007718F4"/>
    <w:rsid w:val="0079443F"/>
    <w:rsid w:val="007A3301"/>
    <w:rsid w:val="00802BE0"/>
    <w:rsid w:val="0082083B"/>
    <w:rsid w:val="00842D52"/>
    <w:rsid w:val="0088468E"/>
    <w:rsid w:val="008A1EFB"/>
    <w:rsid w:val="008A424C"/>
    <w:rsid w:val="008B0103"/>
    <w:rsid w:val="008E28BB"/>
    <w:rsid w:val="008E3F4B"/>
    <w:rsid w:val="008F2CBE"/>
    <w:rsid w:val="00944F59"/>
    <w:rsid w:val="00965CCA"/>
    <w:rsid w:val="00973E44"/>
    <w:rsid w:val="00992D71"/>
    <w:rsid w:val="009948DC"/>
    <w:rsid w:val="009A0565"/>
    <w:rsid w:val="009C2A5B"/>
    <w:rsid w:val="009C66C9"/>
    <w:rsid w:val="00A01EA9"/>
    <w:rsid w:val="00A02B94"/>
    <w:rsid w:val="00A14817"/>
    <w:rsid w:val="00A443FC"/>
    <w:rsid w:val="00A5637E"/>
    <w:rsid w:val="00A62EF5"/>
    <w:rsid w:val="00A91A5A"/>
    <w:rsid w:val="00A91C6D"/>
    <w:rsid w:val="00AA06B3"/>
    <w:rsid w:val="00AA6034"/>
    <w:rsid w:val="00AB30C8"/>
    <w:rsid w:val="00AC32C1"/>
    <w:rsid w:val="00AD06BA"/>
    <w:rsid w:val="00AD0E24"/>
    <w:rsid w:val="00AD361B"/>
    <w:rsid w:val="00AE756F"/>
    <w:rsid w:val="00AF0B4D"/>
    <w:rsid w:val="00AF2382"/>
    <w:rsid w:val="00AF29D7"/>
    <w:rsid w:val="00B10A64"/>
    <w:rsid w:val="00B1319D"/>
    <w:rsid w:val="00B206E3"/>
    <w:rsid w:val="00B26242"/>
    <w:rsid w:val="00B44E41"/>
    <w:rsid w:val="00B626AD"/>
    <w:rsid w:val="00B74BE8"/>
    <w:rsid w:val="00B77B5A"/>
    <w:rsid w:val="00B82A55"/>
    <w:rsid w:val="00B82DEA"/>
    <w:rsid w:val="00B82E15"/>
    <w:rsid w:val="00BA5039"/>
    <w:rsid w:val="00BB1EB6"/>
    <w:rsid w:val="00BC4BC3"/>
    <w:rsid w:val="00BC55BC"/>
    <w:rsid w:val="00C17EFD"/>
    <w:rsid w:val="00C2073C"/>
    <w:rsid w:val="00C2307D"/>
    <w:rsid w:val="00C35FBB"/>
    <w:rsid w:val="00C66E73"/>
    <w:rsid w:val="00C83515"/>
    <w:rsid w:val="00C85DC6"/>
    <w:rsid w:val="00CA4610"/>
    <w:rsid w:val="00CA4C46"/>
    <w:rsid w:val="00CA5E6B"/>
    <w:rsid w:val="00CA7C87"/>
    <w:rsid w:val="00CB0677"/>
    <w:rsid w:val="00CB46C5"/>
    <w:rsid w:val="00CC0D98"/>
    <w:rsid w:val="00CC4A2B"/>
    <w:rsid w:val="00CD529B"/>
    <w:rsid w:val="00CE78C6"/>
    <w:rsid w:val="00D2535E"/>
    <w:rsid w:val="00D26171"/>
    <w:rsid w:val="00D7082C"/>
    <w:rsid w:val="00D87A60"/>
    <w:rsid w:val="00DA2757"/>
    <w:rsid w:val="00DA376A"/>
    <w:rsid w:val="00DC49D4"/>
    <w:rsid w:val="00DD5BA1"/>
    <w:rsid w:val="00DE604B"/>
    <w:rsid w:val="00DE644D"/>
    <w:rsid w:val="00DE7277"/>
    <w:rsid w:val="00E0576E"/>
    <w:rsid w:val="00E74834"/>
    <w:rsid w:val="00E823AC"/>
    <w:rsid w:val="00E8504F"/>
    <w:rsid w:val="00E94B2E"/>
    <w:rsid w:val="00EA5781"/>
    <w:rsid w:val="00EE62E9"/>
    <w:rsid w:val="00F079D6"/>
    <w:rsid w:val="00F15CA3"/>
    <w:rsid w:val="00F25A44"/>
    <w:rsid w:val="00F40413"/>
    <w:rsid w:val="00F53345"/>
    <w:rsid w:val="00F73D47"/>
    <w:rsid w:val="00F92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6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965CCA"/>
    <w:rPr>
      <w:b/>
      <w:bCs/>
    </w:rPr>
  </w:style>
  <w:style w:type="character" w:customStyle="1" w:styleId="apple-converted-space">
    <w:name w:val="apple-converted-space"/>
    <w:basedOn w:val="a0"/>
    <w:rsid w:val="00965C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0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1958</Characters>
  <Application>Microsoft Office Word</Application>
  <DocSecurity>0</DocSecurity>
  <Lines>16</Lines>
  <Paragraphs>4</Paragraphs>
  <ScaleCrop>false</ScaleCrop>
  <Company>Hewlett-Packard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2015-09-25T14:41:00Z</dcterms:created>
  <dcterms:modified xsi:type="dcterms:W3CDTF">2015-09-25T14:43:00Z</dcterms:modified>
</cp:coreProperties>
</file>