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E1F" w:rsidRDefault="004F7E1F" w:rsidP="004F7E1F">
      <w:pPr>
        <w:spacing w:after="0"/>
        <w:rPr>
          <w:lang w:val="el-GR"/>
        </w:rPr>
      </w:pPr>
      <w:r w:rsidRPr="00B039AD">
        <w:rPr>
          <w:b/>
          <w:u w:val="single"/>
          <w:lang w:val="el-GR"/>
        </w:rPr>
        <w:t xml:space="preserve">Θέμα </w:t>
      </w:r>
      <w:r>
        <w:rPr>
          <w:b/>
          <w:u w:val="single"/>
          <w:lang w:val="el-GR"/>
        </w:rPr>
        <w:t>3</w:t>
      </w:r>
      <w:r w:rsidRPr="00B039AD">
        <w:rPr>
          <w:b/>
          <w:u w:val="single"/>
          <w:lang w:val="el-GR"/>
        </w:rPr>
        <w:t xml:space="preserve"> [</w:t>
      </w:r>
      <w:r w:rsidRPr="00BC75BD">
        <w:rPr>
          <w:b/>
          <w:u w:val="single"/>
          <w:lang w:val="el-GR"/>
        </w:rPr>
        <w:t>2</w:t>
      </w:r>
      <w:r>
        <w:rPr>
          <w:b/>
          <w:u w:val="single"/>
          <w:lang w:val="el-GR"/>
        </w:rPr>
        <w:t xml:space="preserve"> </w:t>
      </w:r>
      <w:r w:rsidRPr="00B039AD">
        <w:rPr>
          <w:b/>
          <w:u w:val="single"/>
          <w:lang w:val="el-GR"/>
        </w:rPr>
        <w:t>/10]</w:t>
      </w:r>
      <w:r>
        <w:rPr>
          <w:lang w:val="el-GR"/>
        </w:rPr>
        <w:t xml:space="preserve"> </w:t>
      </w:r>
    </w:p>
    <w:p w:rsidR="004F7E1F" w:rsidRPr="00970E9F" w:rsidRDefault="004F7E1F" w:rsidP="004F7E1F">
      <w:pPr>
        <w:spacing w:after="0"/>
        <w:jc w:val="both"/>
        <w:rPr>
          <w:lang w:val="el-GR"/>
        </w:rPr>
      </w:pPr>
      <w:r>
        <w:rPr>
          <w:lang w:val="en-US"/>
        </w:rPr>
        <w:t>To</w:t>
      </w:r>
      <w:r w:rsidRPr="00970E9F">
        <w:rPr>
          <w:lang w:val="el-GR"/>
        </w:rPr>
        <w:t xml:space="preserve"> </w:t>
      </w:r>
      <w:r>
        <w:rPr>
          <w:lang w:val="el-GR"/>
        </w:rPr>
        <w:t>παρακάτω δίκτυο είναι ένα δίκτυο μεταφοράς ενώ ακολουθούν στους κόμβους Β, Γ</w:t>
      </w:r>
      <w:proofErr w:type="gramStart"/>
      <w:r>
        <w:rPr>
          <w:lang w:val="el-GR"/>
        </w:rPr>
        <w:t>,Δ</w:t>
      </w:r>
      <w:proofErr w:type="gramEnd"/>
      <w:r>
        <w:rPr>
          <w:lang w:val="el-GR"/>
        </w:rPr>
        <w:t xml:space="preserve"> ακτινωτά δίκτυα διανομής. Η παροχή σχεδιασμού κάθε </w:t>
      </w:r>
      <w:proofErr w:type="spellStart"/>
      <w:r>
        <w:rPr>
          <w:lang w:val="el-GR"/>
        </w:rPr>
        <w:t>υδροστομίου</w:t>
      </w:r>
      <w:proofErr w:type="spellEnd"/>
      <w:r>
        <w:rPr>
          <w:lang w:val="el-GR"/>
        </w:rPr>
        <w:t xml:space="preserve"> με βάση την επίλυση στο αγροτεμάχιο είναι </w:t>
      </w:r>
      <w:r>
        <w:t>Q</w:t>
      </w:r>
      <w:r w:rsidRPr="00970E9F">
        <w:rPr>
          <w:vertAlign w:val="subscript"/>
          <w:lang w:val="el-GR"/>
        </w:rPr>
        <w:t>0</w:t>
      </w:r>
      <w:r>
        <w:rPr>
          <w:lang w:val="el-GR"/>
        </w:rPr>
        <w:t>= 5.5</w:t>
      </w:r>
      <w:r w:rsidRPr="00970E9F">
        <w:rPr>
          <w:lang w:val="el-GR"/>
        </w:rPr>
        <w:t xml:space="preserve"> </w:t>
      </w:r>
      <w:r>
        <w:t>L</w:t>
      </w:r>
      <w:r w:rsidRPr="00970E9F">
        <w:rPr>
          <w:lang w:val="el-GR"/>
        </w:rPr>
        <w:t>/</w:t>
      </w:r>
      <w:r>
        <w:t>s</w:t>
      </w:r>
      <w:r w:rsidRPr="00970E9F">
        <w:rPr>
          <w:lang w:val="el-GR"/>
        </w:rPr>
        <w:t xml:space="preserve">. </w:t>
      </w:r>
      <w:r>
        <w:rPr>
          <w:lang w:val="el-GR"/>
        </w:rPr>
        <w:t xml:space="preserve">Για όλο το συλλογικό αρδευτικό  δίκτυο χαμηλής πίεσης να θεωρηθεί σύστημα με </w:t>
      </w:r>
      <w:r w:rsidRPr="009D3063">
        <w:rPr>
          <w:b/>
          <w:i/>
          <w:lang w:val="el-GR"/>
        </w:rPr>
        <w:t>ελεύθερη ζήτηση</w:t>
      </w:r>
      <w:r>
        <w:rPr>
          <w:lang w:val="el-GR"/>
        </w:rPr>
        <w:t xml:space="preserve">.  Το ύψος καθαρών αναγκών σε νερό είναι </w:t>
      </w:r>
      <w:proofErr w:type="spellStart"/>
      <w:r w:rsidRPr="00F06D60">
        <w:rPr>
          <w:i/>
          <w:highlight w:val="yellow"/>
        </w:rPr>
        <w:t>IR</w:t>
      </w:r>
      <w:r w:rsidRPr="00F06D60">
        <w:rPr>
          <w:i/>
          <w:highlight w:val="yellow"/>
          <w:vertAlign w:val="subscript"/>
        </w:rPr>
        <w:t>n</w:t>
      </w:r>
      <w:proofErr w:type="spellEnd"/>
      <w:r w:rsidRPr="00F06D60">
        <w:rPr>
          <w:highlight w:val="yellow"/>
          <w:vertAlign w:val="subscript"/>
          <w:lang w:val="el-GR"/>
        </w:rPr>
        <w:t xml:space="preserve"> </w:t>
      </w:r>
      <w:r w:rsidRPr="00F06D60">
        <w:rPr>
          <w:highlight w:val="yellow"/>
          <w:lang w:val="el-GR"/>
        </w:rPr>
        <w:t>=</w:t>
      </w:r>
      <w:r w:rsidR="0048662B" w:rsidRPr="00F06D60">
        <w:rPr>
          <w:highlight w:val="yellow"/>
        </w:rPr>
        <w:t>8</w:t>
      </w:r>
      <w:r w:rsidRPr="00F06D60">
        <w:rPr>
          <w:highlight w:val="yellow"/>
          <w:lang w:val="el-GR"/>
        </w:rPr>
        <w:t xml:space="preserve"> </w:t>
      </w:r>
      <w:r w:rsidRPr="00F06D60">
        <w:rPr>
          <w:highlight w:val="yellow"/>
        </w:rPr>
        <w:t>mm</w:t>
      </w:r>
      <w:r w:rsidRPr="00F06D60">
        <w:rPr>
          <w:highlight w:val="yellow"/>
          <w:lang w:val="el-GR"/>
        </w:rPr>
        <w:t>/</w:t>
      </w:r>
      <w:r w:rsidRPr="00F06D60">
        <w:rPr>
          <w:highlight w:val="yellow"/>
        </w:rPr>
        <w:t>d</w:t>
      </w:r>
      <w:r w:rsidRPr="00F06D60">
        <w:rPr>
          <w:highlight w:val="yellow"/>
          <w:lang w:val="el-GR"/>
        </w:rPr>
        <w:t>.</w:t>
      </w:r>
      <w:r w:rsidRPr="00970E9F">
        <w:rPr>
          <w:lang w:val="el-GR"/>
        </w:rPr>
        <w:t xml:space="preserve"> </w:t>
      </w:r>
      <w:r>
        <w:t>To</w:t>
      </w:r>
      <w:r w:rsidRPr="00970E9F">
        <w:rPr>
          <w:lang w:val="el-GR"/>
        </w:rPr>
        <w:t xml:space="preserve"> </w:t>
      </w:r>
      <w:r>
        <w:rPr>
          <w:lang w:val="el-GR"/>
        </w:rPr>
        <w:t>δίκτυο είναι εικοσιτετράωρης λειτουργίας</w:t>
      </w:r>
      <w:r w:rsidRPr="00C81EDC">
        <w:rPr>
          <w:lang w:val="el-GR"/>
        </w:rPr>
        <w:t xml:space="preserve"> </w:t>
      </w:r>
      <w:r>
        <w:rPr>
          <w:lang w:val="el-GR"/>
        </w:rPr>
        <w:t xml:space="preserve">ενώ ο βαθμός απόδοσης κατά την εφαρμογή </w:t>
      </w:r>
      <w:r>
        <w:rPr>
          <w:i/>
          <w:lang w:val="el-GR"/>
        </w:rPr>
        <w:t>Ε</w:t>
      </w:r>
      <w:r w:rsidRPr="00C81EDC">
        <w:rPr>
          <w:i/>
          <w:vertAlign w:val="subscript"/>
          <w:lang w:val="en-US"/>
        </w:rPr>
        <w:t>a</w:t>
      </w:r>
      <w:r w:rsidRPr="00C81EDC">
        <w:rPr>
          <w:i/>
          <w:lang w:val="el-GR"/>
        </w:rPr>
        <w:t xml:space="preserve"> = 0.7</w:t>
      </w:r>
      <w:r w:rsidRPr="0037599C">
        <w:rPr>
          <w:i/>
          <w:lang w:val="el-GR"/>
        </w:rPr>
        <w:t>5</w:t>
      </w:r>
      <w:r>
        <w:rPr>
          <w:lang w:val="el-GR"/>
        </w:rPr>
        <w:t xml:space="preserve">. Σε κάθε </w:t>
      </w:r>
      <w:proofErr w:type="spellStart"/>
      <w:r>
        <w:rPr>
          <w:lang w:val="el-GR"/>
        </w:rPr>
        <w:t>υδροστόμιο</w:t>
      </w:r>
      <w:proofErr w:type="spellEnd"/>
      <w:r>
        <w:rPr>
          <w:lang w:val="el-GR"/>
        </w:rPr>
        <w:t xml:space="preserve"> αντιστοιχούν 30 στρέμματα</w:t>
      </w:r>
    </w:p>
    <w:p w:rsidR="004F7E1F" w:rsidRPr="00C77E06" w:rsidRDefault="004F7E1F" w:rsidP="004F7E1F">
      <w:pPr>
        <w:pStyle w:val="a"/>
        <w:numPr>
          <w:ilvl w:val="0"/>
          <w:numId w:val="2"/>
        </w:numPr>
        <w:rPr>
          <w:b/>
        </w:rPr>
      </w:pPr>
      <w:r w:rsidRPr="00C77E06">
        <w:rPr>
          <w:b/>
        </w:rPr>
        <w:t>Για ποιότητα λειτουργίας 95% να προσδιοριστούν οι παροχές σχεδιασμού στους αγωγούς ΑΒ, Β</w:t>
      </w:r>
      <w:r>
        <w:rPr>
          <w:b/>
        </w:rPr>
        <w:t xml:space="preserve">Δ </w:t>
      </w:r>
      <w:r w:rsidRPr="00C77E06">
        <w:rPr>
          <w:b/>
        </w:rPr>
        <w:t xml:space="preserve">και </w:t>
      </w:r>
      <w:r>
        <w:rPr>
          <w:b/>
        </w:rPr>
        <w:t>ΔΓ</w:t>
      </w:r>
      <w:r w:rsidRPr="00C77E06">
        <w:rPr>
          <w:b/>
        </w:rPr>
        <w:t>.</w:t>
      </w:r>
      <w:r>
        <w:rPr>
          <w:b/>
        </w:rPr>
        <w:t xml:space="preserve"> Σχολιάστε το αποτέλεσμα</w:t>
      </w:r>
      <w:r w:rsidRPr="00273260">
        <w:rPr>
          <w:b/>
        </w:rPr>
        <w:t xml:space="preserve"> </w:t>
      </w:r>
      <w:r>
        <w:rPr>
          <w:b/>
        </w:rPr>
        <w:t>με βάση την εξίσωση συνέχειας (π.χ. στον κόμβο Δ).</w:t>
      </w:r>
    </w:p>
    <w:p w:rsidR="004F7E1F" w:rsidRPr="0037599C" w:rsidRDefault="004F7E1F" w:rsidP="004F7E1F">
      <w:pPr>
        <w:pStyle w:val="a"/>
        <w:numPr>
          <w:ilvl w:val="0"/>
          <w:numId w:val="2"/>
        </w:numPr>
        <w:rPr>
          <w:b/>
        </w:rPr>
      </w:pPr>
      <w:r w:rsidRPr="00C77E06">
        <w:rPr>
          <w:b/>
        </w:rPr>
        <w:t xml:space="preserve">Αν ο αγωγός </w:t>
      </w:r>
      <w:r>
        <w:rPr>
          <w:b/>
          <w:lang w:val="en-US"/>
        </w:rPr>
        <w:t>AB</w:t>
      </w:r>
      <w:r>
        <w:rPr>
          <w:b/>
        </w:rPr>
        <w:t xml:space="preserve"> </w:t>
      </w:r>
      <w:r w:rsidRPr="00C77E06">
        <w:rPr>
          <w:b/>
        </w:rPr>
        <w:t>λόγω παλαιότητας πρόκειται να αντικατασταθεί</w:t>
      </w:r>
      <w:r>
        <w:rPr>
          <w:b/>
        </w:rPr>
        <w:t>,</w:t>
      </w:r>
      <w:r w:rsidRPr="00C77E06">
        <w:rPr>
          <w:b/>
        </w:rPr>
        <w:t xml:space="preserve"> να κάνετε μία πρώτη εκτίμηση για τη διάμετρο. Να χρησιμοποιηθεί αγωγός από PVC 10 </w:t>
      </w:r>
      <w:proofErr w:type="spellStart"/>
      <w:r w:rsidRPr="00C77E06">
        <w:rPr>
          <w:b/>
        </w:rPr>
        <w:t>atm</w:t>
      </w:r>
      <w:proofErr w:type="spellEnd"/>
      <w:r w:rsidRPr="00C77E06">
        <w:rPr>
          <w:b/>
        </w:rPr>
        <w:t xml:space="preserve"> (εμπορίου).</w:t>
      </w:r>
    </w:p>
    <w:p w:rsidR="004F7E1F" w:rsidRPr="00C77E06" w:rsidRDefault="004F7E1F" w:rsidP="004F7E1F">
      <w:pPr>
        <w:pStyle w:val="a"/>
        <w:numPr>
          <w:ilvl w:val="0"/>
          <w:numId w:val="2"/>
        </w:numPr>
        <w:rPr>
          <w:b/>
        </w:rPr>
      </w:pPr>
      <w:r>
        <w:rPr>
          <w:b/>
        </w:rPr>
        <w:t>Αν η κατώτατη κανονική στάθμη της ελευθέρας επιφανείας του νερού στη δεξαμενή είναι  +77</w:t>
      </w:r>
      <w:r w:rsidRPr="0037599C">
        <w:rPr>
          <w:b/>
        </w:rPr>
        <w:t xml:space="preserve"> </w:t>
      </w:r>
      <w:r>
        <w:rPr>
          <w:b/>
          <w:lang w:val="en-GB"/>
        </w:rPr>
        <w:t>m</w:t>
      </w:r>
      <w:r w:rsidRPr="0037599C">
        <w:rPr>
          <w:b/>
        </w:rPr>
        <w:t xml:space="preserve"> </w:t>
      </w:r>
      <w:proofErr w:type="spellStart"/>
      <w:r>
        <w:rPr>
          <w:b/>
          <w:lang w:val="en-GB"/>
        </w:rPr>
        <w:t>asl</w:t>
      </w:r>
      <w:proofErr w:type="spellEnd"/>
      <w:r w:rsidRPr="0037599C">
        <w:rPr>
          <w:b/>
        </w:rPr>
        <w:t xml:space="preserve">, </w:t>
      </w:r>
      <w:r>
        <w:rPr>
          <w:b/>
        </w:rPr>
        <w:t xml:space="preserve">το μήκος του αγωγού ΑΒ είναι 6000 </w:t>
      </w:r>
      <w:r>
        <w:rPr>
          <w:b/>
          <w:lang w:val="en-GB"/>
        </w:rPr>
        <w:t>m</w:t>
      </w:r>
      <w:r w:rsidRPr="0037599C">
        <w:rPr>
          <w:b/>
        </w:rPr>
        <w:t xml:space="preserve"> </w:t>
      </w:r>
      <w:r>
        <w:rPr>
          <w:b/>
        </w:rPr>
        <w:t xml:space="preserve">και το υψόμετρο εδάφους στο Β +25 </w:t>
      </w:r>
      <w:r>
        <w:rPr>
          <w:b/>
          <w:lang w:val="en-GB"/>
        </w:rPr>
        <w:t>m</w:t>
      </w:r>
      <w:r w:rsidRPr="0037599C">
        <w:rPr>
          <w:b/>
        </w:rPr>
        <w:t xml:space="preserve"> </w:t>
      </w:r>
      <w:proofErr w:type="spellStart"/>
      <w:r>
        <w:rPr>
          <w:b/>
          <w:lang w:val="en-GB"/>
        </w:rPr>
        <w:t>asl</w:t>
      </w:r>
      <w:proofErr w:type="spellEnd"/>
      <w:r w:rsidRPr="0037599C">
        <w:rPr>
          <w:b/>
        </w:rPr>
        <w:t xml:space="preserve"> </w:t>
      </w:r>
      <w:r>
        <w:rPr>
          <w:b/>
        </w:rPr>
        <w:t>να προσδιοριστεί για τη νέα διάμετρο το ύψος πίεσης στο Β.</w:t>
      </w:r>
    </w:p>
    <w:p w:rsidR="004F7E1F" w:rsidRPr="00C77E06" w:rsidRDefault="004F7E1F" w:rsidP="004F7E1F">
      <w:pPr>
        <w:spacing w:after="0"/>
        <w:rPr>
          <w:lang w:val="el-GR"/>
        </w:rPr>
      </w:pPr>
    </w:p>
    <w:p w:rsidR="004F7E1F" w:rsidRPr="00C77E06" w:rsidRDefault="007E11E8" w:rsidP="004F7E1F">
      <w:pPr>
        <w:spacing w:after="0"/>
        <w:rPr>
          <w:lang w:val="el-GR"/>
        </w:rPr>
      </w:pPr>
      <w:r w:rsidRPr="007E11E8">
        <w:rPr>
          <w:lang w:val="en-US"/>
        </w:rPr>
      </w:r>
      <w:r w:rsidRPr="007E11E8">
        <w:rPr>
          <w:lang w:val="en-US"/>
        </w:rPr>
        <w:pict>
          <v:group id="_x0000_s1026" editas="canvas" style="width:415.3pt;height:174.05pt;mso-position-horizontal-relative:char;mso-position-vertical-relative:line" coordorigin="1800,2061" coordsize="8306,348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800;top:2061;width:8306;height:3481" o:preferrelative="f">
              <v:fill o:detectmouseclick="t"/>
              <v:path o:extrusionok="t" o:connecttype="none"/>
              <o:lock v:ext="edit" text="t"/>
            </v:shape>
            <v:rect id="_x0000_s1028" style="position:absolute;left:2321;top:3829;width:419;height:473"/>
            <v:rect id="_x0000_s1029" style="position:absolute;left:2407;top:3915;width:240;height:325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6868;top:3110;width:727;height:1440;flip:y" o:connectortype="straight"/>
            <v:shape id="_x0000_s1031" type="#_x0000_t32" style="position:absolute;left:5824;top:4077;width:1097;height:515" o:connectortype="straight" strokecolor="black [3213]" strokeweight="1pt"/>
            <v:oval id="_x0000_s1032" style="position:absolute;left:7595;top:2653;width:1703;height:914">
              <v:textbox style="mso-next-textbox:#_x0000_s1032">
                <w:txbxContent>
                  <w:p w:rsidR="004F7E1F" w:rsidRPr="003A4D10" w:rsidRDefault="004F7E1F" w:rsidP="004F7E1F">
                    <w:pPr>
                      <w:jc w:val="center"/>
                      <w:rPr>
                        <w:sz w:val="16"/>
                        <w:szCs w:val="16"/>
                        <w:lang w:val="el-GR"/>
                      </w:rPr>
                    </w:pPr>
                    <w:r>
                      <w:rPr>
                        <w:sz w:val="16"/>
                        <w:szCs w:val="16"/>
                        <w:lang w:val="el-GR"/>
                      </w:rPr>
                      <w:t>19</w:t>
                    </w:r>
                    <w:r w:rsidRPr="003A4D10">
                      <w:rPr>
                        <w:sz w:val="16"/>
                        <w:szCs w:val="16"/>
                        <w:lang w:val="el-GR"/>
                      </w:rPr>
                      <w:t>υδροστόμια</w:t>
                    </w:r>
                  </w:p>
                </w:txbxContent>
              </v:textbox>
            </v:oval>
            <v:oval id="_x0000_s1033" style="position:absolute;left:6921;top:4180;width:1461;height:914">
              <v:textbox style="mso-next-textbox:#_x0000_s1033">
                <w:txbxContent>
                  <w:p w:rsidR="004F7E1F" w:rsidRPr="003A4D10" w:rsidRDefault="004F7E1F" w:rsidP="004F7E1F">
                    <w:pPr>
                      <w:jc w:val="center"/>
                      <w:rPr>
                        <w:sz w:val="16"/>
                        <w:szCs w:val="16"/>
                        <w:lang w:val="el-GR"/>
                      </w:rPr>
                    </w:pPr>
                    <w:r>
                      <w:rPr>
                        <w:sz w:val="16"/>
                        <w:szCs w:val="16"/>
                        <w:lang w:val="el-GR"/>
                      </w:rPr>
                      <w:t>2</w:t>
                    </w:r>
                    <w:proofErr w:type="spellStart"/>
                    <w:r>
                      <w:rPr>
                        <w:sz w:val="16"/>
                        <w:szCs w:val="16"/>
                        <w:lang w:val="en-US"/>
                      </w:rPr>
                      <w:t>2</w:t>
                    </w:r>
                    <w:proofErr w:type="spellEnd"/>
                    <w:r w:rsidRPr="003A4D10">
                      <w:rPr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3A4D10">
                      <w:rPr>
                        <w:sz w:val="16"/>
                        <w:szCs w:val="16"/>
                        <w:lang w:val="el-GR"/>
                      </w:rPr>
                      <w:t>υδροστόμια</w:t>
                    </w:r>
                    <w:proofErr w:type="spellEnd"/>
                  </w:p>
                  <w:p w:rsidR="004F7E1F" w:rsidRPr="00970E9F" w:rsidRDefault="004F7E1F" w:rsidP="004F7E1F"/>
                </w:txbxContent>
              </v:textbox>
            </v:oval>
            <v:oval id="_x0000_s1034" style="position:absolute;left:5758;top:3987;width:143;height:193" fillcolor="#4f81bd [3204]">
              <v:fill color2="fill lighten(51)" focusposition="1" focussize="" method="linear sigma" focus="100%" type="gradient"/>
            </v:oval>
            <v:oval id="_x0000_s1035" style="position:absolute;left:7517;top:2985;width:143;height:193" fillcolor="#4f81bd [3204]">
              <v:fill color2="fill lighten(51)" focusposition="1" focussize="" method="linear sigma" focus="100%" type="gradient"/>
            </v:oval>
            <v:oval id="_x0000_s1036" style="position:absolute;left:6847;top:4522;width:143;height:193" fillcolor="#4f81bd [3204]">
              <v:fill color2="fill lighten(51)" focusposition="1" focussize="" method="linear sigma" focus="100%" type="gradient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2644;top:3420;width:774;height:495" filled="f" stroked="f">
              <v:textbox style="mso-next-textbox:#_x0000_s1037">
                <w:txbxContent>
                  <w:p w:rsidR="004F7E1F" w:rsidRPr="005E78AB" w:rsidRDefault="004F7E1F" w:rsidP="004F7E1F">
                    <w:pPr>
                      <w:rPr>
                        <w:b/>
                      </w:rPr>
                    </w:pPr>
                    <w:r w:rsidRPr="005E78AB">
                      <w:rPr>
                        <w:b/>
                        <w:lang w:val="el-GR"/>
                      </w:rPr>
                      <w:t>Α</w:t>
                    </w:r>
                  </w:p>
                </w:txbxContent>
              </v:textbox>
            </v:shape>
            <v:shape id="_x0000_s1038" type="#_x0000_t202" style="position:absolute;left:7212;top:2615;width:774;height:495" filled="f" stroked="f">
              <v:textbox style="mso-next-textbox:#_x0000_s1038">
                <w:txbxContent>
                  <w:p w:rsidR="004F7E1F" w:rsidRPr="005E78AB" w:rsidRDefault="004F7E1F" w:rsidP="004F7E1F">
                    <w:pPr>
                      <w:rPr>
                        <w:b/>
                      </w:rPr>
                    </w:pPr>
                    <w:r w:rsidRPr="005E78AB">
                      <w:rPr>
                        <w:b/>
                        <w:lang w:val="el-GR"/>
                      </w:rPr>
                      <w:t>Γ</w:t>
                    </w:r>
                  </w:p>
                </w:txbxContent>
              </v:textbox>
            </v:shape>
            <v:shape id="_x0000_s1039" type="#_x0000_t202" style="position:absolute;left:5574;top:4302;width:774;height:495" filled="f" stroked="f">
              <v:textbox style="mso-next-textbox:#_x0000_s1039">
                <w:txbxContent>
                  <w:p w:rsidR="004F7E1F" w:rsidRPr="005E78AB" w:rsidRDefault="004F7E1F" w:rsidP="004F7E1F">
                    <w:pPr>
                      <w:rPr>
                        <w:b/>
                      </w:rPr>
                    </w:pPr>
                    <w:r w:rsidRPr="005E78AB">
                      <w:rPr>
                        <w:b/>
                        <w:lang w:val="el-GR"/>
                      </w:rPr>
                      <w:t>Β</w:t>
                    </w:r>
                  </w:p>
                </w:txbxContent>
              </v:textbox>
            </v:shape>
            <v:shape id="_x0000_s1040" type="#_x0000_t202" style="position:absolute;left:6593;top:4715;width:774;height:495" filled="f" stroked="f">
              <v:textbox style="mso-next-textbox:#_x0000_s1040">
                <w:txbxContent>
                  <w:p w:rsidR="004F7E1F" w:rsidRPr="005E78AB" w:rsidRDefault="004F7E1F" w:rsidP="004F7E1F">
                    <w:pPr>
                      <w:rPr>
                        <w:b/>
                      </w:rPr>
                    </w:pPr>
                    <w:r w:rsidRPr="005E78AB">
                      <w:rPr>
                        <w:b/>
                        <w:lang w:val="el-GR"/>
                      </w:rPr>
                      <w:t>Δ</w:t>
                    </w:r>
                  </w:p>
                </w:txbxContent>
              </v:textbox>
            </v:shape>
            <v:shape id="_x0000_s1041" style="position:absolute;left:2755;top:3940;width:2992;height:432" coordsize="2992,432" path="m,69hdc111,108,221,116,338,132v42,28,76,37,125,50c515,234,572,243,638,270v114,111,206,45,401,37c1088,258,1121,193,1189,169v65,-85,91,-96,188,-112c1390,53,1404,51,1415,44v15,-10,20,-36,37,-37c1548,,1644,15,1740,19v13,4,26,6,38,13c1804,47,1853,82,1853,82v8,12,14,27,25,37c1889,130,1907,132,1916,144v8,10,5,27,12,38c1938,197,1954,207,1966,220v47,54,60,78,125,100c2157,369,2237,413,2316,432v43,-10,69,-10,100,-50c2430,363,2441,289,2479,282v74,-14,150,-8,225,-12c2755,264,2816,278,2855,245v28,-23,34,-65,62,-88c2927,149,2943,150,2955,144v13,-7,37,-25,37,-25e" filled="f" strokecolor="red" strokeweight="4.5pt">
              <v:path arrowok="t"/>
            </v:shape>
            <v:shape id="_x0000_s1042" type="#_x0000_t202" style="position:absolute;left:2079;top:5024;width:4401;height:363" stroked="f" strokecolor="red">
              <v:textbox>
                <w:txbxContent>
                  <w:p w:rsidR="004F7E1F" w:rsidRPr="00B47306" w:rsidRDefault="004F7E1F" w:rsidP="004F7E1F">
                    <w:pPr>
                      <w:rPr>
                        <w:sz w:val="16"/>
                        <w:szCs w:val="16"/>
                        <w:lang w:val="el-GR"/>
                      </w:rPr>
                    </w:pPr>
                    <w:r w:rsidRPr="00B47306">
                      <w:rPr>
                        <w:sz w:val="16"/>
                        <w:szCs w:val="16"/>
                        <w:lang w:val="el-GR"/>
                      </w:rPr>
                      <w:t>Σχ. Κάτοψη απλοποιημένου αρδευτικού δικτύου</w:t>
                    </w:r>
                  </w:p>
                </w:txbxContent>
              </v:textbox>
            </v:shape>
            <v:oval id="_x0000_s1043" style="position:absolute;left:5004;top:3110;width:1843;height:914">
              <v:textbox style="mso-next-textbox:#_x0000_s1043">
                <w:txbxContent>
                  <w:p w:rsidR="004F7E1F" w:rsidRPr="003A4D10" w:rsidRDefault="004F7E1F" w:rsidP="004F7E1F">
                    <w:pPr>
                      <w:jc w:val="center"/>
                      <w:rPr>
                        <w:sz w:val="16"/>
                        <w:szCs w:val="16"/>
                        <w:lang w:val="el-GR"/>
                      </w:rPr>
                    </w:pPr>
                    <w:r>
                      <w:rPr>
                        <w:sz w:val="16"/>
                        <w:szCs w:val="16"/>
                        <w:lang w:val="el-GR"/>
                      </w:rPr>
                      <w:t xml:space="preserve">5 </w:t>
                    </w:r>
                    <w:proofErr w:type="spellStart"/>
                    <w:r w:rsidRPr="003A4D10">
                      <w:rPr>
                        <w:sz w:val="16"/>
                        <w:szCs w:val="16"/>
                        <w:lang w:val="el-GR"/>
                      </w:rPr>
                      <w:t>υδροστόμια</w:t>
                    </w:r>
                    <w:proofErr w:type="spellEnd"/>
                  </w:p>
                </w:txbxContent>
              </v:textbox>
            </v:oval>
            <w10:wrap type="none"/>
            <w10:anchorlock/>
          </v:group>
        </w:pict>
      </w:r>
    </w:p>
    <w:p w:rsidR="004F7E1F" w:rsidRPr="00C77E06" w:rsidRDefault="004F7E1F" w:rsidP="004F7E1F">
      <w:pPr>
        <w:spacing w:after="0"/>
        <w:jc w:val="both"/>
        <w:rPr>
          <w:lang w:val="el-GR"/>
        </w:rPr>
      </w:pPr>
      <w:r w:rsidRPr="00C77E06">
        <w:rPr>
          <w:lang w:val="el-GR"/>
        </w:rPr>
        <w:t>Κύρια γραμμή άρδευσης από</w:t>
      </w:r>
      <w:r w:rsidRPr="00DA2D68">
        <w:rPr>
          <w:b/>
          <w:lang w:val="el-GR"/>
        </w:rPr>
        <w:t xml:space="preserve"> PVC</w:t>
      </w:r>
    </w:p>
    <w:p w:rsidR="004F7E1F" w:rsidRPr="00C77E06" w:rsidRDefault="004F7E1F" w:rsidP="004F7E1F">
      <w:pPr>
        <w:spacing w:after="0"/>
        <w:jc w:val="both"/>
        <w:rPr>
          <w:lang w:val="el-GR"/>
        </w:rPr>
      </w:pPr>
      <w:r w:rsidRPr="00C77E06">
        <w:rPr>
          <w:lang w:val="el-GR"/>
        </w:rPr>
        <w:t xml:space="preserve">Πίεση λειτουργίας : 10atm (1000 </w:t>
      </w:r>
      <w:proofErr w:type="spellStart"/>
      <w:r w:rsidRPr="00C77E06">
        <w:rPr>
          <w:lang w:val="el-GR"/>
        </w:rPr>
        <w:t>hPa</w:t>
      </w:r>
      <w:proofErr w:type="spellEnd"/>
      <w:r w:rsidRPr="00C77E06">
        <w:rPr>
          <w:lang w:val="el-GR"/>
        </w:rPr>
        <w:t>)</w:t>
      </w:r>
    </w:p>
    <w:tbl>
      <w:tblPr>
        <w:tblStyle w:val="a4"/>
        <w:tblW w:w="8666" w:type="dxa"/>
        <w:tblLayout w:type="fixed"/>
        <w:tblLook w:val="01E0"/>
      </w:tblPr>
      <w:tblGrid>
        <w:gridCol w:w="3171"/>
        <w:gridCol w:w="785"/>
        <w:gridCol w:w="785"/>
        <w:gridCol w:w="785"/>
        <w:gridCol w:w="785"/>
        <w:gridCol w:w="785"/>
        <w:gridCol w:w="785"/>
        <w:gridCol w:w="785"/>
      </w:tblGrid>
      <w:tr w:rsidR="004F7E1F" w:rsidRPr="00F81E62" w:rsidTr="00C80606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D9D9D9"/>
          </w:tcPr>
          <w:p w:rsidR="004F7E1F" w:rsidRPr="00F81E62" w:rsidRDefault="004F7E1F" w:rsidP="00C80606">
            <w:pPr>
              <w:rPr>
                <w:color w:val="FF0000"/>
                <w:lang w:val="en-US"/>
              </w:rPr>
            </w:pPr>
            <w:proofErr w:type="spellStart"/>
            <w:r w:rsidRPr="00F81E62">
              <w:rPr>
                <w:color w:val="FF0000"/>
              </w:rPr>
              <w:t>Εξωτερική</w:t>
            </w:r>
            <w:proofErr w:type="spellEnd"/>
            <w:r w:rsidRPr="00F81E62">
              <w:rPr>
                <w:color w:val="FF0000"/>
              </w:rPr>
              <w:t xml:space="preserve"> </w:t>
            </w:r>
            <w:proofErr w:type="spellStart"/>
            <w:r w:rsidRPr="00F81E62">
              <w:rPr>
                <w:color w:val="FF0000"/>
              </w:rPr>
              <w:t>διάμετρος</w:t>
            </w:r>
            <w:proofErr w:type="spellEnd"/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0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90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110</w:t>
            </w:r>
          </w:p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99.4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125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140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160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225</w:t>
            </w:r>
          </w:p>
        </w:tc>
      </w:tr>
      <w:tr w:rsidR="004F7E1F" w:rsidRPr="00F81E62" w:rsidTr="00C80606">
        <w:tc>
          <w:tcPr>
            <w:tcW w:w="3171" w:type="dxa"/>
            <w:tcBorders>
              <w:top w:val="dotted" w:sz="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4F7E1F" w:rsidRPr="00F81E62" w:rsidRDefault="004F7E1F" w:rsidP="00C80606">
            <w:pPr>
              <w:rPr>
                <w:color w:val="FF0000"/>
              </w:rPr>
            </w:pPr>
            <w:proofErr w:type="spellStart"/>
            <w:r w:rsidRPr="00F81E62">
              <w:rPr>
                <w:color w:val="FF0000"/>
              </w:rPr>
              <w:t>Εσωτερική</w:t>
            </w:r>
            <w:proofErr w:type="spellEnd"/>
            <w:r w:rsidRPr="00F81E62">
              <w:rPr>
                <w:color w:val="FF0000"/>
              </w:rPr>
              <w:t xml:space="preserve"> </w:t>
            </w:r>
            <w:proofErr w:type="spellStart"/>
            <w:r w:rsidRPr="00F81E62">
              <w:rPr>
                <w:color w:val="FF0000"/>
              </w:rPr>
              <w:t>διάμετρος</w:t>
            </w:r>
            <w:proofErr w:type="spellEnd"/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81.4</w:t>
            </w: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113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126.6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144.6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180.8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203.4</w:t>
            </w:r>
          </w:p>
        </w:tc>
      </w:tr>
      <w:tr w:rsidR="004F7E1F" w:rsidRPr="00F81E62" w:rsidTr="00C80606">
        <w:tc>
          <w:tcPr>
            <w:tcW w:w="3171" w:type="dxa"/>
            <w:tcBorders>
              <w:top w:val="double" w:sz="6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D9D9D9"/>
          </w:tcPr>
          <w:p w:rsidR="004F7E1F" w:rsidRPr="00F81E62" w:rsidRDefault="004F7E1F" w:rsidP="00C80606">
            <w:pPr>
              <w:rPr>
                <w:color w:val="FF0000"/>
                <w:lang w:val="en-US"/>
              </w:rPr>
            </w:pPr>
            <w:proofErr w:type="spellStart"/>
            <w:r w:rsidRPr="00F81E62">
              <w:rPr>
                <w:color w:val="FF0000"/>
              </w:rPr>
              <w:t>Εξωτερική</w:t>
            </w:r>
            <w:proofErr w:type="spellEnd"/>
            <w:r w:rsidRPr="00F81E62">
              <w:rPr>
                <w:color w:val="FF0000"/>
              </w:rPr>
              <w:t xml:space="preserve"> </w:t>
            </w:r>
            <w:proofErr w:type="spellStart"/>
            <w:r w:rsidRPr="00F81E62">
              <w:rPr>
                <w:color w:val="FF0000"/>
              </w:rPr>
              <w:t>διάμετρος</w:t>
            </w:r>
            <w:proofErr w:type="spellEnd"/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0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250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280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315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355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400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450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500</w:t>
            </w:r>
          </w:p>
        </w:tc>
      </w:tr>
      <w:tr w:rsidR="004F7E1F" w:rsidRPr="00F81E62" w:rsidTr="00C80606">
        <w:tc>
          <w:tcPr>
            <w:tcW w:w="317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1F" w:rsidRPr="00F81E62" w:rsidRDefault="004F7E1F" w:rsidP="00C80606">
            <w:pPr>
              <w:rPr>
                <w:color w:val="FF0000"/>
              </w:rPr>
            </w:pPr>
            <w:proofErr w:type="spellStart"/>
            <w:r w:rsidRPr="00F81E62">
              <w:rPr>
                <w:color w:val="FF0000"/>
              </w:rPr>
              <w:t>Εσωτερική</w:t>
            </w:r>
            <w:proofErr w:type="spellEnd"/>
            <w:r w:rsidRPr="00F81E62">
              <w:rPr>
                <w:color w:val="FF0000"/>
              </w:rPr>
              <w:t xml:space="preserve"> </w:t>
            </w:r>
            <w:proofErr w:type="spellStart"/>
            <w:r w:rsidRPr="00F81E62">
              <w:rPr>
                <w:color w:val="FF0000"/>
              </w:rPr>
              <w:t>διάμετρος</w:t>
            </w:r>
            <w:proofErr w:type="spellEnd"/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226.2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253.2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285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321.2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361.8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407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452.2</w:t>
            </w:r>
          </w:p>
        </w:tc>
      </w:tr>
    </w:tbl>
    <w:p w:rsidR="003A5B04" w:rsidRDefault="003A5B04" w:rsidP="004F7E1F">
      <w:pPr>
        <w:rPr>
          <w:b/>
          <w:lang w:val="el-GR"/>
        </w:rPr>
      </w:pPr>
    </w:p>
    <w:tbl>
      <w:tblPr>
        <w:tblStyle w:val="a4"/>
        <w:tblW w:w="8666" w:type="dxa"/>
        <w:tblLayout w:type="fixed"/>
        <w:tblLook w:val="01E0"/>
      </w:tblPr>
      <w:tblGrid>
        <w:gridCol w:w="4333"/>
        <w:gridCol w:w="4333"/>
      </w:tblGrid>
      <w:tr w:rsidR="00A369FA" w:rsidRPr="009C4BAB" w:rsidTr="00C80606"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A369FA" w:rsidRPr="009C4BAB" w:rsidRDefault="00A369FA" w:rsidP="00C80606">
            <w:pPr>
              <w:jc w:val="center"/>
            </w:pPr>
            <w:r w:rsidRPr="009C4BAB">
              <w:t>450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uble" w:sz="6" w:space="0" w:color="auto"/>
            </w:tcBorders>
            <w:shd w:val="clear" w:color="auto" w:fill="D9D9D9"/>
            <w:vAlign w:val="bottom"/>
          </w:tcPr>
          <w:p w:rsidR="00A369FA" w:rsidRPr="009C4BAB" w:rsidRDefault="00A369FA" w:rsidP="00C80606">
            <w:pPr>
              <w:jc w:val="center"/>
            </w:pPr>
            <w:r w:rsidRPr="009C4BAB">
              <w:t>500</w:t>
            </w:r>
          </w:p>
        </w:tc>
      </w:tr>
      <w:tr w:rsidR="00A369FA" w:rsidRPr="009C4BAB" w:rsidTr="00C80606"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A369FA" w:rsidRPr="009C4BAB" w:rsidRDefault="00A369FA" w:rsidP="00C80606">
            <w:pPr>
              <w:jc w:val="center"/>
            </w:pPr>
            <w:r w:rsidRPr="009C4BAB">
              <w:t>407</w:t>
            </w:r>
            <w:r>
              <w:t>.</w:t>
            </w:r>
            <w:r w:rsidRPr="009C4BAB">
              <w:t>0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A369FA" w:rsidRPr="009C4BAB" w:rsidRDefault="00A369FA" w:rsidP="00C80606">
            <w:pPr>
              <w:jc w:val="center"/>
            </w:pPr>
            <w:r w:rsidRPr="009C4BAB">
              <w:t>452</w:t>
            </w:r>
            <w:r>
              <w:t>.</w:t>
            </w:r>
            <w:r w:rsidRPr="009C4BAB">
              <w:t>2</w:t>
            </w:r>
          </w:p>
        </w:tc>
      </w:tr>
    </w:tbl>
    <w:p w:rsidR="003A5B04" w:rsidRDefault="003A5B04" w:rsidP="004F7E1F">
      <w:pPr>
        <w:rPr>
          <w:b/>
          <w:lang w:val="el-GR"/>
        </w:rPr>
      </w:pPr>
    </w:p>
    <w:p w:rsidR="003A5B04" w:rsidRDefault="003A5B04" w:rsidP="004F7E1F">
      <w:pPr>
        <w:rPr>
          <w:b/>
          <w:lang w:val="el-GR"/>
        </w:rPr>
      </w:pPr>
    </w:p>
    <w:p w:rsidR="003A5B04" w:rsidRDefault="003A5B04" w:rsidP="004F7E1F">
      <w:pPr>
        <w:rPr>
          <w:b/>
          <w:lang w:val="el-GR"/>
        </w:rPr>
      </w:pPr>
    </w:p>
    <w:p w:rsidR="003A5B04" w:rsidRDefault="003A5B04" w:rsidP="004F7E1F">
      <w:pPr>
        <w:rPr>
          <w:b/>
          <w:lang w:val="el-GR"/>
        </w:rPr>
      </w:pPr>
    </w:p>
    <w:p w:rsidR="003A5B04" w:rsidRDefault="003A5B04" w:rsidP="004F7E1F">
      <w:pPr>
        <w:rPr>
          <w:b/>
          <w:lang w:val="el-GR"/>
        </w:rPr>
      </w:pPr>
    </w:p>
    <w:p w:rsidR="004F7E1F" w:rsidRDefault="003A5B04" w:rsidP="004F7E1F">
      <w:pPr>
        <w:rPr>
          <w:b/>
          <w:lang w:val="el-GR"/>
        </w:rPr>
      </w:pPr>
      <w:r>
        <w:rPr>
          <w:b/>
          <w:lang w:val="el-GR"/>
        </w:rPr>
        <w:t>Λύση:</w:t>
      </w:r>
    </w:p>
    <w:p w:rsidR="00970817" w:rsidRDefault="004F7E1F">
      <w:pPr>
        <w:rPr>
          <w:lang w:val="el-GR"/>
        </w:rPr>
      </w:pPr>
      <w:r>
        <w:rPr>
          <w:lang w:val="el-GR"/>
        </w:rPr>
        <w:t>1)ειδική παροχή</w:t>
      </w:r>
    </w:p>
    <w:p w:rsidR="004F7E1F" w:rsidRDefault="004F7E1F">
      <w:pPr>
        <w:rPr>
          <w:sz w:val="28"/>
          <w:szCs w:val="28"/>
          <w:vertAlign w:val="subscript"/>
        </w:rPr>
      </w:pPr>
      <w:r w:rsidRPr="004F7E1F">
        <w:rPr>
          <w:noProof/>
          <w:lang w:val="el-GR" w:eastAsia="el-GR"/>
        </w:rPr>
        <w:drawing>
          <wp:inline distT="0" distB="0" distL="0" distR="0">
            <wp:extent cx="5275323" cy="1874067"/>
            <wp:effectExtent l="19050" t="0" r="1527" b="0"/>
            <wp:docPr id="5" name="Εικόνα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 t="66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323" cy="1874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7E1F">
        <w:rPr>
          <w:sz w:val="28"/>
          <w:szCs w:val="28"/>
        </w:rPr>
        <w:t>q=1.2q</w:t>
      </w:r>
      <w:r w:rsidRPr="004F7E1F">
        <w:rPr>
          <w:sz w:val="28"/>
          <w:szCs w:val="28"/>
          <w:vertAlign w:val="subscript"/>
        </w:rPr>
        <w:t>0</w:t>
      </w:r>
    </w:p>
    <w:p w:rsidR="004F7E1F" w:rsidRDefault="004F7E1F">
      <w:pPr>
        <w:rPr>
          <w:sz w:val="28"/>
          <w:szCs w:val="28"/>
          <w:vertAlign w:val="subscript"/>
        </w:rPr>
      </w:pPr>
    </w:p>
    <w:p w:rsidR="004F7E1F" w:rsidRDefault="004F7E1F">
      <w:pPr>
        <w:rPr>
          <w:sz w:val="28"/>
          <w:szCs w:val="28"/>
          <w:lang w:val="el-GR"/>
        </w:rPr>
      </w:pPr>
      <w:r>
        <w:rPr>
          <w:sz w:val="28"/>
          <w:szCs w:val="28"/>
        </w:rPr>
        <w:t xml:space="preserve">2) </w:t>
      </w:r>
      <w:r>
        <w:rPr>
          <w:sz w:val="28"/>
          <w:szCs w:val="28"/>
          <w:lang w:val="el-GR"/>
        </w:rPr>
        <w:t xml:space="preserve">Πιθανότητα λειτουργίας </w:t>
      </w:r>
      <w:proofErr w:type="spellStart"/>
      <w:r>
        <w:rPr>
          <w:sz w:val="28"/>
          <w:szCs w:val="28"/>
          <w:lang w:val="el-GR"/>
        </w:rPr>
        <w:t>υδροστομίου</w:t>
      </w:r>
      <w:proofErr w:type="spellEnd"/>
    </w:p>
    <w:p w:rsidR="004F7E1F" w:rsidRDefault="004F7E1F">
      <w:pPr>
        <w:rPr>
          <w:sz w:val="28"/>
          <w:szCs w:val="28"/>
          <w:lang w:val="el-GR"/>
        </w:rPr>
      </w:pPr>
      <w:r w:rsidRPr="004F7E1F">
        <w:rPr>
          <w:noProof/>
          <w:sz w:val="28"/>
          <w:szCs w:val="28"/>
          <w:lang w:val="el-GR" w:eastAsia="el-GR"/>
        </w:rPr>
        <w:drawing>
          <wp:inline distT="0" distB="0" distL="0" distR="0">
            <wp:extent cx="5274688" cy="1733738"/>
            <wp:effectExtent l="19050" t="0" r="2162" b="0"/>
            <wp:docPr id="6" name="Εικόνα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 t="43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688" cy="1733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E1F" w:rsidRDefault="004F7E1F">
      <w:pPr>
        <w:rPr>
          <w:sz w:val="28"/>
          <w:szCs w:val="28"/>
          <w:lang w:val="el-GR"/>
        </w:rPr>
      </w:pPr>
      <w:r>
        <w:rPr>
          <w:sz w:val="28"/>
          <w:szCs w:val="28"/>
        </w:rPr>
        <w:t xml:space="preserve">A/R=30 </w:t>
      </w:r>
      <w:r>
        <w:rPr>
          <w:sz w:val="28"/>
          <w:szCs w:val="28"/>
          <w:lang w:val="el-GR"/>
        </w:rPr>
        <w:t>στρέμματα</w:t>
      </w:r>
    </w:p>
    <w:p w:rsidR="004F7E1F" w:rsidRDefault="0048662B">
      <w:pPr>
        <w:rPr>
          <w:position w:val="-60"/>
          <w:lang w:val="el-GR"/>
        </w:rPr>
      </w:pPr>
      <w:r w:rsidRPr="004F7E1F">
        <w:rPr>
          <w:position w:val="-34"/>
          <w:lang w:val="el-GR"/>
        </w:rPr>
        <w:object w:dxaOrig="5400" w:dyaOrig="800">
          <v:shape id="_x0000_i1033" type="#_x0000_t75" style="width:269.7pt;height:39.9pt" o:ole="">
            <v:imagedata r:id="rId7" o:title=""/>
          </v:shape>
          <o:OLEObject Type="Embed" ProgID="Equation.DSMT4" ShapeID="_x0000_i1033" DrawAspect="Content" ObjectID="_1680024259" r:id="rId8"/>
        </w:object>
      </w:r>
    </w:p>
    <w:p w:rsidR="004F7E1F" w:rsidRPr="004F7E1F" w:rsidRDefault="004F7E1F">
      <w:pPr>
        <w:rPr>
          <w:position w:val="-60"/>
          <w:sz w:val="40"/>
          <w:szCs w:val="40"/>
        </w:rPr>
      </w:pPr>
      <w:r w:rsidRPr="004F7E1F">
        <w:rPr>
          <w:position w:val="-60"/>
          <w:sz w:val="40"/>
          <w:szCs w:val="40"/>
          <w:lang w:val="el-GR"/>
        </w:rPr>
        <w:t xml:space="preserve">3) </w:t>
      </w:r>
      <w:proofErr w:type="spellStart"/>
      <w:r w:rsidR="00A019A4" w:rsidRPr="00A019A4">
        <w:rPr>
          <w:b/>
          <w:bCs/>
          <w:position w:val="-60"/>
          <w:sz w:val="40"/>
          <w:szCs w:val="40"/>
          <w:u w:val="single"/>
        </w:rPr>
        <w:t>Συλλογικά</w:t>
      </w:r>
      <w:proofErr w:type="spellEnd"/>
      <w:r w:rsidR="00A019A4" w:rsidRPr="00A019A4">
        <w:rPr>
          <w:b/>
          <w:bCs/>
          <w:position w:val="-60"/>
          <w:sz w:val="40"/>
          <w:szCs w:val="40"/>
          <w:u w:val="single"/>
        </w:rPr>
        <w:t xml:space="preserve"> </w:t>
      </w:r>
      <w:proofErr w:type="spellStart"/>
      <w:r w:rsidR="00A019A4" w:rsidRPr="00A019A4">
        <w:rPr>
          <w:b/>
          <w:bCs/>
          <w:position w:val="-60"/>
          <w:sz w:val="40"/>
          <w:szCs w:val="40"/>
          <w:u w:val="single"/>
        </w:rPr>
        <w:t>δίκτυα</w:t>
      </w:r>
      <w:proofErr w:type="spellEnd"/>
      <w:r w:rsidR="00A019A4" w:rsidRPr="00A019A4">
        <w:rPr>
          <w:b/>
          <w:bCs/>
          <w:position w:val="-60"/>
          <w:sz w:val="40"/>
          <w:szCs w:val="40"/>
          <w:u w:val="single"/>
        </w:rPr>
        <w:t xml:space="preserve"> </w:t>
      </w:r>
      <w:proofErr w:type="spellStart"/>
      <w:r w:rsidR="00A019A4" w:rsidRPr="00A019A4">
        <w:rPr>
          <w:b/>
          <w:bCs/>
          <w:position w:val="-60"/>
          <w:sz w:val="40"/>
          <w:szCs w:val="40"/>
          <w:u w:val="single"/>
        </w:rPr>
        <w:t>με</w:t>
      </w:r>
      <w:proofErr w:type="spellEnd"/>
      <w:r w:rsidR="00A019A4" w:rsidRPr="00A019A4">
        <w:rPr>
          <w:b/>
          <w:bCs/>
          <w:position w:val="-60"/>
          <w:sz w:val="40"/>
          <w:szCs w:val="40"/>
          <w:u w:val="single"/>
        </w:rPr>
        <w:t xml:space="preserve"> </w:t>
      </w:r>
      <w:proofErr w:type="spellStart"/>
      <w:r w:rsidR="00A019A4" w:rsidRPr="00A019A4">
        <w:rPr>
          <w:b/>
          <w:bCs/>
          <w:position w:val="-60"/>
          <w:sz w:val="40"/>
          <w:szCs w:val="40"/>
          <w:u w:val="single"/>
        </w:rPr>
        <w:t>ελεύθερη</w:t>
      </w:r>
      <w:proofErr w:type="spellEnd"/>
      <w:r w:rsidR="00A019A4" w:rsidRPr="00A019A4">
        <w:rPr>
          <w:b/>
          <w:bCs/>
          <w:position w:val="-60"/>
          <w:sz w:val="40"/>
          <w:szCs w:val="40"/>
          <w:u w:val="single"/>
        </w:rPr>
        <w:t xml:space="preserve"> </w:t>
      </w:r>
      <w:proofErr w:type="spellStart"/>
      <w:r w:rsidR="00A019A4" w:rsidRPr="00A019A4">
        <w:rPr>
          <w:b/>
          <w:bCs/>
          <w:position w:val="-60"/>
          <w:sz w:val="40"/>
          <w:szCs w:val="40"/>
          <w:u w:val="single"/>
        </w:rPr>
        <w:t>ζήτηση</w:t>
      </w:r>
      <w:proofErr w:type="spellEnd"/>
      <w:r w:rsidR="00A019A4" w:rsidRPr="00A019A4">
        <w:rPr>
          <w:b/>
          <w:bCs/>
          <w:position w:val="-60"/>
          <w:sz w:val="40"/>
          <w:szCs w:val="40"/>
          <w:u w:val="single"/>
        </w:rPr>
        <w:t>:</w:t>
      </w:r>
      <w:r w:rsidR="00A019A4" w:rsidRPr="00A019A4">
        <w:rPr>
          <w:b/>
          <w:bCs/>
          <w:position w:val="-60"/>
          <w:sz w:val="40"/>
          <w:szCs w:val="40"/>
        </w:rPr>
        <w:br/>
        <w:t xml:space="preserve">1ος </w:t>
      </w:r>
      <w:proofErr w:type="spellStart"/>
      <w:r w:rsidR="00A019A4" w:rsidRPr="00A019A4">
        <w:rPr>
          <w:b/>
          <w:bCs/>
          <w:position w:val="-60"/>
          <w:sz w:val="40"/>
          <w:szCs w:val="40"/>
        </w:rPr>
        <w:t>τύπος</w:t>
      </w:r>
      <w:proofErr w:type="spellEnd"/>
      <w:r w:rsidR="00A019A4" w:rsidRPr="00A019A4">
        <w:rPr>
          <w:b/>
          <w:bCs/>
          <w:position w:val="-60"/>
          <w:sz w:val="40"/>
          <w:szCs w:val="40"/>
        </w:rPr>
        <w:t xml:space="preserve"> </w:t>
      </w:r>
      <w:proofErr w:type="spellStart"/>
      <w:r w:rsidR="00A019A4" w:rsidRPr="00A019A4">
        <w:rPr>
          <w:b/>
          <w:bCs/>
          <w:position w:val="-60"/>
          <w:sz w:val="40"/>
          <w:szCs w:val="40"/>
        </w:rPr>
        <w:t>του</w:t>
      </w:r>
      <w:proofErr w:type="spellEnd"/>
      <w:r w:rsidR="00A019A4" w:rsidRPr="00A019A4">
        <w:rPr>
          <w:b/>
          <w:bCs/>
          <w:position w:val="-60"/>
          <w:sz w:val="40"/>
          <w:szCs w:val="40"/>
        </w:rPr>
        <w:t xml:space="preserve"> </w:t>
      </w:r>
      <w:r w:rsidR="00A019A4" w:rsidRPr="00A019A4">
        <w:rPr>
          <w:b/>
          <w:bCs/>
          <w:position w:val="-60"/>
          <w:sz w:val="40"/>
          <w:szCs w:val="40"/>
          <w:lang w:val="en-US"/>
        </w:rPr>
        <w:t xml:space="preserve">Clement </w:t>
      </w:r>
      <w:r w:rsidR="00A019A4" w:rsidRPr="00A019A4">
        <w:rPr>
          <w:b/>
          <w:bCs/>
          <w:position w:val="-60"/>
          <w:sz w:val="40"/>
          <w:szCs w:val="40"/>
        </w:rPr>
        <w:br/>
      </w:r>
      <w:r w:rsidR="00A019A4" w:rsidRPr="00A019A4">
        <w:rPr>
          <w:b/>
          <w:bCs/>
          <w:position w:val="-60"/>
          <w:sz w:val="40"/>
          <w:szCs w:val="40"/>
          <w:lang w:val="en-US"/>
        </w:rPr>
        <w:lastRenderedPageBreak/>
        <w:t>(</w:t>
      </w:r>
      <w:proofErr w:type="spellStart"/>
      <w:r w:rsidR="00A019A4" w:rsidRPr="00A019A4">
        <w:rPr>
          <w:b/>
          <w:bCs/>
          <w:position w:val="-60"/>
          <w:sz w:val="40"/>
          <w:szCs w:val="40"/>
        </w:rPr>
        <w:t>για</w:t>
      </w:r>
      <w:proofErr w:type="spellEnd"/>
      <w:r w:rsidR="00A019A4" w:rsidRPr="00A019A4">
        <w:rPr>
          <w:b/>
          <w:bCs/>
          <w:position w:val="-60"/>
          <w:sz w:val="40"/>
          <w:szCs w:val="40"/>
        </w:rPr>
        <w:t xml:space="preserve"> </w:t>
      </w:r>
      <w:proofErr w:type="spellStart"/>
      <w:r w:rsidR="00A019A4" w:rsidRPr="00A019A4">
        <w:rPr>
          <w:b/>
          <w:bCs/>
          <w:position w:val="-60"/>
          <w:sz w:val="40"/>
          <w:szCs w:val="40"/>
        </w:rPr>
        <w:t>παραπάνω</w:t>
      </w:r>
      <w:proofErr w:type="spellEnd"/>
      <w:r w:rsidR="00A019A4" w:rsidRPr="00A019A4">
        <w:rPr>
          <w:b/>
          <w:bCs/>
          <w:position w:val="-60"/>
          <w:sz w:val="40"/>
          <w:szCs w:val="40"/>
        </w:rPr>
        <w:t xml:space="preserve"> </w:t>
      </w:r>
      <w:proofErr w:type="spellStart"/>
      <w:r w:rsidR="00A019A4" w:rsidRPr="00A019A4">
        <w:rPr>
          <w:b/>
          <w:bCs/>
          <w:position w:val="-60"/>
          <w:sz w:val="40"/>
          <w:szCs w:val="40"/>
        </w:rPr>
        <w:t>από</w:t>
      </w:r>
      <w:proofErr w:type="spellEnd"/>
      <w:r w:rsidR="00A019A4" w:rsidRPr="00A019A4">
        <w:rPr>
          <w:b/>
          <w:bCs/>
          <w:position w:val="-60"/>
          <w:sz w:val="40"/>
          <w:szCs w:val="40"/>
        </w:rPr>
        <w:t xml:space="preserve"> 10 </w:t>
      </w:r>
      <w:proofErr w:type="spellStart"/>
      <w:r w:rsidR="00A019A4" w:rsidRPr="00A019A4">
        <w:rPr>
          <w:b/>
          <w:bCs/>
          <w:position w:val="-60"/>
          <w:sz w:val="40"/>
          <w:szCs w:val="40"/>
        </w:rPr>
        <w:t>υδροστόμια</w:t>
      </w:r>
      <w:proofErr w:type="spellEnd"/>
      <w:r w:rsidR="00A019A4" w:rsidRPr="00A019A4">
        <w:rPr>
          <w:b/>
          <w:bCs/>
          <w:position w:val="-60"/>
          <w:sz w:val="40"/>
          <w:szCs w:val="40"/>
          <w:lang w:val="en-US"/>
        </w:rPr>
        <w:t>-</w:t>
      </w:r>
      <w:r w:rsidR="00A019A4" w:rsidRPr="00A019A4">
        <w:rPr>
          <w:b/>
          <w:bCs/>
          <w:position w:val="-60"/>
          <w:sz w:val="40"/>
          <w:szCs w:val="40"/>
        </w:rPr>
        <w:t xml:space="preserve"> </w:t>
      </w:r>
      <w:proofErr w:type="spellStart"/>
      <w:r w:rsidR="00A019A4" w:rsidRPr="00A019A4">
        <w:rPr>
          <w:b/>
          <w:bCs/>
          <w:position w:val="-60"/>
          <w:sz w:val="40"/>
          <w:szCs w:val="40"/>
        </w:rPr>
        <w:t>διαστασιολόγηση</w:t>
      </w:r>
      <w:proofErr w:type="spellEnd"/>
      <w:r w:rsidR="00A019A4" w:rsidRPr="00A019A4">
        <w:rPr>
          <w:b/>
          <w:bCs/>
          <w:position w:val="-60"/>
          <w:sz w:val="40"/>
          <w:szCs w:val="40"/>
        </w:rPr>
        <w:t xml:space="preserve"> </w:t>
      </w:r>
      <w:proofErr w:type="spellStart"/>
      <w:r w:rsidR="00A019A4" w:rsidRPr="00A019A4">
        <w:rPr>
          <w:b/>
          <w:bCs/>
          <w:position w:val="-60"/>
          <w:sz w:val="40"/>
          <w:szCs w:val="40"/>
        </w:rPr>
        <w:t>σε</w:t>
      </w:r>
      <w:proofErr w:type="spellEnd"/>
      <w:r w:rsidR="00A019A4" w:rsidRPr="00A019A4">
        <w:rPr>
          <w:b/>
          <w:bCs/>
          <w:position w:val="-60"/>
          <w:sz w:val="40"/>
          <w:szCs w:val="40"/>
        </w:rPr>
        <w:t xml:space="preserve"> </w:t>
      </w:r>
      <w:proofErr w:type="spellStart"/>
      <w:r w:rsidR="00A019A4" w:rsidRPr="00A019A4">
        <w:rPr>
          <w:b/>
          <w:bCs/>
          <w:position w:val="-60"/>
          <w:sz w:val="40"/>
          <w:szCs w:val="40"/>
        </w:rPr>
        <w:t>συλλογικά</w:t>
      </w:r>
      <w:proofErr w:type="spellEnd"/>
      <w:r w:rsidR="00A019A4" w:rsidRPr="00A019A4">
        <w:rPr>
          <w:b/>
          <w:bCs/>
          <w:position w:val="-60"/>
          <w:sz w:val="40"/>
          <w:szCs w:val="40"/>
        </w:rPr>
        <w:t xml:space="preserve"> </w:t>
      </w:r>
      <w:proofErr w:type="spellStart"/>
      <w:r w:rsidR="00A019A4" w:rsidRPr="00A019A4">
        <w:rPr>
          <w:b/>
          <w:bCs/>
          <w:position w:val="-60"/>
          <w:sz w:val="40"/>
          <w:szCs w:val="40"/>
        </w:rPr>
        <w:t>καταιονισμού</w:t>
      </w:r>
      <w:proofErr w:type="spellEnd"/>
      <w:r w:rsidR="00A019A4" w:rsidRPr="00A019A4">
        <w:rPr>
          <w:b/>
          <w:bCs/>
          <w:position w:val="-60"/>
          <w:sz w:val="40"/>
          <w:szCs w:val="40"/>
        </w:rPr>
        <w:t xml:space="preserve"> (</w:t>
      </w:r>
      <w:proofErr w:type="spellStart"/>
      <w:r w:rsidR="00A019A4" w:rsidRPr="00A019A4">
        <w:rPr>
          <w:b/>
          <w:bCs/>
          <w:position w:val="-60"/>
          <w:sz w:val="40"/>
          <w:szCs w:val="40"/>
        </w:rPr>
        <w:t>αγωγοί</w:t>
      </w:r>
      <w:proofErr w:type="spellEnd"/>
      <w:r w:rsidR="00A019A4" w:rsidRPr="00A019A4">
        <w:rPr>
          <w:b/>
          <w:bCs/>
          <w:position w:val="-60"/>
          <w:sz w:val="40"/>
          <w:szCs w:val="40"/>
        </w:rPr>
        <w:t xml:space="preserve">  </w:t>
      </w:r>
      <w:proofErr w:type="spellStart"/>
      <w:r w:rsidR="00A019A4" w:rsidRPr="00A019A4">
        <w:rPr>
          <w:b/>
          <w:bCs/>
          <w:position w:val="-60"/>
          <w:sz w:val="40"/>
          <w:szCs w:val="40"/>
        </w:rPr>
        <w:t>υπό</w:t>
      </w:r>
      <w:proofErr w:type="spellEnd"/>
      <w:r w:rsidR="00A019A4" w:rsidRPr="00A019A4">
        <w:rPr>
          <w:b/>
          <w:bCs/>
          <w:position w:val="-60"/>
          <w:sz w:val="40"/>
          <w:szCs w:val="40"/>
        </w:rPr>
        <w:t xml:space="preserve"> </w:t>
      </w:r>
      <w:proofErr w:type="spellStart"/>
      <w:r w:rsidR="00A019A4" w:rsidRPr="00A019A4">
        <w:rPr>
          <w:b/>
          <w:bCs/>
          <w:position w:val="-60"/>
          <w:sz w:val="40"/>
          <w:szCs w:val="40"/>
        </w:rPr>
        <w:t>πίεση</w:t>
      </w:r>
      <w:proofErr w:type="spellEnd"/>
      <w:r w:rsidR="00A019A4" w:rsidRPr="00A019A4">
        <w:rPr>
          <w:b/>
          <w:bCs/>
          <w:position w:val="-60"/>
          <w:sz w:val="40"/>
          <w:szCs w:val="40"/>
        </w:rPr>
        <w:t>) )</w:t>
      </w:r>
    </w:p>
    <w:p w:rsidR="004F7E1F" w:rsidRDefault="004F7E1F">
      <w:pPr>
        <w:rPr>
          <w:position w:val="-16"/>
        </w:rPr>
      </w:pPr>
      <w:r w:rsidRPr="00C225C0">
        <w:rPr>
          <w:position w:val="-16"/>
          <w:lang w:val="el-GR"/>
        </w:rPr>
        <w:object w:dxaOrig="3220" w:dyaOrig="480">
          <v:shape id="_x0000_i1027" type="#_x0000_t75" style="width:161.1pt;height:24.3pt" o:ole="">
            <v:imagedata r:id="rId9" o:title=""/>
          </v:shape>
          <o:OLEObject Type="Embed" ProgID="Equation.DSMT4" ShapeID="_x0000_i1027" DrawAspect="Content" ObjectID="_1680024260" r:id="rId10"/>
        </w:object>
      </w:r>
    </w:p>
    <w:p w:rsidR="004F7E1F" w:rsidRDefault="004F7E1F">
      <w:pPr>
        <w:rPr>
          <w:position w:val="-16"/>
          <w:lang w:val="el-GR"/>
        </w:rPr>
      </w:pPr>
      <w:r>
        <w:rPr>
          <w:position w:val="-16"/>
          <w:lang w:val="el-GR"/>
        </w:rPr>
        <w:t>Ξεχωριστά: Δ, Γ</w:t>
      </w:r>
    </w:p>
    <w:p w:rsidR="004F7E1F" w:rsidRPr="00A866F3" w:rsidRDefault="00A866F3">
      <w:pPr>
        <w:rPr>
          <w:b/>
          <w:position w:val="-16"/>
          <w:lang w:val="el-GR"/>
        </w:rPr>
      </w:pPr>
      <w:r>
        <w:rPr>
          <w:position w:val="-16"/>
        </w:rPr>
        <w:t>AO</w:t>
      </w:r>
      <w:r w:rsidR="004F7E1F">
        <w:rPr>
          <w:position w:val="-16"/>
          <w:lang w:val="el-GR"/>
        </w:rPr>
        <w:t xml:space="preserve">: </w:t>
      </w:r>
      <w:r w:rsidR="004F7E1F">
        <w:rPr>
          <w:position w:val="-16"/>
        </w:rPr>
        <w:t xml:space="preserve">R&lt;10 </w:t>
      </w:r>
      <w:r w:rsidR="004F7E1F">
        <w:rPr>
          <w:position w:val="-16"/>
          <w:lang w:val="el-GR"/>
        </w:rPr>
        <w:t xml:space="preserve">άρα </w:t>
      </w:r>
      <w:r w:rsidR="004F7E1F" w:rsidRPr="00A866F3">
        <w:rPr>
          <w:b/>
          <w:position w:val="-16"/>
          <w:lang w:val="el-GR"/>
        </w:rPr>
        <w:t>Ν=</w:t>
      </w:r>
      <w:r w:rsidR="00A019A4" w:rsidRPr="00A866F3">
        <w:rPr>
          <w:b/>
          <w:position w:val="-16"/>
        </w:rPr>
        <w:t>R</w:t>
      </w:r>
      <w:r w:rsidR="004F7E1F" w:rsidRPr="00A866F3">
        <w:rPr>
          <w:b/>
          <w:position w:val="-16"/>
          <w:lang w:val="el-GR"/>
        </w:rPr>
        <w:t>=5</w:t>
      </w:r>
    </w:p>
    <w:p w:rsidR="004F7E1F" w:rsidRDefault="004F7E1F">
      <w:pPr>
        <w:rPr>
          <w:position w:val="-16"/>
          <w:lang w:val="el-GR"/>
        </w:rPr>
      </w:pPr>
      <w:r>
        <w:rPr>
          <w:position w:val="-16"/>
          <w:lang w:val="el-GR"/>
        </w:rPr>
        <w:t xml:space="preserve">ΑΒ: </w:t>
      </w:r>
      <w:r>
        <w:rPr>
          <w:position w:val="-16"/>
        </w:rPr>
        <w:t>R</w:t>
      </w:r>
      <w:r>
        <w:rPr>
          <w:position w:val="-16"/>
          <w:lang w:val="el-GR"/>
        </w:rPr>
        <w:t>=46</w:t>
      </w:r>
    </w:p>
    <w:p w:rsidR="004F7E1F" w:rsidRDefault="004F7E1F">
      <w:pPr>
        <w:rPr>
          <w:position w:val="-16"/>
        </w:rPr>
      </w:pPr>
      <w:r w:rsidRPr="00C225C0">
        <w:rPr>
          <w:position w:val="-16"/>
          <w:lang w:val="el-GR"/>
        </w:rPr>
        <w:object w:dxaOrig="3660" w:dyaOrig="480">
          <v:shape id="_x0000_i1028" type="#_x0000_t75" style="width:182.7pt;height:24.3pt" o:ole="">
            <v:imagedata r:id="rId11" o:title=""/>
          </v:shape>
          <o:OLEObject Type="Embed" ProgID="Equation.DSMT4" ShapeID="_x0000_i1028" DrawAspect="Content" ObjectID="_1680024261" r:id="rId12"/>
        </w:object>
      </w:r>
    </w:p>
    <w:p w:rsidR="00A019A4" w:rsidRDefault="00A866F3">
      <w:pPr>
        <w:rPr>
          <w:position w:val="-16"/>
        </w:rPr>
      </w:pPr>
      <w:r w:rsidRPr="00C225C0">
        <w:rPr>
          <w:position w:val="-16"/>
          <w:lang w:val="el-GR"/>
        </w:rPr>
        <w:object w:dxaOrig="3600" w:dyaOrig="480">
          <v:shape id="_x0000_i1029" type="#_x0000_t75" style="width:180pt;height:24.3pt" o:ole="">
            <v:imagedata r:id="rId13" o:title=""/>
          </v:shape>
          <o:OLEObject Type="Embed" ProgID="Equation.DSMT4" ShapeID="_x0000_i1029" DrawAspect="Content" ObjectID="_1680024262" r:id="rId14"/>
        </w:object>
      </w:r>
    </w:p>
    <w:p w:rsidR="00A019A4" w:rsidRPr="00A019A4" w:rsidRDefault="00A866F3">
      <w:pPr>
        <w:rPr>
          <w:position w:val="-16"/>
        </w:rPr>
      </w:pPr>
      <w:r w:rsidRPr="00C225C0">
        <w:rPr>
          <w:position w:val="-16"/>
          <w:lang w:val="el-GR"/>
        </w:rPr>
        <w:object w:dxaOrig="3580" w:dyaOrig="480">
          <v:shape id="_x0000_i1030" type="#_x0000_t75" style="width:179.1pt;height:24.3pt" o:ole="">
            <v:imagedata r:id="rId15" o:title=""/>
          </v:shape>
          <o:OLEObject Type="Embed" ProgID="Equation.DSMT4" ShapeID="_x0000_i1030" DrawAspect="Content" ObjectID="_1680024263" r:id="rId16"/>
        </w:object>
      </w:r>
    </w:p>
    <w:p w:rsidR="00A019A4" w:rsidRPr="00A019A4" w:rsidRDefault="00A019A4">
      <w:pPr>
        <w:rPr>
          <w:position w:val="-16"/>
          <w:lang w:val="el-GR"/>
        </w:rPr>
      </w:pPr>
      <w:r>
        <w:rPr>
          <w:position w:val="-16"/>
          <w:lang w:val="en-US"/>
        </w:rPr>
        <w:t>“</w:t>
      </w:r>
      <w:r>
        <w:rPr>
          <w:position w:val="-16"/>
          <w:lang w:val="el-GR"/>
        </w:rPr>
        <w:t>ΔΕΝ ισχύει η διατήρηση της μάζας στους κόμβους»</w:t>
      </w:r>
    </w:p>
    <w:p w:rsidR="00A019A4" w:rsidRDefault="007E11E8">
      <w:pPr>
        <w:rPr>
          <w:position w:val="-16"/>
        </w:rPr>
      </w:pPr>
      <w:r w:rsidRPr="007E11E8">
        <w:rPr>
          <w:lang w:val="en-US"/>
        </w:rPr>
      </w:r>
      <w:r w:rsidRPr="007E11E8">
        <w:rPr>
          <w:lang w:val="en-US"/>
        </w:rPr>
        <w:pict>
          <v:group id="_x0000_s1044" editas="canvas" style="width:415.3pt;height:174.05pt;mso-position-horizontal-relative:char;mso-position-vertical-relative:line" coordorigin="1800,2061" coordsize="8306,3481">
            <o:lock v:ext="edit" aspectratio="t"/>
            <v:shape id="_x0000_s1045" type="#_x0000_t75" style="position:absolute;left:1800;top:2061;width:8306;height:3481" o:preferrelative="f">
              <v:fill o:detectmouseclick="t"/>
              <v:path o:extrusionok="t" o:connecttype="none"/>
              <o:lock v:ext="edit" text="t"/>
            </v:shape>
            <v:rect id="_x0000_s1046" style="position:absolute;left:2321;top:3829;width:419;height:473"/>
            <v:rect id="_x0000_s1047" style="position:absolute;left:2407;top:3915;width:240;height:325"/>
            <v:shape id="_x0000_s1048" type="#_x0000_t32" style="position:absolute;left:6868;top:3110;width:727;height:1440;flip:y" o:connectortype="straight"/>
            <v:shape id="_x0000_s1049" type="#_x0000_t32" style="position:absolute;left:5824;top:4077;width:1097;height:515" o:connectortype="straight" strokecolor="black [3213]" strokeweight="1pt"/>
            <v:oval id="_x0000_s1050" style="position:absolute;left:7595;top:2653;width:1703;height:914">
              <v:textbox style="mso-next-textbox:#_x0000_s1050">
                <w:txbxContent>
                  <w:p w:rsidR="00A019A4" w:rsidRPr="003A4D10" w:rsidRDefault="00A019A4" w:rsidP="00A866F3">
                    <w:pPr>
                      <w:jc w:val="center"/>
                      <w:rPr>
                        <w:sz w:val="16"/>
                        <w:szCs w:val="16"/>
                        <w:lang w:val="el-GR"/>
                      </w:rPr>
                    </w:pPr>
                    <w:r>
                      <w:rPr>
                        <w:sz w:val="16"/>
                        <w:szCs w:val="16"/>
                        <w:lang w:val="el-GR"/>
                      </w:rPr>
                      <w:t>19</w:t>
                    </w:r>
                    <w:r w:rsidRPr="003A4D10">
                      <w:rPr>
                        <w:sz w:val="16"/>
                        <w:szCs w:val="16"/>
                        <w:lang w:val="el-GR"/>
                      </w:rPr>
                      <w:t>υδροστόμια</w:t>
                    </w:r>
                  </w:p>
                </w:txbxContent>
              </v:textbox>
            </v:oval>
            <v:oval id="_x0000_s1051" style="position:absolute;left:6921;top:4180;width:1461;height:914">
              <v:textbox style="mso-next-textbox:#_x0000_s1051">
                <w:txbxContent>
                  <w:p w:rsidR="00A019A4" w:rsidRPr="003A4D10" w:rsidRDefault="00A019A4" w:rsidP="00A866F3">
                    <w:pPr>
                      <w:jc w:val="center"/>
                      <w:rPr>
                        <w:sz w:val="16"/>
                        <w:szCs w:val="16"/>
                        <w:lang w:val="el-GR"/>
                      </w:rPr>
                    </w:pPr>
                    <w:r>
                      <w:rPr>
                        <w:sz w:val="16"/>
                        <w:szCs w:val="16"/>
                        <w:lang w:val="el-GR"/>
                      </w:rPr>
                      <w:t>2</w:t>
                    </w:r>
                    <w:proofErr w:type="spellStart"/>
                    <w:r>
                      <w:rPr>
                        <w:sz w:val="16"/>
                        <w:szCs w:val="16"/>
                        <w:lang w:val="en-US"/>
                      </w:rPr>
                      <w:t>2</w:t>
                    </w:r>
                    <w:proofErr w:type="spellEnd"/>
                    <w:r w:rsidRPr="003A4D10">
                      <w:rPr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3A4D10">
                      <w:rPr>
                        <w:sz w:val="16"/>
                        <w:szCs w:val="16"/>
                        <w:lang w:val="el-GR"/>
                      </w:rPr>
                      <w:t>υδροστόμια</w:t>
                    </w:r>
                    <w:proofErr w:type="spellEnd"/>
                  </w:p>
                  <w:p w:rsidR="00A019A4" w:rsidRPr="00970E9F" w:rsidRDefault="00A019A4" w:rsidP="00A866F3"/>
                </w:txbxContent>
              </v:textbox>
            </v:oval>
            <v:oval id="_x0000_s1052" style="position:absolute;left:5758;top:3987;width:143;height:193" fillcolor="#4f81bd [3204]">
              <v:fill color2="fill lighten(51)" focusposition="1" focussize="" method="linear sigma" focus="100%" type="gradient"/>
            </v:oval>
            <v:oval id="_x0000_s1053" style="position:absolute;left:7517;top:2985;width:143;height:193" fillcolor="#4f81bd [3204]">
              <v:fill color2="fill lighten(51)" focusposition="1" focussize="" method="linear sigma" focus="100%" type="gradient"/>
            </v:oval>
            <v:oval id="_x0000_s1054" style="position:absolute;left:6847;top:4522;width:143;height:193" fillcolor="#4f81bd [3204]">
              <v:fill color2="fill lighten(51)" focusposition="1" focussize="" method="linear sigma" focus="100%" type="gradient"/>
            </v:oval>
            <v:shape id="_x0000_s1055" type="#_x0000_t202" style="position:absolute;left:2644;top:3420;width:774;height:495" filled="f" stroked="f">
              <v:textbox style="mso-next-textbox:#_x0000_s1055">
                <w:txbxContent>
                  <w:p w:rsidR="00A019A4" w:rsidRPr="005E78AB" w:rsidRDefault="00A019A4" w:rsidP="00A866F3">
                    <w:pPr>
                      <w:rPr>
                        <w:b/>
                      </w:rPr>
                    </w:pPr>
                    <w:r w:rsidRPr="005E78AB">
                      <w:rPr>
                        <w:b/>
                        <w:lang w:val="el-GR"/>
                      </w:rPr>
                      <w:t>Α</w:t>
                    </w:r>
                  </w:p>
                </w:txbxContent>
              </v:textbox>
            </v:shape>
            <v:shape id="_x0000_s1056" type="#_x0000_t202" style="position:absolute;left:7212;top:2615;width:774;height:495" filled="f" stroked="f">
              <v:textbox style="mso-next-textbox:#_x0000_s1056">
                <w:txbxContent>
                  <w:p w:rsidR="00A019A4" w:rsidRPr="005E78AB" w:rsidRDefault="00A019A4" w:rsidP="00A866F3">
                    <w:pPr>
                      <w:rPr>
                        <w:b/>
                      </w:rPr>
                    </w:pPr>
                    <w:r w:rsidRPr="005E78AB">
                      <w:rPr>
                        <w:b/>
                        <w:lang w:val="el-GR"/>
                      </w:rPr>
                      <w:t>Γ</w:t>
                    </w:r>
                  </w:p>
                </w:txbxContent>
              </v:textbox>
            </v:shape>
            <v:shape id="_x0000_s1057" type="#_x0000_t202" style="position:absolute;left:5574;top:4302;width:774;height:495" filled="f" stroked="f">
              <v:textbox style="mso-next-textbox:#_x0000_s1057">
                <w:txbxContent>
                  <w:p w:rsidR="00A019A4" w:rsidRPr="005E78AB" w:rsidRDefault="00A019A4" w:rsidP="00A866F3">
                    <w:pPr>
                      <w:rPr>
                        <w:b/>
                      </w:rPr>
                    </w:pPr>
                    <w:r w:rsidRPr="005E78AB">
                      <w:rPr>
                        <w:b/>
                        <w:lang w:val="el-GR"/>
                      </w:rPr>
                      <w:t>Β</w:t>
                    </w:r>
                  </w:p>
                </w:txbxContent>
              </v:textbox>
            </v:shape>
            <v:shape id="_x0000_s1058" type="#_x0000_t202" style="position:absolute;left:6593;top:4715;width:774;height:495" filled="f" stroked="f">
              <v:textbox style="mso-next-textbox:#_x0000_s1058">
                <w:txbxContent>
                  <w:p w:rsidR="00A019A4" w:rsidRPr="005E78AB" w:rsidRDefault="00A019A4" w:rsidP="00A866F3">
                    <w:pPr>
                      <w:rPr>
                        <w:b/>
                      </w:rPr>
                    </w:pPr>
                    <w:r w:rsidRPr="005E78AB">
                      <w:rPr>
                        <w:b/>
                        <w:lang w:val="el-GR"/>
                      </w:rPr>
                      <w:t>Δ</w:t>
                    </w:r>
                  </w:p>
                </w:txbxContent>
              </v:textbox>
            </v:shape>
            <v:shape id="_x0000_s1059" style="position:absolute;left:2755;top:3940;width:2992;height:432" coordsize="2992,432" path="m,69hdc111,108,221,116,338,132v42,28,76,37,125,50c515,234,572,243,638,270v114,111,206,45,401,37c1088,258,1121,193,1189,169v65,-85,91,-96,188,-112c1390,53,1404,51,1415,44v15,-10,20,-36,37,-37c1548,,1644,15,1740,19v13,4,26,6,38,13c1804,47,1853,82,1853,82v8,12,14,27,25,37c1889,130,1907,132,1916,144v8,10,5,27,12,38c1938,197,1954,207,1966,220v47,54,60,78,125,100c2157,369,2237,413,2316,432v43,-10,69,-10,100,-50c2430,363,2441,289,2479,282v74,-14,150,-8,225,-12c2755,264,2816,278,2855,245v28,-23,34,-65,62,-88c2927,149,2943,150,2955,144v13,-7,37,-25,37,-25e" filled="f" strokecolor="red" strokeweight="4.5pt">
              <v:path arrowok="t"/>
            </v:shape>
            <v:shape id="_x0000_s1060" type="#_x0000_t202" style="position:absolute;left:2079;top:5024;width:4401;height:363" stroked="f" strokecolor="red">
              <v:textbox>
                <w:txbxContent>
                  <w:p w:rsidR="00A019A4" w:rsidRPr="00B47306" w:rsidRDefault="00A019A4" w:rsidP="00A866F3">
                    <w:pPr>
                      <w:rPr>
                        <w:sz w:val="16"/>
                        <w:szCs w:val="16"/>
                        <w:lang w:val="el-GR"/>
                      </w:rPr>
                    </w:pPr>
                    <w:r w:rsidRPr="00B47306">
                      <w:rPr>
                        <w:sz w:val="16"/>
                        <w:szCs w:val="16"/>
                        <w:lang w:val="el-GR"/>
                      </w:rPr>
                      <w:t>Σχ. Κάτοψη απλοποιημένου αρδευτικού δικτύου</w:t>
                    </w:r>
                  </w:p>
                </w:txbxContent>
              </v:textbox>
            </v:shape>
            <v:oval id="_x0000_s1061" style="position:absolute;left:5078;top:2772;width:1843;height:914">
              <v:textbox style="mso-next-textbox:#_x0000_s1061">
                <w:txbxContent>
                  <w:p w:rsidR="00A019A4" w:rsidRPr="003A4D10" w:rsidRDefault="00A019A4" w:rsidP="00A866F3">
                    <w:pPr>
                      <w:jc w:val="center"/>
                      <w:rPr>
                        <w:sz w:val="16"/>
                        <w:szCs w:val="16"/>
                        <w:lang w:val="el-GR"/>
                      </w:rPr>
                    </w:pPr>
                    <w:r>
                      <w:rPr>
                        <w:sz w:val="16"/>
                        <w:szCs w:val="16"/>
                        <w:lang w:val="el-GR"/>
                      </w:rPr>
                      <w:t xml:space="preserve">5 </w:t>
                    </w:r>
                    <w:proofErr w:type="spellStart"/>
                    <w:r w:rsidRPr="003A4D10">
                      <w:rPr>
                        <w:sz w:val="16"/>
                        <w:szCs w:val="16"/>
                        <w:lang w:val="el-GR"/>
                      </w:rPr>
                      <w:t>υδροστόμια</w:t>
                    </w:r>
                    <w:proofErr w:type="spellEnd"/>
                  </w:p>
                </w:txbxContent>
              </v:textbox>
            </v:oval>
            <v:shape id="_x0000_s1062" type="#_x0000_t32" style="position:absolute;left:5880;top:3686;width:120;height:329;flip:y" o:connectortype="straight"/>
            <v:shape id="_x0000_s1099" type="#_x0000_t202" style="position:absolute;left:5566;top:3554;width:774;height:495" filled="f" stroked="f">
              <v:textbox style="mso-next-textbox:#_x0000_s1099">
                <w:txbxContent>
                  <w:p w:rsidR="00A866F3" w:rsidRPr="00A866F3" w:rsidRDefault="00A866F3" w:rsidP="00A866F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019A4" w:rsidRDefault="00A019A4">
      <w:pPr>
        <w:rPr>
          <w:position w:val="-16"/>
        </w:rPr>
      </w:pPr>
    </w:p>
    <w:p w:rsidR="00A019A4" w:rsidRDefault="00A019A4">
      <w:pPr>
        <w:rPr>
          <w:position w:val="-16"/>
        </w:rPr>
      </w:pPr>
    </w:p>
    <w:p w:rsidR="00A019A4" w:rsidRDefault="00A019A4">
      <w:pPr>
        <w:rPr>
          <w:position w:val="-16"/>
        </w:rPr>
      </w:pPr>
    </w:p>
    <w:p w:rsidR="00A019A4" w:rsidRDefault="00A019A4">
      <w:pPr>
        <w:rPr>
          <w:position w:val="-16"/>
        </w:rPr>
      </w:pPr>
    </w:p>
    <w:p w:rsidR="00A019A4" w:rsidRDefault="00A019A4">
      <w:pPr>
        <w:rPr>
          <w:position w:val="-16"/>
        </w:rPr>
      </w:pPr>
    </w:p>
    <w:p w:rsidR="00A019A4" w:rsidRDefault="00A019A4">
      <w:pPr>
        <w:rPr>
          <w:position w:val="-16"/>
        </w:rPr>
      </w:pPr>
    </w:p>
    <w:p w:rsidR="00A019A4" w:rsidRPr="00A019A4" w:rsidRDefault="00A019A4">
      <w:pPr>
        <w:rPr>
          <w:position w:val="-16"/>
        </w:rPr>
      </w:pPr>
    </w:p>
    <w:p w:rsidR="004F7E1F" w:rsidRPr="00A019A4" w:rsidRDefault="004F7E1F">
      <w:pPr>
        <w:rPr>
          <w:position w:val="-60"/>
          <w:sz w:val="40"/>
          <w:szCs w:val="40"/>
        </w:rPr>
      </w:pPr>
      <w:r w:rsidRPr="004F7E1F">
        <w:rPr>
          <w:position w:val="-60"/>
          <w:sz w:val="40"/>
          <w:szCs w:val="40"/>
          <w:lang w:val="el-GR"/>
        </w:rPr>
        <w:t>4)</w:t>
      </w:r>
      <w:r>
        <w:rPr>
          <w:position w:val="-60"/>
          <w:sz w:val="40"/>
          <w:szCs w:val="40"/>
          <w:lang w:val="el-GR"/>
        </w:rPr>
        <w:t xml:space="preserve"> </w:t>
      </w:r>
      <w:r w:rsidR="00A019A4">
        <w:rPr>
          <w:position w:val="-60"/>
          <w:sz w:val="40"/>
          <w:szCs w:val="40"/>
          <w:lang w:val="el-GR"/>
        </w:rPr>
        <w:t>ταχύτητα 0.5&lt;=</w:t>
      </w:r>
      <w:r w:rsidR="00A019A4">
        <w:rPr>
          <w:position w:val="-60"/>
          <w:sz w:val="40"/>
          <w:szCs w:val="40"/>
        </w:rPr>
        <w:t>V</w:t>
      </w:r>
      <w:r w:rsidR="00A019A4">
        <w:rPr>
          <w:position w:val="-60"/>
          <w:sz w:val="40"/>
          <w:szCs w:val="40"/>
          <w:lang w:val="en-US"/>
        </w:rPr>
        <w:t xml:space="preserve">&lt;=1.5m/sec, </w:t>
      </w:r>
      <w:r w:rsidR="00A019A4">
        <w:rPr>
          <w:position w:val="-60"/>
          <w:sz w:val="40"/>
          <w:szCs w:val="40"/>
          <w:lang w:val="el-GR"/>
        </w:rPr>
        <w:t xml:space="preserve">έστω  </w:t>
      </w:r>
      <w:r w:rsidR="00A019A4">
        <w:rPr>
          <w:position w:val="-60"/>
          <w:sz w:val="40"/>
          <w:szCs w:val="40"/>
        </w:rPr>
        <w:t>V=1</w:t>
      </w:r>
      <w:r w:rsidR="00A866F3">
        <w:rPr>
          <w:position w:val="-60"/>
          <w:sz w:val="40"/>
          <w:szCs w:val="40"/>
          <w:lang w:val="en-US"/>
        </w:rPr>
        <w:t xml:space="preserve"> </w:t>
      </w:r>
      <w:r w:rsidR="00A019A4">
        <w:rPr>
          <w:position w:val="-60"/>
          <w:sz w:val="40"/>
          <w:szCs w:val="40"/>
          <w:lang w:val="en-US"/>
        </w:rPr>
        <w:t>m/sec</w:t>
      </w:r>
    </w:p>
    <w:p w:rsidR="004F7E1F" w:rsidRDefault="004F7E1F">
      <w:pPr>
        <w:rPr>
          <w:position w:val="-24"/>
          <w:sz w:val="40"/>
          <w:szCs w:val="40"/>
          <w:lang w:val="en-US"/>
        </w:rPr>
      </w:pPr>
      <w:r w:rsidRPr="004F7E1F">
        <w:rPr>
          <w:position w:val="-24"/>
          <w:sz w:val="40"/>
          <w:szCs w:val="40"/>
          <w:lang w:val="el-GR"/>
        </w:rPr>
        <w:object w:dxaOrig="2600" w:dyaOrig="639">
          <v:shape id="_x0000_i1031" type="#_x0000_t75" style="width:130.2pt;height:32.1pt" o:ole="">
            <v:imagedata r:id="rId17" o:title=""/>
          </v:shape>
          <o:OLEObject Type="Embed" ProgID="Equation.DSMT4" ShapeID="_x0000_i1031" DrawAspect="Content" ObjectID="_1680024264" r:id="rId18"/>
        </w:object>
      </w:r>
    </w:p>
    <w:p w:rsidR="00A369FA" w:rsidRPr="00A369FA" w:rsidRDefault="00A369FA" w:rsidP="00A369FA">
      <w:pPr>
        <w:rPr>
          <w:position w:val="-60"/>
          <w:sz w:val="24"/>
          <w:szCs w:val="24"/>
          <w:lang w:val="el-GR"/>
        </w:rPr>
      </w:pPr>
      <w:r w:rsidRPr="00A369FA">
        <w:rPr>
          <w:position w:val="-60"/>
          <w:sz w:val="24"/>
          <w:szCs w:val="24"/>
          <w:lang w:val="el-GR"/>
        </w:rPr>
        <w:t>Επιλέγω την αμέσως μεγαλύτερη (εσωτερική) του εμπορίου</w:t>
      </w:r>
    </w:p>
    <w:p w:rsidR="00A369FA" w:rsidRPr="00A369FA" w:rsidRDefault="00A369FA">
      <w:pPr>
        <w:rPr>
          <w:position w:val="-24"/>
          <w:sz w:val="40"/>
          <w:szCs w:val="40"/>
          <w:lang w:val="en-US"/>
        </w:rPr>
      </w:pPr>
    </w:p>
    <w:p w:rsidR="00A369FA" w:rsidRPr="00A369FA" w:rsidRDefault="00A369FA">
      <w:pPr>
        <w:rPr>
          <w:position w:val="-60"/>
          <w:sz w:val="40"/>
          <w:szCs w:val="40"/>
          <w:lang w:val="en-US"/>
        </w:rPr>
      </w:pPr>
      <w:r>
        <w:rPr>
          <w:position w:val="-24"/>
          <w:sz w:val="40"/>
          <w:szCs w:val="40"/>
          <w:lang w:val="el-GR"/>
        </w:rPr>
        <w:t xml:space="preserve">Ωστόσο για πάνω από 500 </w:t>
      </w:r>
      <w:r>
        <w:rPr>
          <w:position w:val="-24"/>
          <w:sz w:val="40"/>
          <w:szCs w:val="40"/>
        </w:rPr>
        <w:t xml:space="preserve">mm </w:t>
      </w:r>
      <w:r>
        <w:rPr>
          <w:position w:val="-24"/>
          <w:sz w:val="40"/>
          <w:szCs w:val="40"/>
          <w:lang w:val="el-GR"/>
        </w:rPr>
        <w:t xml:space="preserve">συνηθίζω </w:t>
      </w:r>
      <w:proofErr w:type="spellStart"/>
      <w:r>
        <w:rPr>
          <w:position w:val="-24"/>
          <w:sz w:val="40"/>
          <w:szCs w:val="40"/>
          <w:lang w:val="el-GR"/>
        </w:rPr>
        <w:t>χαλυβοσωλήνες</w:t>
      </w:r>
      <w:proofErr w:type="spellEnd"/>
      <w:r>
        <w:rPr>
          <w:position w:val="-24"/>
          <w:sz w:val="40"/>
          <w:szCs w:val="40"/>
          <w:lang w:val="el-GR"/>
        </w:rPr>
        <w:t xml:space="preserve">. Εδώ θα βάλω Φ500, εφόσον </w:t>
      </w:r>
      <w:r>
        <w:rPr>
          <w:position w:val="-24"/>
          <w:sz w:val="40"/>
          <w:szCs w:val="40"/>
        </w:rPr>
        <w:t xml:space="preserve">V&lt;1.5 </w:t>
      </w:r>
      <w:r>
        <w:rPr>
          <w:position w:val="-24"/>
          <w:sz w:val="40"/>
          <w:szCs w:val="40"/>
          <w:lang w:val="en-US"/>
        </w:rPr>
        <w:t>m/s</w:t>
      </w:r>
    </w:p>
    <w:tbl>
      <w:tblPr>
        <w:tblStyle w:val="a4"/>
        <w:tblW w:w="8666" w:type="dxa"/>
        <w:tblLayout w:type="fixed"/>
        <w:tblLook w:val="01E0"/>
      </w:tblPr>
      <w:tblGrid>
        <w:gridCol w:w="3171"/>
        <w:gridCol w:w="785"/>
        <w:gridCol w:w="785"/>
        <w:gridCol w:w="785"/>
        <w:gridCol w:w="785"/>
        <w:gridCol w:w="785"/>
        <w:gridCol w:w="785"/>
        <w:gridCol w:w="785"/>
      </w:tblGrid>
      <w:tr w:rsidR="004F7E1F" w:rsidRPr="00F81E62" w:rsidTr="00C80606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D9D9D9"/>
          </w:tcPr>
          <w:p w:rsidR="004F7E1F" w:rsidRPr="00F81E62" w:rsidRDefault="004F7E1F" w:rsidP="00C80606">
            <w:pPr>
              <w:rPr>
                <w:color w:val="FF0000"/>
                <w:lang w:val="en-US"/>
              </w:rPr>
            </w:pPr>
            <w:proofErr w:type="spellStart"/>
            <w:r w:rsidRPr="00F81E62">
              <w:rPr>
                <w:color w:val="FF0000"/>
              </w:rPr>
              <w:t>Εξωτερική</w:t>
            </w:r>
            <w:proofErr w:type="spellEnd"/>
            <w:r w:rsidRPr="00F81E62">
              <w:rPr>
                <w:color w:val="FF0000"/>
              </w:rPr>
              <w:t xml:space="preserve"> </w:t>
            </w:r>
            <w:proofErr w:type="spellStart"/>
            <w:r w:rsidRPr="00F81E62">
              <w:rPr>
                <w:color w:val="FF0000"/>
              </w:rPr>
              <w:t>διάμετρος</w:t>
            </w:r>
            <w:proofErr w:type="spellEnd"/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0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90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110</w:t>
            </w:r>
          </w:p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99.4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125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140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160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225</w:t>
            </w:r>
          </w:p>
        </w:tc>
      </w:tr>
      <w:tr w:rsidR="004F7E1F" w:rsidRPr="00F81E62" w:rsidTr="00C80606">
        <w:tc>
          <w:tcPr>
            <w:tcW w:w="3171" w:type="dxa"/>
            <w:tcBorders>
              <w:top w:val="dotted" w:sz="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4F7E1F" w:rsidRPr="00F81E62" w:rsidRDefault="004F7E1F" w:rsidP="00C80606">
            <w:pPr>
              <w:rPr>
                <w:color w:val="FF0000"/>
              </w:rPr>
            </w:pPr>
            <w:proofErr w:type="spellStart"/>
            <w:r w:rsidRPr="00F81E62">
              <w:rPr>
                <w:color w:val="FF0000"/>
              </w:rPr>
              <w:t>Εσωτερική</w:t>
            </w:r>
            <w:proofErr w:type="spellEnd"/>
            <w:r w:rsidRPr="00F81E62">
              <w:rPr>
                <w:color w:val="FF0000"/>
              </w:rPr>
              <w:t xml:space="preserve"> </w:t>
            </w:r>
            <w:proofErr w:type="spellStart"/>
            <w:r w:rsidRPr="00F81E62">
              <w:rPr>
                <w:color w:val="FF0000"/>
              </w:rPr>
              <w:t>διάμετρος</w:t>
            </w:r>
            <w:proofErr w:type="spellEnd"/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81.4</w:t>
            </w: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113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126.6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144.6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180.8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203.4</w:t>
            </w:r>
          </w:p>
        </w:tc>
      </w:tr>
      <w:tr w:rsidR="004F7E1F" w:rsidRPr="00F81E62" w:rsidTr="00C80606">
        <w:tc>
          <w:tcPr>
            <w:tcW w:w="3171" w:type="dxa"/>
            <w:tcBorders>
              <w:top w:val="double" w:sz="6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D9D9D9"/>
          </w:tcPr>
          <w:p w:rsidR="004F7E1F" w:rsidRPr="00F81E62" w:rsidRDefault="004F7E1F" w:rsidP="00C80606">
            <w:pPr>
              <w:rPr>
                <w:color w:val="FF0000"/>
                <w:lang w:val="en-US"/>
              </w:rPr>
            </w:pPr>
            <w:proofErr w:type="spellStart"/>
            <w:r w:rsidRPr="00F81E62">
              <w:rPr>
                <w:color w:val="FF0000"/>
              </w:rPr>
              <w:t>Εξωτερική</w:t>
            </w:r>
            <w:proofErr w:type="spellEnd"/>
            <w:r w:rsidRPr="00F81E62">
              <w:rPr>
                <w:color w:val="FF0000"/>
              </w:rPr>
              <w:t xml:space="preserve"> </w:t>
            </w:r>
            <w:proofErr w:type="spellStart"/>
            <w:r w:rsidRPr="00F81E62">
              <w:rPr>
                <w:color w:val="FF0000"/>
              </w:rPr>
              <w:t>διάμετρος</w:t>
            </w:r>
            <w:proofErr w:type="spellEnd"/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0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250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280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315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355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400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450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500</w:t>
            </w:r>
          </w:p>
        </w:tc>
      </w:tr>
      <w:tr w:rsidR="004F7E1F" w:rsidRPr="00F81E62" w:rsidTr="00C80606">
        <w:tc>
          <w:tcPr>
            <w:tcW w:w="317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1F" w:rsidRPr="00F81E62" w:rsidRDefault="004F7E1F" w:rsidP="00C80606">
            <w:pPr>
              <w:rPr>
                <w:color w:val="FF0000"/>
              </w:rPr>
            </w:pPr>
            <w:proofErr w:type="spellStart"/>
            <w:r w:rsidRPr="00F81E62">
              <w:rPr>
                <w:color w:val="FF0000"/>
              </w:rPr>
              <w:t>Εσωτερική</w:t>
            </w:r>
            <w:proofErr w:type="spellEnd"/>
            <w:r w:rsidRPr="00F81E62">
              <w:rPr>
                <w:color w:val="FF0000"/>
              </w:rPr>
              <w:t xml:space="preserve"> </w:t>
            </w:r>
            <w:proofErr w:type="spellStart"/>
            <w:r w:rsidRPr="00F81E62">
              <w:rPr>
                <w:color w:val="FF0000"/>
              </w:rPr>
              <w:t>διάμετρος</w:t>
            </w:r>
            <w:proofErr w:type="spellEnd"/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226.2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253.2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285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321.2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361.8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407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E1F" w:rsidRPr="00F81E62" w:rsidRDefault="004F7E1F" w:rsidP="00C80606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452.2</w:t>
            </w:r>
          </w:p>
        </w:tc>
      </w:tr>
    </w:tbl>
    <w:p w:rsidR="004F7E1F" w:rsidRDefault="004F7E1F" w:rsidP="004F7E1F">
      <w:pPr>
        <w:rPr>
          <w:b/>
          <w:lang w:val="el-GR"/>
        </w:rPr>
      </w:pPr>
    </w:p>
    <w:p w:rsidR="004F7E1F" w:rsidRDefault="004F7E1F" w:rsidP="004F7E1F">
      <w:pPr>
        <w:rPr>
          <w:position w:val="-60"/>
          <w:sz w:val="40"/>
          <w:szCs w:val="40"/>
          <w:lang w:val="el-GR"/>
        </w:rPr>
      </w:pPr>
      <w:r>
        <w:rPr>
          <w:position w:val="-60"/>
          <w:sz w:val="40"/>
          <w:szCs w:val="40"/>
          <w:lang w:val="el-GR"/>
        </w:rPr>
        <w:t>5</w:t>
      </w:r>
      <w:r w:rsidRPr="004F7E1F">
        <w:rPr>
          <w:position w:val="-60"/>
          <w:sz w:val="40"/>
          <w:szCs w:val="40"/>
          <w:lang w:val="el-GR"/>
        </w:rPr>
        <w:t>)</w:t>
      </w:r>
      <w:r>
        <w:rPr>
          <w:position w:val="-60"/>
          <w:sz w:val="40"/>
          <w:szCs w:val="40"/>
          <w:lang w:val="el-GR"/>
        </w:rPr>
        <w:t xml:space="preserve"> ΑΔΕ</w:t>
      </w:r>
    </w:p>
    <w:p w:rsidR="004F7E1F" w:rsidRDefault="00A019A4" w:rsidP="004F7E1F">
      <w:pPr>
        <w:rPr>
          <w:position w:val="-60"/>
          <w:sz w:val="40"/>
          <w:szCs w:val="40"/>
          <w:lang w:val="el-GR"/>
        </w:rPr>
      </w:pPr>
      <w:r w:rsidRPr="004F7E1F">
        <w:rPr>
          <w:position w:val="-28"/>
          <w:sz w:val="40"/>
          <w:szCs w:val="40"/>
          <w:lang w:val="el-GR"/>
        </w:rPr>
        <w:object w:dxaOrig="3560" w:dyaOrig="680">
          <v:shape id="_x0000_i1032" type="#_x0000_t75" style="width:270.9pt;height:51.6pt" o:ole="">
            <v:imagedata r:id="rId19" o:title=""/>
          </v:shape>
          <o:OLEObject Type="Embed" ProgID="Equation.DSMT4" ShapeID="_x0000_i1032" DrawAspect="Content" ObjectID="_1680024265" r:id="rId20"/>
        </w:object>
      </w:r>
      <w:r w:rsidR="004F7E1F">
        <w:rPr>
          <w:position w:val="-60"/>
          <w:sz w:val="40"/>
          <w:szCs w:val="40"/>
          <w:lang w:val="el-GR"/>
        </w:rPr>
        <w:t xml:space="preserve"> </w:t>
      </w:r>
    </w:p>
    <w:p w:rsidR="004F7E1F" w:rsidRPr="004F7E1F" w:rsidRDefault="004F7E1F" w:rsidP="004F7E1F">
      <w:pPr>
        <w:rPr>
          <w:position w:val="-60"/>
          <w:sz w:val="40"/>
          <w:szCs w:val="40"/>
          <w:lang w:val="el-GR"/>
        </w:rPr>
      </w:pPr>
      <w:r>
        <w:rPr>
          <w:position w:val="-60"/>
          <w:sz w:val="40"/>
          <w:szCs w:val="40"/>
          <w:lang w:val="el-GR"/>
        </w:rPr>
        <w:t>(εδώ δεν υπάρχει αντλιοστάσιο)</w:t>
      </w:r>
    </w:p>
    <w:p w:rsidR="004F7E1F" w:rsidRPr="004F7E1F" w:rsidRDefault="004F7E1F">
      <w:pPr>
        <w:rPr>
          <w:sz w:val="28"/>
          <w:szCs w:val="28"/>
          <w:lang w:val="el-GR"/>
        </w:rPr>
      </w:pPr>
    </w:p>
    <w:sectPr w:rsidR="004F7E1F" w:rsidRPr="004F7E1F" w:rsidSect="00EC0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57268"/>
    <w:multiLevelType w:val="hybridMultilevel"/>
    <w:tmpl w:val="BAD03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F8027B"/>
    <w:multiLevelType w:val="hybridMultilevel"/>
    <w:tmpl w:val="030C405C"/>
    <w:lvl w:ilvl="0" w:tplc="86A0370A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proofState w:spelling="clean" w:grammar="clean"/>
  <w:defaultTabStop w:val="720"/>
  <w:characterSpacingControl w:val="doNotCompress"/>
  <w:compat/>
  <w:rsids>
    <w:rsidRoot w:val="004F7E1F"/>
    <w:rsid w:val="00022C7C"/>
    <w:rsid w:val="001E3957"/>
    <w:rsid w:val="00394CD1"/>
    <w:rsid w:val="003A5B04"/>
    <w:rsid w:val="0048662B"/>
    <w:rsid w:val="004F7E1F"/>
    <w:rsid w:val="005E7AB0"/>
    <w:rsid w:val="007D0AB9"/>
    <w:rsid w:val="007E11E8"/>
    <w:rsid w:val="00A019A4"/>
    <w:rsid w:val="00A0619D"/>
    <w:rsid w:val="00A369FA"/>
    <w:rsid w:val="00A866F3"/>
    <w:rsid w:val="00A97F67"/>
    <w:rsid w:val="00AF65BF"/>
    <w:rsid w:val="00C9414C"/>
    <w:rsid w:val="00EC0D80"/>
    <w:rsid w:val="00F06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31"/>
        <o:r id="V:Rule7" type="connector" idref="#_x0000_s1049"/>
        <o:r id="V:Rule8" type="connector" idref="#_x0000_s1030">
          <o:proxy start="" idref="#_x0000_s1036" connectloc="1"/>
          <o:proxy end="" idref="#_x0000_s1032" connectloc="2"/>
        </o:r>
        <o:r id="V:Rule9" type="connector" idref="#_x0000_s1062">
          <o:proxy start="" idref="#_x0000_s1052" connectloc="7"/>
          <o:proxy end="" idref="#_x0000_s1061" connectloc="4"/>
        </o:r>
        <o:r id="V:Rule10" type="connector" idref="#_x0000_s1048">
          <o:proxy start="" idref="#_x0000_s1054" connectloc="1"/>
          <o:proxy end="" idref="#_x0000_s1050" connectloc="2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019A4"/>
    <w:pPr>
      <w:spacing w:after="200" w:line="276" w:lineRule="auto"/>
    </w:pPr>
    <w:rPr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4F7E1F"/>
    <w:pPr>
      <w:numPr>
        <w:numId w:val="1"/>
      </w:numPr>
      <w:spacing w:after="0" w:line="240" w:lineRule="auto"/>
      <w:contextualSpacing/>
      <w:jc w:val="both"/>
    </w:pPr>
    <w:rPr>
      <w:lang w:val="el-GR"/>
    </w:rPr>
  </w:style>
  <w:style w:type="table" w:styleId="a4">
    <w:name w:val="Table Grid"/>
    <w:basedOn w:val="a2"/>
    <w:rsid w:val="004F7E1F"/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Char"/>
    <w:uiPriority w:val="99"/>
    <w:semiHidden/>
    <w:unhideWhenUsed/>
    <w:rsid w:val="004F7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5"/>
    <w:uiPriority w:val="99"/>
    <w:semiHidden/>
    <w:rsid w:val="004F7E1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5" Type="http://schemas.openxmlformats.org/officeDocument/2006/relationships/image" Target="media/image1.png"/><Relationship Id="rId15" Type="http://schemas.openxmlformats.org/officeDocument/2006/relationships/image" Target="media/image7.wmf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2021-04-15T17:01:00Z</dcterms:created>
  <dcterms:modified xsi:type="dcterms:W3CDTF">2021-04-15T17:28:00Z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