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2B" w:rsidRPr="00E013A2" w:rsidRDefault="00CC372B" w:rsidP="00CC372B">
      <w:pPr>
        <w:spacing w:after="0" w:line="240" w:lineRule="auto"/>
        <w:jc w:val="both"/>
        <w:rPr>
          <w:b/>
          <w:u w:val="single"/>
          <w:lang w:val="el-GR"/>
        </w:rPr>
      </w:pPr>
      <w:r w:rsidRPr="00E013A2">
        <w:rPr>
          <w:b/>
          <w:u w:val="single"/>
          <w:lang w:val="el-GR"/>
        </w:rPr>
        <w:t>Θέμα 1 [2.5/10]</w:t>
      </w:r>
    </w:p>
    <w:p w:rsidR="00CC372B" w:rsidRDefault="00CC372B" w:rsidP="00CC372B">
      <w:pPr>
        <w:jc w:val="both"/>
        <w:rPr>
          <w:b/>
          <w:lang w:val="el-GR"/>
        </w:rPr>
      </w:pPr>
      <w:proofErr w:type="spellStart"/>
      <w:r w:rsidRPr="00E013A2">
        <w:rPr>
          <w:b/>
          <w:lang w:val="el-GR"/>
        </w:rPr>
        <w:t>A</w:t>
      </w:r>
      <w:r>
        <w:rPr>
          <w:b/>
          <w:lang w:val="el-GR"/>
        </w:rPr>
        <w:t>γωγός</w:t>
      </w:r>
      <w:proofErr w:type="spellEnd"/>
      <w:r>
        <w:rPr>
          <w:b/>
          <w:lang w:val="el-GR"/>
        </w:rPr>
        <w:t xml:space="preserve">  </w:t>
      </w:r>
      <w:proofErr w:type="spellStart"/>
      <w:r>
        <w:rPr>
          <w:b/>
          <w:lang w:val="el-GR"/>
        </w:rPr>
        <w:t>ορθογωνικής</w:t>
      </w:r>
      <w:proofErr w:type="spellEnd"/>
      <w:r>
        <w:rPr>
          <w:b/>
          <w:lang w:val="el-GR"/>
        </w:rPr>
        <w:t xml:space="preserve"> διατομής μεγάλου μήκους, πλάτους 6.</w:t>
      </w:r>
      <w:r w:rsidRPr="00CC372B">
        <w:rPr>
          <w:b/>
          <w:lang w:val="el-GR"/>
        </w:rPr>
        <w:t>5</w:t>
      </w:r>
      <w:r>
        <w:rPr>
          <w:b/>
          <w:lang w:val="el-GR"/>
        </w:rPr>
        <w:t xml:space="preserve">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 xml:space="preserve">με συντελεστή </w:t>
      </w:r>
      <w:proofErr w:type="spellStart"/>
      <w:r w:rsidRPr="00E013A2">
        <w:rPr>
          <w:b/>
          <w:lang w:val="el-GR"/>
        </w:rPr>
        <w:t>Manning</w:t>
      </w:r>
      <w:proofErr w:type="spellEnd"/>
      <w:r w:rsidRPr="00E013A2">
        <w:rPr>
          <w:b/>
          <w:lang w:val="el-GR"/>
        </w:rPr>
        <w:t xml:space="preserve"> n = 0</w:t>
      </w:r>
      <w:r>
        <w:rPr>
          <w:b/>
          <w:lang w:val="el-GR"/>
        </w:rPr>
        <w:t>.</w:t>
      </w:r>
      <w:r w:rsidRPr="00E013A2">
        <w:rPr>
          <w:b/>
          <w:lang w:val="el-GR"/>
        </w:rPr>
        <w:t>01</w:t>
      </w:r>
      <w:r>
        <w:rPr>
          <w:b/>
          <w:lang w:val="el-GR"/>
        </w:rPr>
        <w:t>5</w:t>
      </w:r>
      <w:r w:rsidRPr="004F32CA">
        <w:rPr>
          <w:b/>
          <w:lang w:val="el-GR"/>
        </w:rPr>
        <w:t xml:space="preserve"> </w:t>
      </w:r>
      <w:r>
        <w:rPr>
          <w:b/>
        </w:rPr>
        <w:t>s</w:t>
      </w:r>
      <w:r w:rsidRPr="004F32CA">
        <w:rPr>
          <w:b/>
          <w:lang w:val="el-GR"/>
        </w:rPr>
        <w:t>/</w:t>
      </w:r>
      <w:r>
        <w:rPr>
          <w:b/>
        </w:rPr>
        <w:t>m</w:t>
      </w:r>
      <w:r w:rsidRPr="004F32CA">
        <w:rPr>
          <w:b/>
          <w:vertAlign w:val="superscript"/>
          <w:lang w:val="el-GR"/>
        </w:rPr>
        <w:t>1/3</w:t>
      </w:r>
      <w:r>
        <w:rPr>
          <w:b/>
          <w:lang w:val="el-GR"/>
        </w:rPr>
        <w:t xml:space="preserve"> </w:t>
      </w:r>
      <w:r w:rsidRPr="00E013A2">
        <w:rPr>
          <w:b/>
          <w:lang w:val="el-GR"/>
        </w:rPr>
        <w:t xml:space="preserve"> </w:t>
      </w:r>
      <w:r>
        <w:rPr>
          <w:b/>
          <w:lang w:val="el-GR"/>
        </w:rPr>
        <w:t xml:space="preserve">ρέει από μία δεξαμενή της οποίας η στάθμη του νερού είναι Η =  3.61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>πάνω από την στάθμη του πυθμένα του αγωγού στο σημείο σύνδεσης τους, Α. Να προσδιοριστεί:</w:t>
      </w:r>
    </w:p>
    <w:p w:rsidR="00CC372B" w:rsidRPr="00E013A2" w:rsidRDefault="00CC372B" w:rsidP="00CC372B">
      <w:pPr>
        <w:pStyle w:val="a3"/>
        <w:numPr>
          <w:ilvl w:val="0"/>
          <w:numId w:val="1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Η κρίσιμη κλίση και η αντίστοιχη παροχή</w:t>
      </w:r>
    </w:p>
    <w:p w:rsidR="00CC372B" w:rsidRPr="00E013A2" w:rsidRDefault="00CC372B" w:rsidP="00CC372B">
      <w:pPr>
        <w:pStyle w:val="a3"/>
        <w:numPr>
          <w:ilvl w:val="0"/>
          <w:numId w:val="1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Η παροχή όταν η κλίση του πυθμένα είναι S</w:t>
      </w:r>
      <w:r w:rsidRPr="000B6AC0">
        <w:rPr>
          <w:b/>
          <w:vertAlign w:val="subscript"/>
          <w:lang w:val="el-GR"/>
        </w:rPr>
        <w:t>0</w:t>
      </w:r>
      <w:r w:rsidRPr="00E013A2">
        <w:rPr>
          <w:b/>
          <w:lang w:val="el-GR"/>
        </w:rPr>
        <w:t xml:space="preserve"> =0.0</w:t>
      </w:r>
      <w:r w:rsidRPr="00CC372B">
        <w:rPr>
          <w:b/>
          <w:lang w:val="el-GR"/>
        </w:rPr>
        <w:t>1</w:t>
      </w:r>
    </w:p>
    <w:p w:rsidR="00CC372B" w:rsidRPr="001904C5" w:rsidRDefault="00CC372B" w:rsidP="00CC372B">
      <w:pPr>
        <w:jc w:val="both"/>
        <w:rPr>
          <w:b/>
          <w:lang w:val="el-GR"/>
        </w:rPr>
      </w:pPr>
      <w:r w:rsidRPr="002018E7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3.25pt;margin-top:7.1pt;width:33.4pt;height:16.9pt;z-index:251661312" stroked="f">
            <v:textbox>
              <w:txbxContent>
                <w:p w:rsidR="00CC372B" w:rsidRDefault="00CC372B" w:rsidP="00CC372B"/>
              </w:txbxContent>
            </v:textbox>
          </v:shape>
        </w:pict>
      </w:r>
      <w:r w:rsidRPr="002018E7">
        <w:rPr>
          <w:noProof/>
          <w:lang w:eastAsia="en-GB"/>
        </w:rPr>
        <w:pict>
          <v:shape id="_x0000_s1026" type="#_x0000_t202" style="position:absolute;left:0;text-align:left;margin-left:175.1pt;margin-top:49.1pt;width:34.5pt;height:31.5pt;z-index:251660288" stroked="f">
            <v:textbox>
              <w:txbxContent>
                <w:p w:rsidR="00CC372B" w:rsidRPr="00126912" w:rsidRDefault="00CC372B" w:rsidP="00CC372B">
                  <w:r>
                    <w:t>S</w:t>
                  </w:r>
                  <w:r w:rsidRPr="00126912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126912">
        <w:rPr>
          <w:noProof/>
          <w:lang w:val="el-GR" w:eastAsia="el-GR"/>
        </w:rPr>
        <w:drawing>
          <wp:inline distT="0" distB="0" distL="0" distR="0">
            <wp:extent cx="3925245" cy="1014413"/>
            <wp:effectExtent l="19050" t="0" r="0" b="0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95" cy="101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0817" w:rsidRDefault="00F2166C"/>
    <w:p w:rsidR="00CC372B" w:rsidRDefault="00CC372B"/>
    <w:p w:rsidR="00CC372B" w:rsidRPr="00CC372B" w:rsidRDefault="00CC372B" w:rsidP="00CC372B">
      <w:pPr>
        <w:rPr>
          <w:b/>
          <w:u w:val="single"/>
          <w:lang w:val="el-GR"/>
        </w:rPr>
      </w:pPr>
      <w:r w:rsidRPr="00CC372B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n-US"/>
        </w:rPr>
        <w:t>2</w:t>
      </w:r>
      <w:r w:rsidRPr="00CC372B">
        <w:rPr>
          <w:b/>
          <w:u w:val="single"/>
          <w:lang w:val="el-GR"/>
        </w:rPr>
        <w:t xml:space="preserve">  [</w:t>
      </w:r>
      <w:r>
        <w:rPr>
          <w:b/>
          <w:u w:val="single"/>
          <w:lang w:val="en-US"/>
        </w:rPr>
        <w:t>1</w:t>
      </w:r>
      <w:r w:rsidRPr="00CC372B">
        <w:rPr>
          <w:b/>
          <w:u w:val="single"/>
          <w:lang w:val="el-GR"/>
        </w:rPr>
        <w:t xml:space="preserve"> /10]</w:t>
      </w:r>
    </w:p>
    <w:p w:rsidR="00CC372B" w:rsidRPr="00CC372B" w:rsidRDefault="00CC372B" w:rsidP="00CC372B">
      <w:pPr>
        <w:pStyle w:val="a3"/>
        <w:tabs>
          <w:tab w:val="left" w:pos="567"/>
        </w:tabs>
        <w:ind w:left="567" w:hanging="567"/>
        <w:jc w:val="both"/>
        <w:rPr>
          <w:b/>
          <w:lang w:val="el-GR"/>
        </w:rPr>
      </w:pPr>
      <w:r w:rsidRPr="00CC372B">
        <w:rPr>
          <w:b/>
          <w:lang w:val="el-GR"/>
        </w:rPr>
        <w:t>Έστω δύο αγωγοί (1) και (2) που είναι συνδεδεμένοι παράλληλα όπως στο επόμενο σχήμα με αρχή το Α και πέρας το Β.</w:t>
      </w:r>
    </w:p>
    <w:p w:rsidR="00CC372B" w:rsidRPr="00CC372B" w:rsidRDefault="00CC372B" w:rsidP="00CC372B">
      <w:pPr>
        <w:pStyle w:val="a3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lang w:val="el-GR"/>
        </w:rPr>
      </w:pPr>
      <w:r w:rsidRPr="00CC372B">
        <w:rPr>
          <w:b/>
          <w:lang w:val="el-GR"/>
        </w:rPr>
        <w:t>Να διατυπωθεί η σχέση που ισχύει για τις  απώλειες ενέργειας μεταξύ του  αγωγού (1) και του αγωγού (2) στη γενική περίπτωση.</w:t>
      </w:r>
    </w:p>
    <w:p w:rsidR="00CC372B" w:rsidRPr="00CC372B" w:rsidRDefault="00CC372B" w:rsidP="00CC372B">
      <w:pPr>
        <w:pStyle w:val="a3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lang w:val="el-GR"/>
        </w:rPr>
      </w:pPr>
      <w:r w:rsidRPr="00CC372B">
        <w:rPr>
          <w:b/>
          <w:lang w:val="el-GR"/>
        </w:rPr>
        <w:t xml:space="preserve">Αν η συνολική παροχή είναι 30 </w:t>
      </w:r>
      <w:r w:rsidRPr="00F415DE">
        <w:rPr>
          <w:b/>
        </w:rPr>
        <w:t>L</w:t>
      </w:r>
      <w:r w:rsidRPr="00CC372B">
        <w:rPr>
          <w:b/>
          <w:lang w:val="el-GR"/>
        </w:rPr>
        <w:t>/</w:t>
      </w:r>
      <w:r w:rsidRPr="00F415DE">
        <w:rPr>
          <w:b/>
        </w:rPr>
        <w:t>s</w:t>
      </w:r>
      <w:r w:rsidRPr="00CC372B">
        <w:rPr>
          <w:b/>
          <w:lang w:val="el-GR"/>
        </w:rPr>
        <w:t xml:space="preserve">, τα μήκη είναι ίσα στους αγωγούς (1) και (2) και αν θεωρηθεί για μία πρώτη προσέγγιση συντελεστής τριβής </w:t>
      </w:r>
      <w:r w:rsidRPr="00F415DE">
        <w:rPr>
          <w:b/>
        </w:rPr>
        <w:t>f</w:t>
      </w:r>
      <w:r w:rsidRPr="00CC372B">
        <w:rPr>
          <w:b/>
          <w:vertAlign w:val="subscript"/>
          <w:lang w:val="el-GR"/>
        </w:rPr>
        <w:t>1</w:t>
      </w:r>
      <w:r w:rsidRPr="00CC372B">
        <w:rPr>
          <w:b/>
          <w:lang w:val="el-GR"/>
        </w:rPr>
        <w:t xml:space="preserve"> = </w:t>
      </w:r>
      <w:r w:rsidRPr="00F415DE">
        <w:rPr>
          <w:b/>
        </w:rPr>
        <w:t>f</w:t>
      </w:r>
      <w:r w:rsidRPr="00CC372B">
        <w:rPr>
          <w:b/>
          <w:vertAlign w:val="subscript"/>
          <w:lang w:val="el-GR"/>
        </w:rPr>
        <w:t>2</w:t>
      </w:r>
      <w:r w:rsidRPr="00CC372B">
        <w:rPr>
          <w:b/>
          <w:lang w:val="el-GR"/>
        </w:rPr>
        <w:t xml:space="preserve"> = </w:t>
      </w:r>
      <w:r w:rsidRPr="00F415DE">
        <w:rPr>
          <w:b/>
        </w:rPr>
        <w:t>f</w:t>
      </w:r>
      <w:r w:rsidRPr="00CC372B">
        <w:rPr>
          <w:b/>
          <w:lang w:val="el-GR"/>
        </w:rPr>
        <w:t xml:space="preserve"> = 0.02 να προσδιοριστεί η κατανομή των παροχών, δηλαδή η παροχή στους αγωγούς (1) και (2) αν </w:t>
      </w:r>
      <w:r w:rsidRPr="00F415DE">
        <w:rPr>
          <w:b/>
        </w:rPr>
        <w:t>D</w:t>
      </w:r>
      <w:r w:rsidRPr="00CC372B">
        <w:rPr>
          <w:b/>
          <w:vertAlign w:val="subscript"/>
          <w:lang w:val="el-GR"/>
        </w:rPr>
        <w:t>1</w:t>
      </w:r>
      <w:r w:rsidRPr="00CC372B">
        <w:rPr>
          <w:b/>
          <w:lang w:val="el-GR"/>
        </w:rPr>
        <w:t xml:space="preserve"> = 1.5·</w:t>
      </w:r>
      <w:r w:rsidRPr="00F415DE">
        <w:rPr>
          <w:b/>
        </w:rPr>
        <w:t>D</w:t>
      </w:r>
      <w:r w:rsidRPr="00CC372B">
        <w:rPr>
          <w:b/>
          <w:vertAlign w:val="subscript"/>
          <w:lang w:val="el-GR"/>
        </w:rPr>
        <w:t>2</w:t>
      </w:r>
      <w:r w:rsidRPr="00CC372B">
        <w:rPr>
          <w:b/>
          <w:lang w:val="el-GR"/>
        </w:rPr>
        <w:t xml:space="preserve"> Να αγνοηθούν οι τοπικές απώλειες ενέργειας.</w:t>
      </w:r>
      <w:r w:rsidRPr="00CC372B">
        <w:rPr>
          <w:b/>
          <w:lang w:val="el-GR"/>
        </w:rPr>
        <w:tab/>
      </w:r>
      <w:r w:rsidRPr="00CC372B">
        <w:rPr>
          <w:b/>
          <w:lang w:val="el-GR"/>
        </w:rPr>
        <w:tab/>
      </w:r>
      <w:r>
        <w:rPr>
          <w:b/>
        </w:rPr>
      </w:r>
      <w:r>
        <w:rPr>
          <w:b/>
        </w:rPr>
        <w:pict>
          <v:group id="_x0000_s1028" editas="canvas" style="width:490.3pt;height:178.5pt;mso-position-horizontal-relative:char;mso-position-vertical-relative:line" coordorigin="1740,11099" coordsize="9806,35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740;top:11099;width:9806;height:3570" o:preferrelative="f">
              <v:fill o:detectmouseclick="t"/>
              <v:path o:extrusionok="t" o:connecttype="none"/>
              <o:lock v:ext="edit" text="t"/>
            </v:shape>
            <v:oval id="_x0000_s1030" style="position:absolute;left:3780;top:12750;width:150;height:107" fillcolor="black"/>
            <v:shape id="_x0000_s1031" style="position:absolute;left:3930;top:11556;width:3930;height:1337" coordsize="3930,1337" path="m,1194c452,597,905,,1560,24v655,24,1957,1078,2370,1313e" filled="f">
              <v:path arrowok="t"/>
            </v:shape>
            <v:oval id="_x0000_s1032" style="position:absolute;left:7698;top:12818;width:168;height:90" fillcolor="black"/>
            <v:shape id="_x0000_s1033" style="position:absolute;left:3936;top:12744;width:3876;height:1720;rotation:11543532fd" coordsize="3930,1337" path="m,1194c452,597,905,,1560,24v655,24,1957,1078,2370,1313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3017;top:12798;width:774;height:15" o:connectortype="straight">
              <v:stroke endarrow="block"/>
            </v:shape>
            <v:shape id="_x0000_s1035" type="#_x0000_t32" style="position:absolute;left:7827;top:12849;width:774;height:15" o:connectortype="straight">
              <v:stroke endarrow="block"/>
            </v:shape>
            <v:shape id="_x0000_s1036" type="#_x0000_t202" style="position:absolute;left:3363;top:12364;width:573;height:780" filled="f" stroked="f">
              <v:textbox style="mso-next-textbox:#_x0000_s1036">
                <w:txbxContent>
                  <w:p w:rsidR="00CC372B" w:rsidRDefault="00CC372B" w:rsidP="00CC372B">
                    <w:r>
                      <w:t>Α</w:t>
                    </w:r>
                  </w:p>
                </w:txbxContent>
              </v:textbox>
            </v:shape>
            <v:shape id="_x0000_s1037" type="#_x0000_t202" style="position:absolute;left:7827;top:12449;width:573;height:780" filled="f" stroked="f">
              <v:textbox style="mso-next-textbox:#_x0000_s1037">
                <w:txbxContent>
                  <w:p w:rsidR="00CC372B" w:rsidRDefault="00CC372B" w:rsidP="00CC372B">
                    <w:r>
                      <w:t>Β</w:t>
                    </w:r>
                  </w:p>
                </w:txbxContent>
              </v:textbox>
            </v:shape>
            <v:shape id="_x0000_s1038" type="#_x0000_t202" style="position:absolute;left:4823;top:11099;width:1650;height:900" filled="f" stroked="f">
              <v:textbox style="mso-next-textbox:#_x0000_s1038">
                <w:txbxContent>
                  <w:p w:rsidR="00CC372B" w:rsidRPr="00D57CCB" w:rsidRDefault="00CC372B" w:rsidP="00CC372B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proofErr w:type="gramStart"/>
                    <w:r w:rsidRPr="00D57CCB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lang w:val="en-US"/>
                      </w:rPr>
                      <w:t>)</w:t>
                    </w:r>
                    <w:proofErr w:type="gramEnd"/>
                    <w:r>
                      <w:rPr>
                        <w:b/>
                        <w:lang w:val="en-US"/>
                      </w:rPr>
                      <w:t xml:space="preserve">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039" type="#_x0000_t202" style="position:absolute;left:5490;top:13769;width:1260;height:900" filled="f" stroked="f">
              <v:textbox style="mso-next-textbox:#_x0000_s1039">
                <w:txbxContent>
                  <w:p w:rsidR="00CC372B" w:rsidRPr="00D57CCB" w:rsidRDefault="00CC372B" w:rsidP="00CC372B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r w:rsidRPr="00D57CCB">
                      <w:rPr>
                        <w:b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)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040" type="#_x0000_t202" style="position:absolute;left:2936;top:12908;width:1174;height:861" filled="f" stroked="f">
              <v:textbox style="mso-next-textbox:#_x0000_s1040">
                <w:txbxContent>
                  <w:p w:rsidR="00CC372B" w:rsidRDefault="00CC372B" w:rsidP="00CC372B">
                    <w:r w:rsidRPr="00F76FCF">
                      <w:rPr>
                        <w:b/>
                      </w:rPr>
                      <w:t xml:space="preserve">30 </w:t>
                    </w:r>
                    <w:r w:rsidRPr="00F76FCF">
                      <w:rPr>
                        <w:b/>
                        <w:lang w:val="en-US"/>
                      </w:rPr>
                      <w:t>L/s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C372B" w:rsidRPr="00CC372B" w:rsidRDefault="00CC372B">
      <w:pPr>
        <w:rPr>
          <w:lang w:val="el-GR"/>
        </w:rPr>
      </w:pPr>
    </w:p>
    <w:sectPr w:rsidR="00CC372B" w:rsidRPr="00CC372B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221"/>
    <w:multiLevelType w:val="hybridMultilevel"/>
    <w:tmpl w:val="C3B6C0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2D216B"/>
    <w:multiLevelType w:val="hybridMultilevel"/>
    <w:tmpl w:val="7AB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C372B"/>
    <w:rsid w:val="00022C7C"/>
    <w:rsid w:val="005E7AB0"/>
    <w:rsid w:val="00A97F67"/>
    <w:rsid w:val="00CC372B"/>
    <w:rsid w:val="00E8715D"/>
    <w:rsid w:val="00EC0D80"/>
    <w:rsid w:val="00F2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2B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C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372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2020-11-20T13:40:00Z</dcterms:created>
  <dcterms:modified xsi:type="dcterms:W3CDTF">2020-11-20T13:44:00Z</dcterms:modified>
</cp:coreProperties>
</file>