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6FB97" w14:textId="77777777" w:rsidR="003C2897" w:rsidRDefault="0018147B" w:rsidP="003C2897">
      <w:pPr>
        <w:spacing w:after="0"/>
        <w:jc w:val="center"/>
        <w:rPr>
          <w:rFonts w:ascii="Times New Roman" w:hAnsi="Times New Roman" w:cs="Times New Roman"/>
          <w:b/>
          <w:sz w:val="28"/>
          <w:lang w:val="el-GR"/>
        </w:rPr>
      </w:pPr>
      <w:r w:rsidRPr="0018147B">
        <w:rPr>
          <w:rFonts w:ascii="Times New Roman" w:hAnsi="Times New Roman" w:cs="Times New Roman"/>
          <w:b/>
          <w:sz w:val="28"/>
          <w:lang w:val="el-GR"/>
        </w:rPr>
        <w:t xml:space="preserve">Διάγραμμα Μελέτης Μαθήματος </w:t>
      </w:r>
    </w:p>
    <w:p w14:paraId="1F0E964A" w14:textId="77777777" w:rsidR="003C2897" w:rsidRDefault="003C2897" w:rsidP="003C2897">
      <w:pPr>
        <w:spacing w:after="0"/>
        <w:jc w:val="center"/>
        <w:rPr>
          <w:rFonts w:ascii="Times New Roman" w:hAnsi="Times New Roman" w:cs="Times New Roman"/>
          <w:b/>
          <w:sz w:val="28"/>
          <w:lang w:val="el-GR"/>
        </w:rPr>
      </w:pPr>
      <w:r w:rsidRPr="003C2897">
        <w:rPr>
          <w:rFonts w:ascii="Times New Roman" w:hAnsi="Times New Roman" w:cs="Times New Roman"/>
          <w:b/>
          <w:sz w:val="28"/>
          <w:lang w:val="el-GR"/>
        </w:rPr>
        <w:t>Θεωρία και Πιθανοτήτων και Στατιστική</w:t>
      </w:r>
    </w:p>
    <w:p w14:paraId="0DA864D6" w14:textId="60CE3319" w:rsidR="00933C7A" w:rsidRDefault="00933C7A" w:rsidP="00AB28D1">
      <w:pPr>
        <w:spacing w:after="0"/>
        <w:rPr>
          <w:rFonts w:ascii="Times New Roman" w:hAnsi="Times New Roman" w:cs="Times New Roman"/>
          <w:b/>
          <w:sz w:val="28"/>
          <w:lang w:val="el-GR"/>
        </w:rPr>
      </w:pPr>
    </w:p>
    <w:tbl>
      <w:tblPr>
        <w:tblStyle w:val="4-5"/>
        <w:tblpPr w:leftFromText="180" w:rightFromText="180" w:vertAnchor="text" w:horzAnchor="margin" w:tblpY="208"/>
        <w:tblW w:w="9634" w:type="dxa"/>
        <w:tblLook w:val="04A0" w:firstRow="1" w:lastRow="0" w:firstColumn="1" w:lastColumn="0" w:noHBand="0" w:noVBand="1"/>
      </w:tblPr>
      <w:tblGrid>
        <w:gridCol w:w="1075"/>
        <w:gridCol w:w="8559"/>
      </w:tblGrid>
      <w:tr w:rsidR="00AB28D1" w:rsidRPr="000C29EB" w14:paraId="2C141607" w14:textId="77777777" w:rsidTr="00AB2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103111F4" w14:textId="5D9A38CB" w:rsidR="00AB28D1" w:rsidRPr="000C29EB" w:rsidRDefault="00AB28D1" w:rsidP="0018147B">
            <w:pPr>
              <w:jc w:val="center"/>
              <w:rPr>
                <w:rFonts w:ascii="Times New Roman" w:hAnsi="Times New Roman" w:cs="Times New Roman"/>
                <w:sz w:val="32"/>
                <w:lang w:val="el-GR"/>
              </w:rPr>
            </w:pPr>
          </w:p>
        </w:tc>
        <w:tc>
          <w:tcPr>
            <w:tcW w:w="8559" w:type="dxa"/>
            <w:vAlign w:val="center"/>
          </w:tcPr>
          <w:p w14:paraId="458A778F" w14:textId="090345D2" w:rsidR="00AB28D1" w:rsidRPr="0018147B" w:rsidRDefault="00AB28D1" w:rsidP="0018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el-GR"/>
              </w:rPr>
            </w:pPr>
          </w:p>
        </w:tc>
      </w:tr>
      <w:tr w:rsidR="00AB28D1" w:rsidRPr="00AB28D1" w14:paraId="6696ADE2" w14:textId="77777777" w:rsidTr="00A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199DD2B4" w14:textId="77777777" w:rsidR="00AB28D1" w:rsidRPr="0018147B" w:rsidRDefault="00AB28D1" w:rsidP="0018147B">
            <w:pPr>
              <w:jc w:val="center"/>
              <w:rPr>
                <w:rFonts w:ascii="Times New Roman" w:hAnsi="Times New Roman" w:cs="Times New Roman"/>
              </w:rPr>
            </w:pPr>
            <w:r w:rsidRPr="00181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9" w:type="dxa"/>
            <w:vAlign w:val="center"/>
          </w:tcPr>
          <w:p w14:paraId="56A8F3CB" w14:textId="77777777" w:rsidR="00AB28D1" w:rsidRDefault="00AB28D1" w:rsidP="003C2897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Πειράματα Τύχης.</w:t>
            </w:r>
          </w:p>
          <w:p w14:paraId="2A9D99A0" w14:textId="77777777" w:rsidR="00AB28D1" w:rsidRDefault="00AB28D1" w:rsidP="003C2897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 xml:space="preserve">Δειγματικός Χώρος. </w:t>
            </w:r>
          </w:p>
          <w:p w14:paraId="7B1B51A8" w14:textId="77777777" w:rsidR="00AB28D1" w:rsidRPr="003C2897" w:rsidRDefault="00AB28D1" w:rsidP="003C2897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>Βασικές Ιδιότητες</w:t>
            </w:r>
          </w:p>
        </w:tc>
      </w:tr>
      <w:tr w:rsidR="00AB28D1" w:rsidRPr="00AB28D1" w14:paraId="0B6F327E" w14:textId="77777777" w:rsidTr="00AB28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3D99B13C" w14:textId="77777777" w:rsidR="00AB28D1" w:rsidRPr="003C2897" w:rsidRDefault="00AB28D1" w:rsidP="0018147B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2</w:t>
            </w:r>
          </w:p>
        </w:tc>
        <w:tc>
          <w:tcPr>
            <w:tcW w:w="8559" w:type="dxa"/>
            <w:vAlign w:val="center"/>
          </w:tcPr>
          <w:p w14:paraId="4C31277C" w14:textId="77777777" w:rsidR="00AB28D1" w:rsidRDefault="00AB28D1" w:rsidP="003C2897">
            <w:pPr>
              <w:pStyle w:val="a6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 xml:space="preserve">Ορισμός της Πιθανότητας. </w:t>
            </w:r>
          </w:p>
          <w:p w14:paraId="14C48DFA" w14:textId="77777777" w:rsidR="00AB28D1" w:rsidRPr="003C2897" w:rsidRDefault="00AB28D1" w:rsidP="003C2897">
            <w:pPr>
              <w:pStyle w:val="a6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>Χώρος πιθανοτήτων.</w:t>
            </w:r>
          </w:p>
        </w:tc>
      </w:tr>
      <w:tr w:rsidR="00AB28D1" w:rsidRPr="00AB28D1" w14:paraId="67517340" w14:textId="77777777" w:rsidTr="00A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43F0C4CB" w14:textId="77777777" w:rsidR="00AB28D1" w:rsidRPr="003C2897" w:rsidRDefault="00AB28D1" w:rsidP="0018147B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3</w:t>
            </w:r>
          </w:p>
        </w:tc>
        <w:tc>
          <w:tcPr>
            <w:tcW w:w="8559" w:type="dxa"/>
            <w:vAlign w:val="center"/>
          </w:tcPr>
          <w:p w14:paraId="06BA825B" w14:textId="77777777" w:rsidR="00AB28D1" w:rsidRDefault="00AB28D1" w:rsidP="003C2897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Pr="003C2897">
              <w:rPr>
                <w:rFonts w:ascii="Times New Roman" w:hAnsi="Times New Roman" w:cs="Times New Roman"/>
                <w:lang w:val="el-GR"/>
              </w:rPr>
              <w:t xml:space="preserve">Η Σημασία του Δειγματικού Χώρου στη </w:t>
            </w:r>
            <w:r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Pr="003C2897">
              <w:rPr>
                <w:rFonts w:ascii="Times New Roman" w:hAnsi="Times New Roman" w:cs="Times New Roman"/>
                <w:lang w:val="el-GR"/>
              </w:rPr>
              <w:t xml:space="preserve">Διαμόρφωση </w:t>
            </w:r>
            <w:proofErr w:type="spellStart"/>
            <w:r w:rsidRPr="003C2897">
              <w:rPr>
                <w:rFonts w:ascii="Times New Roman" w:hAnsi="Times New Roman" w:cs="Times New Roman"/>
                <w:lang w:val="el-GR"/>
              </w:rPr>
              <w:t>Πιθανοκρατ</w:t>
            </w:r>
            <w:bookmarkStart w:id="0" w:name="_GoBack"/>
            <w:bookmarkEnd w:id="0"/>
            <w:r w:rsidRPr="003C2897">
              <w:rPr>
                <w:rFonts w:ascii="Times New Roman" w:hAnsi="Times New Roman" w:cs="Times New Roman"/>
                <w:lang w:val="el-GR"/>
              </w:rPr>
              <w:t>ικών</w:t>
            </w:r>
            <w:proofErr w:type="spellEnd"/>
            <w:r w:rsidRPr="003C2897">
              <w:rPr>
                <w:rFonts w:ascii="Times New Roman" w:hAnsi="Times New Roman" w:cs="Times New Roman"/>
                <w:lang w:val="el-GR"/>
              </w:rPr>
              <w:t xml:space="preserve"> Προτύπων.</w:t>
            </w:r>
          </w:p>
          <w:p w14:paraId="3C279209" w14:textId="77777777" w:rsidR="00AB28D1" w:rsidRPr="003C2897" w:rsidRDefault="00AB28D1" w:rsidP="003C2897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 xml:space="preserve"> Παράδοξο </w:t>
            </w:r>
            <w:proofErr w:type="spellStart"/>
            <w:r w:rsidRPr="003C2897">
              <w:rPr>
                <w:rFonts w:ascii="Times New Roman" w:hAnsi="Times New Roman" w:cs="Times New Roman"/>
                <w:lang w:val="el-GR"/>
              </w:rPr>
              <w:t>Bertrand</w:t>
            </w:r>
            <w:proofErr w:type="spellEnd"/>
            <w:r w:rsidRPr="003C2897">
              <w:rPr>
                <w:rFonts w:ascii="Times New Roman" w:hAnsi="Times New Roman" w:cs="Times New Roman"/>
                <w:lang w:val="el-GR"/>
              </w:rPr>
              <w:t>.</w:t>
            </w:r>
          </w:p>
        </w:tc>
      </w:tr>
      <w:tr w:rsidR="00AB28D1" w:rsidRPr="00AB28D1" w14:paraId="1182D21C" w14:textId="77777777" w:rsidTr="00AB28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3ABF5A55" w14:textId="77777777" w:rsidR="00AB28D1" w:rsidRPr="003C2897" w:rsidRDefault="00AB28D1" w:rsidP="0018147B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4</w:t>
            </w:r>
          </w:p>
        </w:tc>
        <w:tc>
          <w:tcPr>
            <w:tcW w:w="8559" w:type="dxa"/>
            <w:vAlign w:val="center"/>
          </w:tcPr>
          <w:p w14:paraId="59F940ED" w14:textId="77777777" w:rsidR="00AB28D1" w:rsidRDefault="00AB28D1" w:rsidP="003C2897">
            <w:pPr>
              <w:pStyle w:val="a6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>Υπό συνθήκη ή δεσμευμένη πιθανότητα.</w:t>
            </w:r>
          </w:p>
          <w:p w14:paraId="4A3C99F7" w14:textId="77777777" w:rsidR="00AB28D1" w:rsidRPr="003C2897" w:rsidRDefault="00AB28D1" w:rsidP="003C2897">
            <w:pPr>
              <w:pStyle w:val="a6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 Ολική πιθανότη</w:t>
            </w:r>
            <w:r w:rsidRPr="003C2897">
              <w:rPr>
                <w:rFonts w:ascii="Times New Roman" w:hAnsi="Times New Roman" w:cs="Times New Roman"/>
                <w:lang w:val="el-GR"/>
              </w:rPr>
              <w:t>τα</w:t>
            </w:r>
          </w:p>
        </w:tc>
      </w:tr>
      <w:tr w:rsidR="00AB28D1" w:rsidRPr="00AB28D1" w14:paraId="1EE76EF8" w14:textId="77777777" w:rsidTr="00A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62C3368A" w14:textId="77777777" w:rsidR="00AB28D1" w:rsidRPr="003C2897" w:rsidRDefault="00AB28D1" w:rsidP="0018147B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5</w:t>
            </w:r>
          </w:p>
        </w:tc>
        <w:tc>
          <w:tcPr>
            <w:tcW w:w="8559" w:type="dxa"/>
            <w:vAlign w:val="center"/>
          </w:tcPr>
          <w:p w14:paraId="76103913" w14:textId="77777777" w:rsidR="00AB28D1" w:rsidRDefault="00AB28D1" w:rsidP="003C2897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 xml:space="preserve">Διακριτές Συναρτήσεις Κατανομών Πιθανοτήτων. </w:t>
            </w:r>
          </w:p>
          <w:p w14:paraId="676A9226" w14:textId="77777777" w:rsidR="00AB28D1" w:rsidRDefault="00AB28D1" w:rsidP="003C2897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 xml:space="preserve">Συνεχείς συναρτήσεις κατανομών πιθανοτήτων. </w:t>
            </w:r>
          </w:p>
          <w:p w14:paraId="7E75AC91" w14:textId="77777777" w:rsidR="00AB28D1" w:rsidRPr="003C2897" w:rsidRDefault="00AB28D1" w:rsidP="003C2897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>Κύριες περιγραφικές παράμετροι κατανομών.</w:t>
            </w:r>
          </w:p>
        </w:tc>
      </w:tr>
      <w:tr w:rsidR="00AB28D1" w:rsidRPr="00AB28D1" w14:paraId="7B00117B" w14:textId="77777777" w:rsidTr="00AB28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2F98EDDF" w14:textId="77777777" w:rsidR="00AB28D1" w:rsidRPr="003C2897" w:rsidRDefault="00AB28D1" w:rsidP="0018147B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8559" w:type="dxa"/>
            <w:vAlign w:val="center"/>
          </w:tcPr>
          <w:p w14:paraId="18EA4C52" w14:textId="77777777" w:rsidR="00AB28D1" w:rsidRDefault="00AB28D1" w:rsidP="003C2897">
            <w:pPr>
              <w:pStyle w:val="a6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 xml:space="preserve">Ο νόμος των μεγάλων αριθμών. </w:t>
            </w:r>
          </w:p>
          <w:p w14:paraId="6F7EA420" w14:textId="77777777" w:rsidR="00AB28D1" w:rsidRPr="003C2897" w:rsidRDefault="00AB28D1" w:rsidP="003C2897">
            <w:pPr>
              <w:pStyle w:val="a6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 xml:space="preserve">Το κεντρικό οριακό θεώρημα. </w:t>
            </w:r>
          </w:p>
        </w:tc>
      </w:tr>
      <w:tr w:rsidR="00AB28D1" w:rsidRPr="00AB28D1" w14:paraId="698450E3" w14:textId="77777777" w:rsidTr="00A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4CABA733" w14:textId="77777777" w:rsidR="00AB28D1" w:rsidRPr="003C2897" w:rsidRDefault="00AB28D1" w:rsidP="0018147B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7</w:t>
            </w:r>
          </w:p>
        </w:tc>
        <w:tc>
          <w:tcPr>
            <w:tcW w:w="8559" w:type="dxa"/>
            <w:vAlign w:val="center"/>
          </w:tcPr>
          <w:p w14:paraId="703A31C1" w14:textId="77777777" w:rsidR="00AB28D1" w:rsidRPr="003C2897" w:rsidRDefault="00AB28D1" w:rsidP="003C2897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C2897">
              <w:rPr>
                <w:rFonts w:ascii="Times New Roman" w:hAnsi="Times New Roman" w:cs="Times New Roman"/>
                <w:lang w:val="el-GR"/>
              </w:rPr>
              <w:t>Πολυμεταβλητή</w:t>
            </w:r>
            <w:proofErr w:type="spellEnd"/>
            <w:r w:rsidRPr="003C2897">
              <w:rPr>
                <w:rFonts w:ascii="Times New Roman" w:hAnsi="Times New Roman" w:cs="Times New Roman"/>
                <w:lang w:val="el-GR"/>
              </w:rPr>
              <w:t xml:space="preserve"> Ανάλυση. </w:t>
            </w:r>
          </w:p>
          <w:p w14:paraId="0393BE57" w14:textId="77777777" w:rsidR="00AB28D1" w:rsidRPr="003C2897" w:rsidRDefault="00AB28D1" w:rsidP="003C2897">
            <w:pPr>
              <w:pStyle w:val="a6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>Πολυδιάστατες κατανομές</w:t>
            </w:r>
          </w:p>
        </w:tc>
      </w:tr>
      <w:tr w:rsidR="00AB28D1" w:rsidRPr="00AB28D1" w14:paraId="78022234" w14:textId="77777777" w:rsidTr="00AB28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141FF38D" w14:textId="77777777" w:rsidR="00AB28D1" w:rsidRPr="003C2897" w:rsidRDefault="00AB28D1" w:rsidP="0018147B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8</w:t>
            </w:r>
          </w:p>
        </w:tc>
        <w:tc>
          <w:tcPr>
            <w:tcW w:w="8559" w:type="dxa"/>
            <w:vAlign w:val="center"/>
          </w:tcPr>
          <w:p w14:paraId="28CF2EF5" w14:textId="77777777" w:rsidR="00AB28D1" w:rsidRDefault="00AB28D1" w:rsidP="003C2897">
            <w:pPr>
              <w:pStyle w:val="a6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 xml:space="preserve">Θεωρία δειγματοληψίας. </w:t>
            </w:r>
          </w:p>
          <w:p w14:paraId="2F493277" w14:textId="77777777" w:rsidR="00AB28D1" w:rsidRPr="003C2897" w:rsidRDefault="00AB28D1" w:rsidP="003C2897">
            <w:pPr>
              <w:pStyle w:val="a6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>Εκτιμητική Θεωρία.</w:t>
            </w:r>
          </w:p>
        </w:tc>
      </w:tr>
      <w:tr w:rsidR="00AB28D1" w:rsidRPr="000C29EB" w14:paraId="7BB64953" w14:textId="77777777" w:rsidTr="00A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04E726AC" w14:textId="77777777" w:rsidR="00AB28D1" w:rsidRPr="0018147B" w:rsidRDefault="00AB28D1" w:rsidP="0018147B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9</w:t>
            </w:r>
          </w:p>
        </w:tc>
        <w:tc>
          <w:tcPr>
            <w:tcW w:w="8559" w:type="dxa"/>
            <w:vAlign w:val="center"/>
          </w:tcPr>
          <w:p w14:paraId="32C338AD" w14:textId="77777777" w:rsidR="00AB28D1" w:rsidRPr="003C2897" w:rsidRDefault="00AB28D1" w:rsidP="003C2897">
            <w:pPr>
              <w:pStyle w:val="a6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 xml:space="preserve">Εκτίμηση Στατιστικών Παραμέτρων: Σημειακή, Μέθοδος Μεγίστης </w:t>
            </w:r>
            <w:proofErr w:type="spellStart"/>
            <w:r w:rsidRPr="003C2897">
              <w:rPr>
                <w:rFonts w:ascii="Times New Roman" w:hAnsi="Times New Roman" w:cs="Times New Roman"/>
                <w:lang w:val="el-GR"/>
              </w:rPr>
              <w:t>Πιθανοφάνειας</w:t>
            </w:r>
            <w:proofErr w:type="spellEnd"/>
            <w:r w:rsidRPr="003C2897">
              <w:rPr>
                <w:rFonts w:ascii="Times New Roman" w:hAnsi="Times New Roman" w:cs="Times New Roman"/>
                <w:lang w:val="el-GR"/>
              </w:rPr>
              <w:t>, Διαστήματα Εμπιστοσύνης</w:t>
            </w:r>
          </w:p>
        </w:tc>
      </w:tr>
      <w:tr w:rsidR="00AB28D1" w:rsidRPr="000C29EB" w14:paraId="57AC3259" w14:textId="77777777" w:rsidTr="00AB28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1B27EA0B" w14:textId="77777777" w:rsidR="00AB28D1" w:rsidRPr="0018147B" w:rsidRDefault="00AB28D1" w:rsidP="0018147B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10</w:t>
            </w:r>
          </w:p>
        </w:tc>
        <w:tc>
          <w:tcPr>
            <w:tcW w:w="8559" w:type="dxa"/>
            <w:vAlign w:val="center"/>
          </w:tcPr>
          <w:p w14:paraId="654A6942" w14:textId="42D2F2B6" w:rsidR="00AB28D1" w:rsidRDefault="000C29EB" w:rsidP="003C2897">
            <w:pPr>
              <w:pStyle w:val="a6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>Παλινδρόμηση</w:t>
            </w:r>
            <w:r w:rsidR="00AB28D1" w:rsidRPr="003C2897">
              <w:rPr>
                <w:rFonts w:ascii="Times New Roman" w:hAnsi="Times New Roman" w:cs="Times New Roman"/>
                <w:lang w:val="el-GR"/>
              </w:rPr>
              <w:t xml:space="preserve">. </w:t>
            </w:r>
          </w:p>
          <w:p w14:paraId="72B4EAD5" w14:textId="77777777" w:rsidR="00AB28D1" w:rsidRPr="003C2897" w:rsidRDefault="00AB28D1" w:rsidP="003C2897">
            <w:pPr>
              <w:pStyle w:val="a6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 xml:space="preserve">Συσχέτιση (γραμμική, </w:t>
            </w:r>
            <w:proofErr w:type="spellStart"/>
            <w:r w:rsidRPr="003C2897">
              <w:rPr>
                <w:rFonts w:ascii="Times New Roman" w:hAnsi="Times New Roman" w:cs="Times New Roman"/>
                <w:lang w:val="el-GR"/>
              </w:rPr>
              <w:t>πολυωνυμική</w:t>
            </w:r>
            <w:proofErr w:type="spellEnd"/>
            <w:r w:rsidRPr="003C2897">
              <w:rPr>
                <w:rFonts w:ascii="Times New Roman" w:hAnsi="Times New Roman" w:cs="Times New Roman"/>
                <w:lang w:val="el-GR"/>
              </w:rPr>
              <w:t xml:space="preserve">, εκθετική, λογαριθμική, </w:t>
            </w:r>
            <w:proofErr w:type="spellStart"/>
            <w:r w:rsidRPr="003C2897">
              <w:rPr>
                <w:rFonts w:ascii="Times New Roman" w:hAnsi="Times New Roman" w:cs="Times New Roman"/>
                <w:lang w:val="el-GR"/>
              </w:rPr>
              <w:t>κ.λ.π</w:t>
            </w:r>
            <w:proofErr w:type="spellEnd"/>
            <w:r w:rsidRPr="003C2897">
              <w:rPr>
                <w:rFonts w:ascii="Times New Roman" w:hAnsi="Times New Roman" w:cs="Times New Roman"/>
                <w:lang w:val="el-GR"/>
              </w:rPr>
              <w:t>.</w:t>
            </w:r>
            <w:r>
              <w:rPr>
                <w:rFonts w:ascii="Times New Roman" w:hAnsi="Times New Roman" w:cs="Times New Roman"/>
                <w:lang w:val="el-GR"/>
              </w:rPr>
              <w:t>)</w:t>
            </w:r>
          </w:p>
        </w:tc>
      </w:tr>
      <w:tr w:rsidR="00AB28D1" w:rsidRPr="000C29EB" w14:paraId="1E38D13B" w14:textId="77777777" w:rsidTr="00A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04145741" w14:textId="77777777" w:rsidR="00AB28D1" w:rsidRPr="0018147B" w:rsidRDefault="00AB28D1" w:rsidP="0018147B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11</w:t>
            </w:r>
          </w:p>
        </w:tc>
        <w:tc>
          <w:tcPr>
            <w:tcW w:w="8559" w:type="dxa"/>
            <w:vAlign w:val="center"/>
          </w:tcPr>
          <w:p w14:paraId="1B6400B4" w14:textId="77777777" w:rsidR="00AB28D1" w:rsidRDefault="00AB28D1" w:rsidP="003C2897">
            <w:pPr>
              <w:pStyle w:val="a6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 xml:space="preserve">Προσαρμογή καμπυλών. </w:t>
            </w:r>
          </w:p>
          <w:p w14:paraId="667BB3AF" w14:textId="77777777" w:rsidR="00AB28D1" w:rsidRPr="003C2897" w:rsidRDefault="00AB28D1" w:rsidP="003C2897">
            <w:pPr>
              <w:pStyle w:val="a6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>Η μέθοδος των ελαχίστων τετραγώνων.</w:t>
            </w:r>
          </w:p>
        </w:tc>
      </w:tr>
      <w:tr w:rsidR="00AB28D1" w:rsidRPr="00AB28D1" w14:paraId="1800559F" w14:textId="77777777" w:rsidTr="00AB28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04BF8E64" w14:textId="77777777" w:rsidR="00AB28D1" w:rsidRPr="0018147B" w:rsidRDefault="00AB28D1" w:rsidP="0018147B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12</w:t>
            </w:r>
          </w:p>
        </w:tc>
        <w:tc>
          <w:tcPr>
            <w:tcW w:w="8559" w:type="dxa"/>
            <w:vAlign w:val="center"/>
          </w:tcPr>
          <w:p w14:paraId="43C65085" w14:textId="77777777" w:rsidR="00AB28D1" w:rsidRDefault="00AB28D1" w:rsidP="003C2897">
            <w:pPr>
              <w:pStyle w:val="a6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 xml:space="preserve">Έλεγχος Υποθέσεων: Στατιστικός έλεγχος εκτιμητριών. </w:t>
            </w:r>
          </w:p>
          <w:p w14:paraId="2A0BCF04" w14:textId="77777777" w:rsidR="00AB28D1" w:rsidRPr="003C2897" w:rsidRDefault="00AB28D1" w:rsidP="003C2897">
            <w:pPr>
              <w:pStyle w:val="a6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l-GR"/>
              </w:rPr>
            </w:pPr>
            <w:r w:rsidRPr="003C2897">
              <w:rPr>
                <w:rFonts w:ascii="Times New Roman" w:hAnsi="Times New Roman" w:cs="Times New Roman"/>
                <w:lang w:val="el-GR"/>
              </w:rPr>
              <w:t>Στατιστικός έλεγχος προσαρμογής κατανομών.</w:t>
            </w:r>
          </w:p>
        </w:tc>
      </w:tr>
    </w:tbl>
    <w:p w14:paraId="2B24D812" w14:textId="77777777" w:rsidR="003C2897" w:rsidRDefault="003C2897" w:rsidP="003C2897">
      <w:pPr>
        <w:spacing w:after="0"/>
        <w:jc w:val="center"/>
        <w:rPr>
          <w:rFonts w:ascii="Times New Roman" w:hAnsi="Times New Roman" w:cs="Times New Roman"/>
          <w:b/>
          <w:sz w:val="24"/>
          <w:lang w:val="el-GR"/>
        </w:rPr>
      </w:pPr>
    </w:p>
    <w:p w14:paraId="6715E046" w14:textId="00DB2F0A" w:rsidR="0018147B" w:rsidRPr="003C2897" w:rsidRDefault="0018147B" w:rsidP="003C2897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sectPr w:rsidR="0018147B" w:rsidRPr="003C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564BC" w14:textId="77777777" w:rsidR="00387A03" w:rsidRDefault="00387A03" w:rsidP="0018147B">
      <w:pPr>
        <w:spacing w:after="0" w:line="240" w:lineRule="auto"/>
      </w:pPr>
      <w:r>
        <w:separator/>
      </w:r>
    </w:p>
  </w:endnote>
  <w:endnote w:type="continuationSeparator" w:id="0">
    <w:p w14:paraId="67C4B5DB" w14:textId="77777777" w:rsidR="00387A03" w:rsidRDefault="00387A03" w:rsidP="0018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D2F73" w14:textId="77777777" w:rsidR="00387A03" w:rsidRDefault="00387A03" w:rsidP="0018147B">
      <w:pPr>
        <w:spacing w:after="0" w:line="240" w:lineRule="auto"/>
      </w:pPr>
      <w:r>
        <w:separator/>
      </w:r>
    </w:p>
  </w:footnote>
  <w:footnote w:type="continuationSeparator" w:id="0">
    <w:p w14:paraId="123D8FC1" w14:textId="77777777" w:rsidR="00387A03" w:rsidRDefault="00387A03" w:rsidP="00181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F22"/>
    <w:multiLevelType w:val="hybridMultilevel"/>
    <w:tmpl w:val="908276A0"/>
    <w:lvl w:ilvl="0" w:tplc="562AEA46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041E"/>
    <w:multiLevelType w:val="hybridMultilevel"/>
    <w:tmpl w:val="635AE8A4"/>
    <w:lvl w:ilvl="0" w:tplc="562AEA46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7D21"/>
    <w:multiLevelType w:val="hybridMultilevel"/>
    <w:tmpl w:val="6C28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5961"/>
    <w:multiLevelType w:val="hybridMultilevel"/>
    <w:tmpl w:val="663C6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2368B"/>
    <w:multiLevelType w:val="hybridMultilevel"/>
    <w:tmpl w:val="7BF4C22A"/>
    <w:lvl w:ilvl="0" w:tplc="562AEA46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0D14"/>
    <w:multiLevelType w:val="hybridMultilevel"/>
    <w:tmpl w:val="F550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650C6"/>
    <w:multiLevelType w:val="hybridMultilevel"/>
    <w:tmpl w:val="E80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02491"/>
    <w:multiLevelType w:val="hybridMultilevel"/>
    <w:tmpl w:val="32EC0C74"/>
    <w:lvl w:ilvl="0" w:tplc="562AEA46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8535E"/>
    <w:multiLevelType w:val="hybridMultilevel"/>
    <w:tmpl w:val="12F0FC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2F7690F"/>
    <w:multiLevelType w:val="hybridMultilevel"/>
    <w:tmpl w:val="656C3B5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639F1723"/>
    <w:multiLevelType w:val="hybridMultilevel"/>
    <w:tmpl w:val="A3E4E71A"/>
    <w:lvl w:ilvl="0" w:tplc="562AEA46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B69AC"/>
    <w:multiLevelType w:val="hybridMultilevel"/>
    <w:tmpl w:val="86D0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37064"/>
    <w:multiLevelType w:val="hybridMultilevel"/>
    <w:tmpl w:val="0B66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C5EFC"/>
    <w:multiLevelType w:val="hybridMultilevel"/>
    <w:tmpl w:val="5038E0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D57519"/>
    <w:multiLevelType w:val="hybridMultilevel"/>
    <w:tmpl w:val="2AA20CAA"/>
    <w:lvl w:ilvl="0" w:tplc="562AEA46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C5500"/>
    <w:multiLevelType w:val="hybridMultilevel"/>
    <w:tmpl w:val="51104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1"/>
  </w:num>
  <w:num w:numId="5">
    <w:abstractNumId w:val="2"/>
  </w:num>
  <w:num w:numId="6">
    <w:abstractNumId w:val="12"/>
  </w:num>
  <w:num w:numId="7">
    <w:abstractNumId w:val="15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1"/>
  </w:num>
  <w:num w:numId="13">
    <w:abstractNumId w:val="0"/>
  </w:num>
  <w:num w:numId="14">
    <w:abstractNumId w:val="14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7B"/>
    <w:rsid w:val="000C29EB"/>
    <w:rsid w:val="0018147B"/>
    <w:rsid w:val="001F24E5"/>
    <w:rsid w:val="001F5BE7"/>
    <w:rsid w:val="002D3C6D"/>
    <w:rsid w:val="00387A03"/>
    <w:rsid w:val="003C2897"/>
    <w:rsid w:val="00523AEB"/>
    <w:rsid w:val="00712C69"/>
    <w:rsid w:val="00867AD7"/>
    <w:rsid w:val="008A0701"/>
    <w:rsid w:val="00933C7A"/>
    <w:rsid w:val="00950950"/>
    <w:rsid w:val="00AB28D1"/>
    <w:rsid w:val="00DF55C0"/>
    <w:rsid w:val="00F0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2C29"/>
  <w15:chartTrackingRefBased/>
  <w15:docId w15:val="{3FDF8E15-1ECC-4A31-9C06-D8A761CA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18147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header"/>
    <w:basedOn w:val="a"/>
    <w:link w:val="Char"/>
    <w:uiPriority w:val="99"/>
    <w:unhideWhenUsed/>
    <w:rsid w:val="00181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8147B"/>
  </w:style>
  <w:style w:type="paragraph" w:styleId="a5">
    <w:name w:val="footer"/>
    <w:basedOn w:val="a"/>
    <w:link w:val="Char0"/>
    <w:uiPriority w:val="99"/>
    <w:unhideWhenUsed/>
    <w:rsid w:val="00181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8147B"/>
  </w:style>
  <w:style w:type="paragraph" w:styleId="a6">
    <w:name w:val="List Paragraph"/>
    <w:basedOn w:val="a"/>
    <w:uiPriority w:val="34"/>
    <w:qFormat/>
    <w:rsid w:val="00950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4A763-DCF9-4135-ACD7-0763D0FA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korkas</dc:creator>
  <cp:keywords/>
  <dc:description/>
  <cp:lastModifiedBy>Christos Korkas</cp:lastModifiedBy>
  <cp:revision>7</cp:revision>
  <dcterms:created xsi:type="dcterms:W3CDTF">2019-07-29T11:39:00Z</dcterms:created>
  <dcterms:modified xsi:type="dcterms:W3CDTF">2020-02-10T10:55:00Z</dcterms:modified>
</cp:coreProperties>
</file>