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8F624" w14:textId="5220763D" w:rsidR="00B5454F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ΠΑΡΑΡΤΗΜΑ</w:t>
      </w:r>
      <w:r w:rsidR="008B32DA">
        <w:rPr>
          <w:b/>
          <w:sz w:val="32"/>
        </w:rPr>
        <w:t xml:space="preserve"> ΠΕΡΙΓΡΑΜΜΑΤΟΣ ΜΑΘΗΜΑΤΟΣ</w:t>
      </w:r>
    </w:p>
    <w:p w14:paraId="3187B87E" w14:textId="77777777" w:rsidR="005E5F37" w:rsidRPr="005E5F37" w:rsidRDefault="005E5F37" w:rsidP="005E5F37">
      <w:pPr>
        <w:shd w:val="clear" w:color="auto" w:fill="B4C6E7" w:themeFill="accent5" w:themeFillTint="66"/>
        <w:jc w:val="center"/>
        <w:rPr>
          <w:b/>
          <w:sz w:val="32"/>
        </w:rPr>
      </w:pPr>
    </w:p>
    <w:p w14:paraId="3EBD8587" w14:textId="77777777" w:rsidR="005E5F37" w:rsidRPr="005E5F37" w:rsidRDefault="005E5F37" w:rsidP="005E5F37">
      <w:pPr>
        <w:jc w:val="center"/>
        <w:rPr>
          <w:b/>
          <w:sz w:val="32"/>
        </w:rPr>
      </w:pPr>
      <w:r w:rsidRPr="005E5F37">
        <w:rPr>
          <w:b/>
          <w:sz w:val="32"/>
        </w:rPr>
        <w:t>Εναλλακτικοί τρόποι εξέτασης μαθήματος σε καταστάσεις έκτακτης ανάγκης</w:t>
      </w:r>
    </w:p>
    <w:p w14:paraId="07B85806" w14:textId="77777777" w:rsidR="005E5F37" w:rsidRDefault="005E5F37" w:rsidP="005E5F37">
      <w:pPr>
        <w:shd w:val="clear" w:color="auto" w:fill="B4C6E7" w:themeFill="accent5" w:themeFillTint="6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5E5F37" w14:paraId="3B7FD381" w14:textId="77777777" w:rsidTr="00C05CF0">
        <w:tc>
          <w:tcPr>
            <w:tcW w:w="2515" w:type="dxa"/>
          </w:tcPr>
          <w:p w14:paraId="461598B3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Τμήμα:</w:t>
            </w:r>
          </w:p>
        </w:tc>
        <w:tc>
          <w:tcPr>
            <w:tcW w:w="5781" w:type="dxa"/>
          </w:tcPr>
          <w:p w14:paraId="458FDF8C" w14:textId="1B411579" w:rsidR="005E5F37" w:rsidRDefault="007A5419" w:rsidP="00DB4C15">
            <w:pPr>
              <w:spacing w:before="120" w:after="120"/>
            </w:pPr>
            <w:r w:rsidRPr="007A5419">
              <w:t>ΤΜΗΜΑ ΔΑΣΟΛΟΓΙΑΣ ΚΑΙ ΔΙΑΧΕΙΡΙΣΗΣ ΠΕΡΙΒΑΛΛΟΝΤΟΣ ΚΑΙ ΦΥΣΙΚΩΝ ΠΟΡΩΝ</w:t>
            </w:r>
          </w:p>
        </w:tc>
      </w:tr>
      <w:tr w:rsidR="005E5F37" w14:paraId="5407BEBE" w14:textId="77777777" w:rsidTr="00C05CF0">
        <w:tc>
          <w:tcPr>
            <w:tcW w:w="2515" w:type="dxa"/>
          </w:tcPr>
          <w:p w14:paraId="31E1C6F1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Μάθημα:</w:t>
            </w:r>
          </w:p>
        </w:tc>
        <w:tc>
          <w:tcPr>
            <w:tcW w:w="5781" w:type="dxa"/>
          </w:tcPr>
          <w:p w14:paraId="3D99E58A" w14:textId="6B8608D7" w:rsidR="005E5F37" w:rsidRPr="000A605A" w:rsidRDefault="000A605A" w:rsidP="00DB4C15">
            <w:pPr>
              <w:spacing w:before="120" w:after="120"/>
              <w:rPr>
                <w:color w:val="FF0000"/>
              </w:rPr>
            </w:pPr>
            <w:r w:rsidRPr="000A605A">
              <w:t>Διευθετήσεις Ορεινών Υδάτων ΙΙ</w:t>
            </w:r>
          </w:p>
        </w:tc>
      </w:tr>
      <w:tr w:rsidR="00706579" w14:paraId="19B8823B" w14:textId="77777777" w:rsidTr="00C05CF0">
        <w:tc>
          <w:tcPr>
            <w:tcW w:w="2515" w:type="dxa"/>
          </w:tcPr>
          <w:p w14:paraId="58909288" w14:textId="034D3CF8" w:rsidR="00706579" w:rsidRPr="005E5F37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Κωδικός Μαθήματος</w:t>
            </w:r>
          </w:p>
        </w:tc>
        <w:tc>
          <w:tcPr>
            <w:tcW w:w="5781" w:type="dxa"/>
          </w:tcPr>
          <w:p w14:paraId="3D524F49" w14:textId="2BE12D73" w:rsidR="00706579" w:rsidRPr="000A605A" w:rsidRDefault="000A605A" w:rsidP="00DB4C15">
            <w:pPr>
              <w:spacing w:before="120" w:after="120"/>
              <w:rPr>
                <w:color w:val="FF0000"/>
              </w:rPr>
            </w:pPr>
            <w:r>
              <w:t>ΔΣΗ2Υ</w:t>
            </w:r>
          </w:p>
        </w:tc>
      </w:tr>
      <w:tr w:rsidR="005E5F37" w14:paraId="22058014" w14:textId="77777777" w:rsidTr="00C05CF0">
        <w:tc>
          <w:tcPr>
            <w:tcW w:w="2515" w:type="dxa"/>
          </w:tcPr>
          <w:p w14:paraId="482D502C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 w:rsidRPr="005E5F37">
              <w:rPr>
                <w:b/>
                <w:sz w:val="24"/>
              </w:rPr>
              <w:t>Διδάσκων:</w:t>
            </w:r>
          </w:p>
        </w:tc>
        <w:tc>
          <w:tcPr>
            <w:tcW w:w="5781" w:type="dxa"/>
          </w:tcPr>
          <w:p w14:paraId="0D6976F6" w14:textId="67992842" w:rsidR="005E5F37" w:rsidRPr="00E3156B" w:rsidRDefault="00E3156B" w:rsidP="00DB4C15">
            <w:pPr>
              <w:spacing w:before="120" w:after="120"/>
            </w:pPr>
            <w:r>
              <w:t>ΔΡΟΣΟΣ ΒΑΣΙΛΕΙΟΣ</w:t>
            </w:r>
          </w:p>
        </w:tc>
      </w:tr>
      <w:tr w:rsidR="00706579" w14:paraId="2419F388" w14:textId="77777777" w:rsidTr="00C05CF0">
        <w:tc>
          <w:tcPr>
            <w:tcW w:w="2515" w:type="dxa"/>
          </w:tcPr>
          <w:p w14:paraId="11AABBAD" w14:textId="776CC542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Τρόπος επικοινωνίας με διδάσκοντα</w:t>
            </w:r>
          </w:p>
        </w:tc>
        <w:tc>
          <w:tcPr>
            <w:tcW w:w="5781" w:type="dxa"/>
          </w:tcPr>
          <w:p w14:paraId="5DEE9012" w14:textId="5C3A31C2" w:rsidR="00706579" w:rsidRPr="004D03D0" w:rsidRDefault="00E3156B" w:rsidP="00DB4C15">
            <w:pPr>
              <w:spacing w:before="120" w:after="120"/>
              <w:rPr>
                <w:lang w:val="en-US"/>
              </w:rPr>
            </w:pPr>
            <w:r>
              <w:rPr>
                <w:rStyle w:val="go"/>
              </w:rPr>
              <w:t>vdrosos@fmenr.duth.gr</w:t>
            </w:r>
          </w:p>
        </w:tc>
      </w:tr>
      <w:tr w:rsidR="00706579" w14:paraId="6E8D2180" w14:textId="77777777" w:rsidTr="00C05CF0">
        <w:tc>
          <w:tcPr>
            <w:tcW w:w="2515" w:type="dxa"/>
          </w:tcPr>
          <w:p w14:paraId="24B8C5AD" w14:textId="01EBD70D" w:rsidR="00706579" w:rsidRDefault="00706579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Επόπτες</w:t>
            </w:r>
            <w:r w:rsidR="00922E9E">
              <w:rPr>
                <w:b/>
                <w:sz w:val="24"/>
              </w:rPr>
              <w:t>/Επιτηρητές</w:t>
            </w:r>
            <w:r>
              <w:rPr>
                <w:b/>
                <w:sz w:val="24"/>
              </w:rPr>
              <w:t xml:space="preserve">: </w:t>
            </w:r>
            <w:r w:rsidRPr="00706579">
              <w:rPr>
                <w:sz w:val="16"/>
                <w:szCs w:val="16"/>
              </w:rPr>
              <w:t>(1)</w:t>
            </w:r>
          </w:p>
        </w:tc>
        <w:tc>
          <w:tcPr>
            <w:tcW w:w="5781" w:type="dxa"/>
          </w:tcPr>
          <w:p w14:paraId="5F84390A" w14:textId="7D3371D9" w:rsidR="00706579" w:rsidRPr="004D03D0" w:rsidRDefault="00E3156B" w:rsidP="00DB4C15">
            <w:pPr>
              <w:spacing w:before="120" w:after="120"/>
            </w:pPr>
            <w:r>
              <w:t>ΔΡΟΣΟΣ ΒΑΣΙΛΕΙΟΣ</w:t>
            </w:r>
          </w:p>
        </w:tc>
      </w:tr>
      <w:tr w:rsidR="005E5F37" w14:paraId="31793475" w14:textId="77777777" w:rsidTr="00C05CF0">
        <w:tc>
          <w:tcPr>
            <w:tcW w:w="2515" w:type="dxa"/>
          </w:tcPr>
          <w:p w14:paraId="480F4865" w14:textId="77777777" w:rsidR="005E5F37" w:rsidRPr="005E5F37" w:rsidRDefault="005E5F37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Εξάμηνο: </w:t>
            </w:r>
          </w:p>
        </w:tc>
        <w:tc>
          <w:tcPr>
            <w:tcW w:w="5781" w:type="dxa"/>
          </w:tcPr>
          <w:p w14:paraId="0D592F53" w14:textId="1B69C878" w:rsidR="005E5F37" w:rsidRDefault="007A5419" w:rsidP="00DB4C15">
            <w:pPr>
              <w:spacing w:before="120" w:after="120"/>
            </w:pPr>
            <w:r>
              <w:t>8</w:t>
            </w:r>
            <w:r w:rsidRPr="007A5419">
              <w:rPr>
                <w:vertAlign w:val="superscript"/>
              </w:rPr>
              <w:t>ο</w:t>
            </w:r>
            <w:r>
              <w:t xml:space="preserve"> ΕΞΑΜΗΝΟ</w:t>
            </w:r>
          </w:p>
        </w:tc>
      </w:tr>
      <w:tr w:rsidR="005E5F37" w14:paraId="3346FEDE" w14:textId="77777777" w:rsidTr="00C05CF0">
        <w:tc>
          <w:tcPr>
            <w:tcW w:w="2515" w:type="dxa"/>
          </w:tcPr>
          <w:p w14:paraId="11DE33EA" w14:textId="65D043CD" w:rsidR="005E5F37" w:rsidRPr="005E5F37" w:rsidRDefault="00C05CF0" w:rsidP="00C05CF0">
            <w:pPr>
              <w:spacing w:before="120" w:after="120"/>
              <w:ind w:left="-106" w:right="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Επίπεδο σπουδών:</w:t>
            </w:r>
            <w:r w:rsidR="00706579">
              <w:rPr>
                <w:b/>
                <w:color w:val="000000" w:themeColor="text1"/>
                <w:sz w:val="16"/>
              </w:rPr>
              <w:t xml:space="preserve"> (2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147A4F75" w14:textId="12312554" w:rsidR="00A308D0" w:rsidRPr="00A308D0" w:rsidRDefault="004D03D0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ΠΠΣ</w:t>
            </w:r>
          </w:p>
        </w:tc>
      </w:tr>
      <w:tr w:rsidR="00DB4C15" w14:paraId="3957697D" w14:textId="77777777" w:rsidTr="00C05CF0">
        <w:tc>
          <w:tcPr>
            <w:tcW w:w="2515" w:type="dxa"/>
          </w:tcPr>
          <w:p w14:paraId="45AC4970" w14:textId="1583F43A" w:rsidR="00DB4C15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5E5F37">
              <w:rPr>
                <w:b/>
                <w:sz w:val="24"/>
              </w:rPr>
              <w:t>Τρόποι εξέτασης: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3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D8A2FC4" w14:textId="3F4AAF9A" w:rsidR="004D03D0" w:rsidRPr="004D03D0" w:rsidRDefault="007A5419" w:rsidP="00DB4C15">
            <w:pPr>
              <w:spacing w:before="120" w:after="120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Γραπτή εξέταση μέσω e-</w:t>
            </w:r>
            <w:proofErr w:type="spellStart"/>
            <w:r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Class</w:t>
            </w:r>
            <w:proofErr w:type="spellEnd"/>
          </w:p>
        </w:tc>
      </w:tr>
      <w:tr w:rsidR="00C05CF0" w14:paraId="69826F80" w14:textId="77777777" w:rsidTr="00C05CF0">
        <w:tc>
          <w:tcPr>
            <w:tcW w:w="2515" w:type="dxa"/>
          </w:tcPr>
          <w:p w14:paraId="6976C0D7" w14:textId="39467BD7" w:rsidR="00C05CF0" w:rsidRPr="00DB4C15" w:rsidRDefault="00C05CF0" w:rsidP="00C05CF0">
            <w:pPr>
              <w:pStyle w:val="a4"/>
              <w:spacing w:before="120" w:after="120"/>
              <w:ind w:left="-106" w:right="11"/>
              <w:jc w:val="right"/>
              <w:rPr>
                <w:b/>
                <w:color w:val="FF0000"/>
                <w:sz w:val="24"/>
              </w:rPr>
            </w:pPr>
            <w:r w:rsidRPr="00DB4C15">
              <w:rPr>
                <w:b/>
                <w:color w:val="000000" w:themeColor="text1"/>
                <w:sz w:val="24"/>
              </w:rPr>
              <w:t>Οδηγίες υλοποίησης</w:t>
            </w:r>
            <w:r w:rsidR="00706579">
              <w:rPr>
                <w:b/>
                <w:color w:val="000000" w:themeColor="text1"/>
                <w:sz w:val="24"/>
              </w:rPr>
              <w:t xml:space="preserve"> εξέτασης</w:t>
            </w:r>
            <w:r w:rsidRPr="00DB4C15">
              <w:rPr>
                <w:b/>
                <w:color w:val="000000" w:themeColor="text1"/>
                <w:sz w:val="24"/>
              </w:rPr>
              <w:t>:</w:t>
            </w:r>
            <w:r w:rsidRPr="00DB4C15">
              <w:rPr>
                <w:b/>
                <w:color w:val="000000" w:themeColor="text1"/>
                <w:sz w:val="16"/>
              </w:rPr>
              <w:t xml:space="preserve"> (</w:t>
            </w:r>
            <w:r w:rsidR="00706579">
              <w:rPr>
                <w:b/>
                <w:color w:val="000000" w:themeColor="text1"/>
                <w:sz w:val="16"/>
              </w:rPr>
              <w:t>4</w:t>
            </w:r>
            <w:r w:rsidRPr="00DB4C15">
              <w:rPr>
                <w:b/>
                <w:color w:val="000000" w:themeColor="text1"/>
                <w:sz w:val="16"/>
              </w:rPr>
              <w:t>)</w:t>
            </w:r>
          </w:p>
        </w:tc>
        <w:tc>
          <w:tcPr>
            <w:tcW w:w="5781" w:type="dxa"/>
          </w:tcPr>
          <w:p w14:paraId="778FB80A" w14:textId="7CB7146B" w:rsidR="00A01D6D" w:rsidRPr="00E3156B" w:rsidRDefault="004D03D0" w:rsidP="00E3156B">
            <w:pPr>
              <w:ind w:left="-48" w:right="-54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  <w:lang w:val="fr-FR"/>
              </w:rPr>
              <w:t>H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εξέταση στο μάθημα θα πραγματοποιηθεί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μέσω του 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7A5419" w:rsidRP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Class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με επιλογή θέματος εργασίας από τη λίστα που έχει αναρτηθεί στις ανακοινώσεις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Υλικό για κάθε θέμα υπάρχει στις ανακοινώσεις του μαθήματος.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Η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άσκηση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θα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σταλεί</w:t>
            </w:r>
            <w:r w:rsidR="007A5419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αποκλειστικά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από τους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ιδρυματικούς λογαριασμούς όσων έχουν δηλώσει το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μ</w:t>
            </w: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άθημα και έχουν </w:t>
            </w:r>
            <w:r w:rsidRPr="004D03D0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</w:t>
            </w:r>
            <w:r w:rsidR="00A01D6D">
              <w:rPr>
                <w:rFonts w:cstheme="minorHAnsi"/>
                <w:color w:val="2F5496" w:themeColor="accent5" w:themeShade="BF"/>
                <w:sz w:val="24"/>
                <w:szCs w:val="24"/>
              </w:rPr>
              <w:t>λάβει γνώση των όρων εξ αποστάσεως εκπαίδευσης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 στο 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e</w:t>
            </w:r>
            <w:r w:rsidR="00E3156B" w:rsidRP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-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c</w:t>
            </w:r>
            <w:r w:rsidR="00E3156B">
              <w:rPr>
                <w:rFonts w:cstheme="minorHAnsi"/>
                <w:color w:val="2F5496" w:themeColor="accent5" w:themeShade="BF"/>
                <w:sz w:val="24"/>
                <w:szCs w:val="24"/>
                <w:lang w:val="en-US"/>
              </w:rPr>
              <w:t>lass</w:t>
            </w:r>
            <w:r w:rsidR="00E3156B" w:rsidRPr="00E3156B">
              <w:rPr>
                <w:rFonts w:cstheme="minorHAnsi"/>
                <w:color w:val="2F5496" w:themeColor="accent5" w:themeShade="BF"/>
                <w:sz w:val="24"/>
                <w:szCs w:val="24"/>
              </w:rPr>
              <w:t>.</w:t>
            </w:r>
          </w:p>
          <w:p w14:paraId="0BD0EF8B" w14:textId="349ECCE9" w:rsidR="00A01D6D" w:rsidRPr="004D03D0" w:rsidRDefault="00A01D6D" w:rsidP="000A605A">
            <w:pPr>
              <w:ind w:left="-76" w:right="-68"/>
              <w:jc w:val="both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</w:p>
        </w:tc>
      </w:tr>
    </w:tbl>
    <w:p w14:paraId="4BFC70B1" w14:textId="77777777" w:rsidR="005E5F37" w:rsidRDefault="005E5F37"/>
    <w:p w14:paraId="74AE1FDF" w14:textId="77777777" w:rsidR="004D2BC0" w:rsidRPr="003500A5" w:rsidRDefault="004D2BC0" w:rsidP="004D2BC0">
      <w:pPr>
        <w:pStyle w:val="a4"/>
        <w:ind w:left="426"/>
        <w:jc w:val="both"/>
        <w:rPr>
          <w:b/>
          <w:bCs/>
          <w:sz w:val="18"/>
        </w:rPr>
      </w:pPr>
    </w:p>
    <w:sectPr w:rsidR="004D2BC0" w:rsidRPr="003500A5" w:rsidSect="002823D5">
      <w:pgSz w:w="11906" w:h="16838"/>
      <w:pgMar w:top="1440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4C64"/>
    <w:multiLevelType w:val="hybridMultilevel"/>
    <w:tmpl w:val="58A2ABA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6A5055"/>
    <w:multiLevelType w:val="hybridMultilevel"/>
    <w:tmpl w:val="67407CAE"/>
    <w:lvl w:ilvl="0" w:tplc="71B4791A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C2D60"/>
    <w:multiLevelType w:val="hybridMultilevel"/>
    <w:tmpl w:val="0C64AE66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2F334E"/>
    <w:multiLevelType w:val="hybridMultilevel"/>
    <w:tmpl w:val="35FEE1B0"/>
    <w:lvl w:ilvl="0" w:tplc="74681782">
      <w:start w:val="1"/>
      <w:numFmt w:val="decimal"/>
      <w:lvlText w:val="(%1)"/>
      <w:lvlJc w:val="left"/>
      <w:pPr>
        <w:ind w:left="226" w:hanging="360"/>
      </w:pPr>
      <w:rPr>
        <w:rFonts w:hint="default"/>
        <w:color w:val="000000" w:themeColor="text1"/>
        <w:sz w:val="16"/>
      </w:rPr>
    </w:lvl>
    <w:lvl w:ilvl="1" w:tplc="04080019" w:tentative="1">
      <w:start w:val="1"/>
      <w:numFmt w:val="lowerLetter"/>
      <w:lvlText w:val="%2."/>
      <w:lvlJc w:val="left"/>
      <w:pPr>
        <w:ind w:left="946" w:hanging="360"/>
      </w:pPr>
    </w:lvl>
    <w:lvl w:ilvl="2" w:tplc="0408001B" w:tentative="1">
      <w:start w:val="1"/>
      <w:numFmt w:val="lowerRoman"/>
      <w:lvlText w:val="%3."/>
      <w:lvlJc w:val="right"/>
      <w:pPr>
        <w:ind w:left="1666" w:hanging="180"/>
      </w:pPr>
    </w:lvl>
    <w:lvl w:ilvl="3" w:tplc="0408000F" w:tentative="1">
      <w:start w:val="1"/>
      <w:numFmt w:val="decimal"/>
      <w:lvlText w:val="%4."/>
      <w:lvlJc w:val="left"/>
      <w:pPr>
        <w:ind w:left="2386" w:hanging="360"/>
      </w:pPr>
    </w:lvl>
    <w:lvl w:ilvl="4" w:tplc="04080019" w:tentative="1">
      <w:start w:val="1"/>
      <w:numFmt w:val="lowerLetter"/>
      <w:lvlText w:val="%5."/>
      <w:lvlJc w:val="left"/>
      <w:pPr>
        <w:ind w:left="3106" w:hanging="360"/>
      </w:pPr>
    </w:lvl>
    <w:lvl w:ilvl="5" w:tplc="0408001B" w:tentative="1">
      <w:start w:val="1"/>
      <w:numFmt w:val="lowerRoman"/>
      <w:lvlText w:val="%6."/>
      <w:lvlJc w:val="right"/>
      <w:pPr>
        <w:ind w:left="3826" w:hanging="180"/>
      </w:pPr>
    </w:lvl>
    <w:lvl w:ilvl="6" w:tplc="0408000F" w:tentative="1">
      <w:start w:val="1"/>
      <w:numFmt w:val="decimal"/>
      <w:lvlText w:val="%7."/>
      <w:lvlJc w:val="left"/>
      <w:pPr>
        <w:ind w:left="4546" w:hanging="360"/>
      </w:pPr>
    </w:lvl>
    <w:lvl w:ilvl="7" w:tplc="04080019" w:tentative="1">
      <w:start w:val="1"/>
      <w:numFmt w:val="lowerLetter"/>
      <w:lvlText w:val="%8."/>
      <w:lvlJc w:val="left"/>
      <w:pPr>
        <w:ind w:left="5266" w:hanging="360"/>
      </w:pPr>
    </w:lvl>
    <w:lvl w:ilvl="8" w:tplc="0408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4" w15:restartNumberingAfterBreak="0">
    <w:nsid w:val="5A3450B1"/>
    <w:multiLevelType w:val="hybridMultilevel"/>
    <w:tmpl w:val="96F8421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FE"/>
    <w:rsid w:val="0008631A"/>
    <w:rsid w:val="000A605A"/>
    <w:rsid w:val="000E1B42"/>
    <w:rsid w:val="001175FD"/>
    <w:rsid w:val="00177FD7"/>
    <w:rsid w:val="002823D5"/>
    <w:rsid w:val="003400D7"/>
    <w:rsid w:val="003500A5"/>
    <w:rsid w:val="0040435D"/>
    <w:rsid w:val="00490BD8"/>
    <w:rsid w:val="004D03D0"/>
    <w:rsid w:val="004D2BC0"/>
    <w:rsid w:val="005E5F37"/>
    <w:rsid w:val="00706579"/>
    <w:rsid w:val="00723F86"/>
    <w:rsid w:val="007A5419"/>
    <w:rsid w:val="00875568"/>
    <w:rsid w:val="008B32DA"/>
    <w:rsid w:val="008D3A7C"/>
    <w:rsid w:val="00922E9E"/>
    <w:rsid w:val="00A01D6D"/>
    <w:rsid w:val="00A308D0"/>
    <w:rsid w:val="00A468A8"/>
    <w:rsid w:val="00A7691C"/>
    <w:rsid w:val="00B04BFE"/>
    <w:rsid w:val="00B5454F"/>
    <w:rsid w:val="00B63BA3"/>
    <w:rsid w:val="00C05CF0"/>
    <w:rsid w:val="00D44250"/>
    <w:rsid w:val="00DB4C15"/>
    <w:rsid w:val="00E3156B"/>
    <w:rsid w:val="00F4111E"/>
    <w:rsid w:val="00F5547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D3B2"/>
  <w15:docId w15:val="{FBA4C3B1-4376-497E-90B1-EBC77EDA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08D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A5419"/>
    <w:rPr>
      <w:color w:val="0563C1" w:themeColor="hyperlink"/>
      <w:u w:val="single"/>
    </w:rPr>
  </w:style>
  <w:style w:type="character" w:customStyle="1" w:styleId="go">
    <w:name w:val="go"/>
    <w:basedOn w:val="a0"/>
    <w:rsid w:val="00E3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8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Στέλλα Γκαβάκη</dc:creator>
  <cp:lastModifiedBy>Απόστολος Βασιλείου</cp:lastModifiedBy>
  <cp:revision>2</cp:revision>
  <dcterms:created xsi:type="dcterms:W3CDTF">2021-01-24T17:11:00Z</dcterms:created>
  <dcterms:modified xsi:type="dcterms:W3CDTF">2021-01-24T17:11:00Z</dcterms:modified>
</cp:coreProperties>
</file>