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1AC" w14:textId="77777777" w:rsidR="001732CC" w:rsidRPr="009F33B5" w:rsidRDefault="001732CC" w:rsidP="001732CC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9F33B5">
        <w:rPr>
          <w:rFonts w:ascii="Times New Roman" w:hAnsi="Times New Roman" w:cs="Times New Roman"/>
          <w:b/>
          <w:u w:val="single"/>
          <w:lang w:val="el-GR"/>
        </w:rPr>
        <w:t>ΕΡΓΑΣΤΗΡΙΟ ΜΗΧΑΝΙΚΗΣ ΤΡΟΦΙΜΩΝ</w:t>
      </w:r>
    </w:p>
    <w:p w14:paraId="5B8BF516" w14:textId="3E539A35" w:rsidR="001732CC" w:rsidRPr="009F33B5" w:rsidRDefault="001732CC" w:rsidP="001732CC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ΟΝΟΜΑΤΕΠΩΝΥΜΟ:</w:t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  <w:t>________________________________________________________ΑΜ___________</w:t>
      </w:r>
    </w:p>
    <w:p w14:paraId="491692EA" w14:textId="6DC1BFE4" w:rsidR="004160DC" w:rsidRPr="009F33B5" w:rsidRDefault="00000000" w:rsidP="009F33B5">
      <w:pPr>
        <w:pStyle w:val="21"/>
        <w:jc w:val="center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Ποιοτική και </w:t>
      </w:r>
      <w:proofErr w:type="spellStart"/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Ημιποσοτική</w:t>
      </w:r>
      <w:proofErr w:type="spellEnd"/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Εκτίμηση </w:t>
      </w:r>
      <w:proofErr w:type="spellStart"/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Σπηλαίωσης</w:t>
      </w:r>
      <w:proofErr w:type="spellEnd"/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σε Λουτρό Υπερήχων</w:t>
      </w:r>
    </w:p>
    <w:p w14:paraId="655AF6FA" w14:textId="77777777" w:rsidR="001732CC" w:rsidRPr="009F33B5" w:rsidRDefault="001732CC">
      <w:pPr>
        <w:pStyle w:val="31"/>
        <w:rPr>
          <w:rFonts w:ascii="Times New Roman" w:hAnsi="Times New Roman" w:cs="Times New Roman"/>
          <w:color w:val="auto"/>
          <w:lang w:val="el-GR"/>
        </w:rPr>
      </w:pPr>
    </w:p>
    <w:p w14:paraId="020EFF7E" w14:textId="5263EE0F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Σκοπός</w:t>
      </w:r>
    </w:p>
    <w:p w14:paraId="144CBCBB" w14:textId="4ED64FC1" w:rsidR="004160DC" w:rsidRPr="009F33B5" w:rsidRDefault="00000000" w:rsidP="001732CC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 xml:space="preserve">Παρατήρηση του φαινομένου της </w:t>
      </w:r>
      <w:proofErr w:type="spellStart"/>
      <w:r w:rsidRPr="009F33B5">
        <w:rPr>
          <w:rFonts w:ascii="Times New Roman" w:hAnsi="Times New Roman" w:cs="Times New Roman"/>
          <w:lang w:val="el-GR"/>
        </w:rPr>
        <w:t>σπηλαίωσης</w:t>
      </w:r>
      <w:proofErr w:type="spellEnd"/>
      <w:r w:rsidRPr="009F33B5">
        <w:rPr>
          <w:rFonts w:ascii="Times New Roman" w:hAnsi="Times New Roman" w:cs="Times New Roman"/>
          <w:lang w:val="el-GR"/>
        </w:rPr>
        <w:t xml:space="preserve"> σε λουτρό υπερήχων και εκτίμηση της μηχανικής επίδρασης της κατάρρευσης φυσαλίδων πάνω σε λεπτό φύλλο αλουμινίου</w:t>
      </w:r>
      <w:r w:rsidR="001732CC" w:rsidRPr="009F33B5">
        <w:rPr>
          <w:rFonts w:ascii="Times New Roman" w:hAnsi="Times New Roman" w:cs="Times New Roman"/>
          <w:lang w:val="el-GR"/>
        </w:rPr>
        <w:t xml:space="preserve"> σαν προσομοίωση με </w:t>
      </w:r>
      <w:r w:rsidRPr="009F33B5">
        <w:rPr>
          <w:rFonts w:ascii="Times New Roman" w:hAnsi="Times New Roman" w:cs="Times New Roman"/>
          <w:lang w:val="el-GR"/>
        </w:rPr>
        <w:t>τη διάβρωση εξοπλισμού και τη λειτουργία αντλιών.</w:t>
      </w:r>
    </w:p>
    <w:p w14:paraId="5EF11FA2" w14:textId="5EC604F4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Θεωρητικό Υπόβαθρο</w:t>
      </w:r>
    </w:p>
    <w:p w14:paraId="65CD6B91" w14:textId="5B3BAADF" w:rsidR="004160DC" w:rsidRPr="009F33B5" w:rsidRDefault="00000000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Οι υπέρηχοι δημιουργούν διαδοχικούς κύκλους συμπίεσης και αραίωσης στο υγρό.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>Όταν η τοπική πίεση πέσει κάτω από την τάση ατμών του υγρού σχηματίζονται φυσαλίδες ατμού.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 xml:space="preserve">Η απότομη κατάρρευση των φυσαλίδων προκαλεί </w:t>
      </w:r>
      <w:proofErr w:type="spellStart"/>
      <w:r w:rsidRPr="009F33B5">
        <w:rPr>
          <w:rFonts w:ascii="Times New Roman" w:hAnsi="Times New Roman" w:cs="Times New Roman"/>
          <w:lang w:val="el-GR"/>
        </w:rPr>
        <w:t>μικροπίδακες</w:t>
      </w:r>
      <w:proofErr w:type="spellEnd"/>
      <w:r w:rsidRPr="009F33B5">
        <w:rPr>
          <w:rFonts w:ascii="Times New Roman" w:hAnsi="Times New Roman" w:cs="Times New Roman"/>
          <w:lang w:val="el-GR"/>
        </w:rPr>
        <w:t xml:space="preserve"> και υψηλές τοπικές πιέσεις.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 xml:space="preserve">Το φαινόμενο αυτό ονομάζεται </w:t>
      </w:r>
      <w:proofErr w:type="spellStart"/>
      <w:r w:rsidRPr="009F33B5">
        <w:rPr>
          <w:rFonts w:ascii="Times New Roman" w:hAnsi="Times New Roman" w:cs="Times New Roman"/>
          <w:lang w:val="el-GR"/>
        </w:rPr>
        <w:t>σπηλαίωση</w:t>
      </w:r>
      <w:proofErr w:type="spellEnd"/>
      <w:r w:rsidRPr="009F33B5">
        <w:rPr>
          <w:rFonts w:ascii="Times New Roman" w:hAnsi="Times New Roman" w:cs="Times New Roman"/>
          <w:lang w:val="el-GR"/>
        </w:rPr>
        <w:t xml:space="preserve"> (</w:t>
      </w:r>
      <w:r w:rsidRPr="009F33B5">
        <w:rPr>
          <w:rFonts w:ascii="Times New Roman" w:hAnsi="Times New Roman" w:cs="Times New Roman"/>
        </w:rPr>
        <w:t>cavitation</w:t>
      </w:r>
      <w:r w:rsidRPr="009F33B5">
        <w:rPr>
          <w:rFonts w:ascii="Times New Roman" w:hAnsi="Times New Roman" w:cs="Times New Roman"/>
          <w:lang w:val="el-GR"/>
        </w:rPr>
        <w:t>).</w:t>
      </w:r>
    </w:p>
    <w:p w14:paraId="64805F6D" w14:textId="1F9D267B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Προετοιμασία Δείγματος</w:t>
      </w:r>
    </w:p>
    <w:p w14:paraId="60F42257" w14:textId="217B49FF" w:rsidR="004160DC" w:rsidRPr="009F33B5" w:rsidRDefault="00000000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Κόψτε δείγματα αλουμινίου ίδιων διαστάσεων (</w:t>
      </w:r>
      <w:r w:rsidR="001732CC" w:rsidRPr="009F33B5">
        <w:rPr>
          <w:rFonts w:ascii="Times New Roman" w:hAnsi="Times New Roman" w:cs="Times New Roman"/>
          <w:lang w:val="el-GR"/>
        </w:rPr>
        <w:t xml:space="preserve">π.χ. </w:t>
      </w:r>
      <w:r w:rsidRPr="009F33B5">
        <w:rPr>
          <w:rFonts w:ascii="Times New Roman" w:hAnsi="Times New Roman" w:cs="Times New Roman"/>
          <w:lang w:val="el-GR"/>
        </w:rPr>
        <w:t xml:space="preserve">4 × 4 </w:t>
      </w:r>
      <w:r w:rsidRPr="009F33B5">
        <w:rPr>
          <w:rFonts w:ascii="Times New Roman" w:hAnsi="Times New Roman" w:cs="Times New Roman"/>
        </w:rPr>
        <w:t>cm</w:t>
      </w:r>
      <w:r w:rsidRPr="009F33B5">
        <w:rPr>
          <w:rFonts w:ascii="Times New Roman" w:hAnsi="Times New Roman" w:cs="Times New Roman"/>
          <w:lang w:val="el-GR"/>
        </w:rPr>
        <w:t>).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>Υπολογίστε την επιφάνεια του δείγματος (</w:t>
      </w:r>
      <w:r w:rsidRPr="009F33B5">
        <w:rPr>
          <w:rFonts w:ascii="Times New Roman" w:hAnsi="Times New Roman" w:cs="Times New Roman"/>
        </w:rPr>
        <w:t>A</w:t>
      </w:r>
      <w:r w:rsidRPr="009F33B5">
        <w:rPr>
          <w:rFonts w:ascii="Times New Roman" w:hAnsi="Times New Roman" w:cs="Times New Roman"/>
          <w:lang w:val="el-GR"/>
        </w:rPr>
        <w:t xml:space="preserve"> = 16 </w:t>
      </w:r>
      <w:r w:rsidRPr="009F33B5">
        <w:rPr>
          <w:rFonts w:ascii="Times New Roman" w:hAnsi="Times New Roman" w:cs="Times New Roman"/>
        </w:rPr>
        <w:t>cm</w:t>
      </w:r>
      <w:r w:rsidRPr="009F33B5">
        <w:rPr>
          <w:rFonts w:ascii="Times New Roman" w:hAnsi="Times New Roman" w:cs="Times New Roman"/>
          <w:lang w:val="el-GR"/>
        </w:rPr>
        <w:t>²).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 xml:space="preserve">Ζυγίστε κάθε δείγμα πριν το πείραμα και καταγράψτε την αρχική μάζα </w:t>
      </w:r>
      <w:r w:rsidRPr="009F33B5">
        <w:rPr>
          <w:rFonts w:ascii="Times New Roman" w:hAnsi="Times New Roman" w:cs="Times New Roman"/>
        </w:rPr>
        <w:t>m</w:t>
      </w:r>
      <w:r w:rsidRPr="009F33B5">
        <w:rPr>
          <w:rFonts w:ascii="Times New Roman" w:hAnsi="Times New Roman" w:cs="Times New Roman"/>
          <w:lang w:val="el-GR"/>
        </w:rPr>
        <w:t>0.</w:t>
      </w:r>
    </w:p>
    <w:p w14:paraId="10D65DF7" w14:textId="3796F824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Πειραματική Διαδικασία</w:t>
      </w:r>
    </w:p>
    <w:p w14:paraId="65E274E9" w14:textId="737D68A0" w:rsidR="004160DC" w:rsidRPr="009F33B5" w:rsidRDefault="00000000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Γεμίστε το λουτρό υπερήχων με νερό.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 xml:space="preserve">Τοποθετήστε το δείγμα </w:t>
      </w:r>
      <w:r w:rsidR="001732CC" w:rsidRPr="009F33B5">
        <w:rPr>
          <w:rFonts w:ascii="Times New Roman" w:hAnsi="Times New Roman" w:cs="Times New Roman"/>
          <w:lang w:val="el-GR"/>
        </w:rPr>
        <w:t xml:space="preserve">αλουμινόχαρτου </w:t>
      </w:r>
      <w:r w:rsidRPr="009F33B5">
        <w:rPr>
          <w:rFonts w:ascii="Times New Roman" w:hAnsi="Times New Roman" w:cs="Times New Roman"/>
          <w:lang w:val="el-GR"/>
        </w:rPr>
        <w:t>μέσα στο λουτρό ή σε ποτήρι μέσα στο λουτρό.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>Λειτουργήστε το λουτρό υπερήχων για διαφορετικούς χρόνους έκθεσης (1, 3, 5, 8 λεπτά).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>Αφαιρέστε το δείγμα, ξεπλύνετε απαλά, στεγνώστε προσεκτικά και ζυγίστε ξανά.</w:t>
      </w:r>
    </w:p>
    <w:p w14:paraId="3BABFCF1" w14:textId="25047318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Υπολογισμοί</w:t>
      </w:r>
    </w:p>
    <w:p w14:paraId="5536E55D" w14:textId="1CC89D51" w:rsidR="004160DC" w:rsidRPr="009F33B5" w:rsidRDefault="00000000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Απώλεια μάζας: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  <w:lang w:val="el-GR"/>
        </w:rPr>
        <w:t>Δ</w:t>
      </w:r>
      <w:r w:rsidRPr="009F33B5">
        <w:rPr>
          <w:rFonts w:ascii="Times New Roman" w:hAnsi="Times New Roman" w:cs="Times New Roman"/>
        </w:rPr>
        <w:t>m</w:t>
      </w:r>
      <w:r w:rsidRPr="009F33B5">
        <w:rPr>
          <w:rFonts w:ascii="Times New Roman" w:hAnsi="Times New Roman" w:cs="Times New Roman"/>
          <w:lang w:val="el-GR"/>
        </w:rPr>
        <w:t xml:space="preserve"> = </w:t>
      </w:r>
      <w:r w:rsidRPr="009F33B5">
        <w:rPr>
          <w:rFonts w:ascii="Times New Roman" w:hAnsi="Times New Roman" w:cs="Times New Roman"/>
        </w:rPr>
        <w:t>m</w:t>
      </w:r>
      <w:r w:rsidRPr="009F33B5">
        <w:rPr>
          <w:rFonts w:ascii="Times New Roman" w:hAnsi="Times New Roman" w:cs="Times New Roman"/>
          <w:lang w:val="el-GR"/>
        </w:rPr>
        <w:t xml:space="preserve">0 </w:t>
      </w:r>
      <w:r w:rsidR="001732CC" w:rsidRPr="009F33B5">
        <w:rPr>
          <w:rFonts w:ascii="Times New Roman" w:hAnsi="Times New Roman" w:cs="Times New Roman"/>
          <w:lang w:val="el-GR"/>
        </w:rPr>
        <w:t>–</w:t>
      </w:r>
      <w:r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</w:rPr>
        <w:t>mt</w:t>
      </w:r>
      <w:r w:rsidR="001732CC" w:rsidRPr="009F33B5">
        <w:rPr>
          <w:rFonts w:ascii="Times New Roman" w:hAnsi="Times New Roman" w:cs="Times New Roman"/>
          <w:lang w:val="el-GR"/>
        </w:rPr>
        <w:t xml:space="preserve">, </w:t>
      </w:r>
      <w:r w:rsidRPr="009F33B5">
        <w:rPr>
          <w:rFonts w:ascii="Times New Roman" w:hAnsi="Times New Roman" w:cs="Times New Roman"/>
          <w:lang w:val="el-GR"/>
        </w:rPr>
        <w:t>Ρυθμός φθοράς:</w:t>
      </w:r>
      <w:r w:rsidRPr="009F33B5">
        <w:rPr>
          <w:rFonts w:ascii="Times New Roman" w:hAnsi="Times New Roman" w:cs="Times New Roman"/>
        </w:rPr>
        <w:t>R</w:t>
      </w:r>
      <w:r w:rsidRPr="009F33B5">
        <w:rPr>
          <w:rFonts w:ascii="Times New Roman" w:hAnsi="Times New Roman" w:cs="Times New Roman"/>
          <w:lang w:val="el-GR"/>
        </w:rPr>
        <w:t xml:space="preserve"> = Δ</w:t>
      </w:r>
      <w:r w:rsidRPr="009F33B5">
        <w:rPr>
          <w:rFonts w:ascii="Times New Roman" w:hAnsi="Times New Roman" w:cs="Times New Roman"/>
        </w:rPr>
        <w:t>m</w:t>
      </w:r>
      <w:r w:rsidRPr="009F33B5">
        <w:rPr>
          <w:rFonts w:ascii="Times New Roman" w:hAnsi="Times New Roman" w:cs="Times New Roman"/>
          <w:lang w:val="el-GR"/>
        </w:rPr>
        <w:t xml:space="preserve"> / </w:t>
      </w:r>
      <w:r w:rsidRPr="009F33B5">
        <w:rPr>
          <w:rFonts w:ascii="Times New Roman" w:hAnsi="Times New Roman" w:cs="Times New Roman"/>
        </w:rPr>
        <w:t>t</w:t>
      </w:r>
      <w:r w:rsidR="001732CC" w:rsidRPr="009F33B5">
        <w:rPr>
          <w:rFonts w:ascii="Times New Roman" w:hAnsi="Times New Roman" w:cs="Times New Roman"/>
          <w:lang w:val="el-GR"/>
        </w:rPr>
        <w:t xml:space="preserve">, </w:t>
      </w:r>
      <w:r w:rsidRPr="009F33B5">
        <w:rPr>
          <w:rFonts w:ascii="Times New Roman" w:hAnsi="Times New Roman" w:cs="Times New Roman"/>
          <w:lang w:val="el-GR"/>
        </w:rPr>
        <w:t xml:space="preserve">Δείκτης έντασης </w:t>
      </w:r>
      <w:proofErr w:type="spellStart"/>
      <w:r w:rsidRPr="009F33B5">
        <w:rPr>
          <w:rFonts w:ascii="Times New Roman" w:hAnsi="Times New Roman" w:cs="Times New Roman"/>
          <w:lang w:val="el-GR"/>
        </w:rPr>
        <w:t>σπηλαίωσης</w:t>
      </w:r>
      <w:proofErr w:type="spellEnd"/>
      <w:r w:rsidRPr="009F33B5">
        <w:rPr>
          <w:rFonts w:ascii="Times New Roman" w:hAnsi="Times New Roman" w:cs="Times New Roman"/>
          <w:lang w:val="el-GR"/>
        </w:rPr>
        <w:t>:</w:t>
      </w:r>
      <w:r w:rsidR="001732CC" w:rsidRPr="009F33B5">
        <w:rPr>
          <w:rFonts w:ascii="Times New Roman" w:hAnsi="Times New Roman" w:cs="Times New Roman"/>
          <w:lang w:val="el-GR"/>
        </w:rPr>
        <w:t xml:space="preserve"> </w:t>
      </w:r>
      <w:r w:rsidRPr="009F33B5">
        <w:rPr>
          <w:rFonts w:ascii="Times New Roman" w:hAnsi="Times New Roman" w:cs="Times New Roman"/>
        </w:rPr>
        <w:t>CI</w:t>
      </w:r>
      <w:r w:rsidRPr="009F33B5">
        <w:rPr>
          <w:rFonts w:ascii="Times New Roman" w:hAnsi="Times New Roman" w:cs="Times New Roman"/>
          <w:lang w:val="el-GR"/>
        </w:rPr>
        <w:t xml:space="preserve"> = Δ</w:t>
      </w:r>
      <w:r w:rsidRPr="009F33B5">
        <w:rPr>
          <w:rFonts w:ascii="Times New Roman" w:hAnsi="Times New Roman" w:cs="Times New Roman"/>
        </w:rPr>
        <w:t>m</w:t>
      </w:r>
      <w:r w:rsidRPr="009F33B5">
        <w:rPr>
          <w:rFonts w:ascii="Times New Roman" w:hAnsi="Times New Roman" w:cs="Times New Roman"/>
          <w:lang w:val="el-GR"/>
        </w:rPr>
        <w:t xml:space="preserve"> / (</w:t>
      </w:r>
      <w:r w:rsidRPr="009F33B5">
        <w:rPr>
          <w:rFonts w:ascii="Times New Roman" w:hAnsi="Times New Roman" w:cs="Times New Roman"/>
        </w:rPr>
        <w:t>A</w:t>
      </w:r>
      <w:r w:rsidRPr="009F33B5">
        <w:rPr>
          <w:rFonts w:ascii="Times New Roman" w:hAnsi="Times New Roman" w:cs="Times New Roman"/>
          <w:lang w:val="el-GR"/>
        </w:rPr>
        <w:t xml:space="preserve"> · </w:t>
      </w:r>
      <w:r w:rsidRPr="009F33B5">
        <w:rPr>
          <w:rFonts w:ascii="Times New Roman" w:hAnsi="Times New Roman" w:cs="Times New Roman"/>
        </w:rPr>
        <w:t>t</w:t>
      </w:r>
      <w:r w:rsidRPr="009F33B5">
        <w:rPr>
          <w:rFonts w:ascii="Times New Roman" w:hAnsi="Times New Roman" w:cs="Times New Roman"/>
          <w:lang w:val="el-GR"/>
        </w:rPr>
        <w:t>)</w:t>
      </w:r>
    </w:p>
    <w:p w14:paraId="6A2130F9" w14:textId="3B61379C" w:rsidR="004160DC" w:rsidRPr="009F33B5" w:rsidRDefault="00000000">
      <w:pPr>
        <w:pStyle w:val="31"/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9F33B5">
        <w:rPr>
          <w:rFonts w:ascii="Times New Roman" w:hAnsi="Times New Roman" w:cs="Times New Roman"/>
          <w:b w:val="0"/>
          <w:bCs w:val="0"/>
          <w:color w:val="auto"/>
          <w:lang w:val="el-GR"/>
        </w:rPr>
        <w:t>Ερωτήσεις</w:t>
      </w:r>
    </w:p>
    <w:p w14:paraId="16609D85" w14:textId="77777777" w:rsidR="004160DC" w:rsidRPr="009F33B5" w:rsidRDefault="00000000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 xml:space="preserve">1. Τι προκαλεί το φαινόμενο της </w:t>
      </w:r>
      <w:proofErr w:type="spellStart"/>
      <w:r w:rsidRPr="009F33B5">
        <w:rPr>
          <w:rFonts w:ascii="Times New Roman" w:hAnsi="Times New Roman" w:cs="Times New Roman"/>
          <w:lang w:val="el-GR"/>
        </w:rPr>
        <w:t>σπηλαίωσης</w:t>
      </w:r>
      <w:proofErr w:type="spellEnd"/>
      <w:r w:rsidRPr="009F33B5">
        <w:rPr>
          <w:rFonts w:ascii="Times New Roman" w:hAnsi="Times New Roman" w:cs="Times New Roman"/>
          <w:lang w:val="el-GR"/>
        </w:rPr>
        <w:t>;</w:t>
      </w:r>
    </w:p>
    <w:p w14:paraId="1387C1B9" w14:textId="77777777" w:rsidR="004160DC" w:rsidRPr="009F33B5" w:rsidRDefault="00000000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2. Γιατί η κατάρρευση φυσαλίδων μπορεί να προκαλέσει φθορά σε μεταλλικές επιφάνειες;</w:t>
      </w:r>
    </w:p>
    <w:p w14:paraId="5A1F97D8" w14:textId="77777777" w:rsidR="004160DC" w:rsidRPr="009F33B5" w:rsidRDefault="00000000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 xml:space="preserve">3. Πώς επηρεάζει η θερμοκρασία την ένταση της </w:t>
      </w:r>
      <w:proofErr w:type="spellStart"/>
      <w:r w:rsidRPr="009F33B5">
        <w:rPr>
          <w:rFonts w:ascii="Times New Roman" w:hAnsi="Times New Roman" w:cs="Times New Roman"/>
          <w:lang w:val="el-GR"/>
        </w:rPr>
        <w:t>σπηλαίωσης</w:t>
      </w:r>
      <w:proofErr w:type="spellEnd"/>
      <w:r w:rsidRPr="009F33B5">
        <w:rPr>
          <w:rFonts w:ascii="Times New Roman" w:hAnsi="Times New Roman" w:cs="Times New Roman"/>
          <w:lang w:val="el-GR"/>
        </w:rPr>
        <w:t>;</w:t>
      </w:r>
    </w:p>
    <w:p w14:paraId="091117CF" w14:textId="77777777" w:rsidR="004160DC" w:rsidRPr="009F33B5" w:rsidRDefault="00000000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4. Πώς σχετίζεται το φαινόμενο με τη λειτουργία αντλιών;</w:t>
      </w:r>
    </w:p>
    <w:p w14:paraId="55FC55D7" w14:textId="77777777" w:rsidR="00F1050E" w:rsidRPr="009F33B5" w:rsidRDefault="00F1050E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65493053" w14:textId="284FBF31" w:rsidR="00F1050E" w:rsidRPr="009F33B5" w:rsidRDefault="00F1050E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1050E" w:rsidRPr="009F33B5" w:rsidSect="009F33B5">
      <w:pgSz w:w="11906" w:h="16838" w:code="9"/>
      <w:pgMar w:top="993" w:right="99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136521">
    <w:abstractNumId w:val="8"/>
  </w:num>
  <w:num w:numId="2" w16cid:durableId="369648625">
    <w:abstractNumId w:val="6"/>
  </w:num>
  <w:num w:numId="3" w16cid:durableId="749036114">
    <w:abstractNumId w:val="5"/>
  </w:num>
  <w:num w:numId="4" w16cid:durableId="418059046">
    <w:abstractNumId w:val="4"/>
  </w:num>
  <w:num w:numId="5" w16cid:durableId="180752424">
    <w:abstractNumId w:val="7"/>
  </w:num>
  <w:num w:numId="6" w16cid:durableId="974876385">
    <w:abstractNumId w:val="3"/>
  </w:num>
  <w:num w:numId="7" w16cid:durableId="288777730">
    <w:abstractNumId w:val="2"/>
  </w:num>
  <w:num w:numId="8" w16cid:durableId="1784960623">
    <w:abstractNumId w:val="1"/>
  </w:num>
  <w:num w:numId="9" w16cid:durableId="95748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2CC"/>
    <w:rsid w:val="0029639D"/>
    <w:rsid w:val="00326F90"/>
    <w:rsid w:val="004160DC"/>
    <w:rsid w:val="00845DD4"/>
    <w:rsid w:val="009F33B5"/>
    <w:rsid w:val="00AA1D8D"/>
    <w:rsid w:val="00B47730"/>
    <w:rsid w:val="00CB0664"/>
    <w:rsid w:val="00F10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C19C6"/>
  <w14:defaultImageDpi w14:val="300"/>
  <w15:docId w15:val="{07F648F3-965E-44B7-977A-F0CF869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Sakis</dc:creator>
  <cp:keywords/>
  <dc:description>generated by python-docx</dc:description>
  <cp:lastModifiedBy>Sakis</cp:lastModifiedBy>
  <cp:revision>2</cp:revision>
  <dcterms:created xsi:type="dcterms:W3CDTF">2026-03-28T19:32:00Z</dcterms:created>
  <dcterms:modified xsi:type="dcterms:W3CDTF">2026-03-28T19:32:00Z</dcterms:modified>
  <cp:category/>
</cp:coreProperties>
</file>