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A9E39" w14:textId="6830D00B" w:rsidR="007323C0" w:rsidRPr="009D7F34" w:rsidRDefault="009D7F34" w:rsidP="009D7F34">
      <w:pPr>
        <w:keepLines/>
      </w:pPr>
      <w:r w:rsidRPr="009D7F34">
        <w:rPr>
          <w:b/>
          <w:u w:val="single"/>
        </w:rPr>
        <w:t>ТЕМА 12:</w:t>
      </w:r>
    </w:p>
    <w:p w14:paraId="2C54D7CF" w14:textId="7C033466" w:rsidR="007323C0" w:rsidRPr="009D7F34" w:rsidRDefault="009D7F34" w:rsidP="009D7F34">
      <w:pPr>
        <w:keepLines/>
        <w:jc w:val="center"/>
      </w:pPr>
      <w:r w:rsidRPr="009D7F34">
        <w:rPr>
          <w:b/>
          <w:u w:val="single"/>
        </w:rPr>
        <w:t>ОБУЧЕНИЕТО ПО ГРАМАТИКА</w:t>
      </w:r>
    </w:p>
    <w:p w14:paraId="4DE7F7A4" w14:textId="5895CD65" w:rsidR="007323C0" w:rsidRPr="009D7F34" w:rsidRDefault="009D7F34" w:rsidP="009D7F34">
      <w:pPr>
        <w:keepLines/>
      </w:pPr>
      <w:r w:rsidRPr="009D7F34">
        <w:rPr>
          <w:u w:val="single"/>
        </w:rPr>
        <w:t xml:space="preserve">Понятието </w:t>
      </w:r>
      <w:r>
        <w:rPr>
          <w:u w:val="single"/>
        </w:rPr>
        <w:t>„</w:t>
      </w:r>
      <w:r w:rsidRPr="009D7F34">
        <w:rPr>
          <w:u w:val="single"/>
        </w:rPr>
        <w:t>обучение по граматика</w:t>
      </w:r>
      <w:r>
        <w:rPr>
          <w:u w:val="single"/>
        </w:rPr>
        <w:t>“</w:t>
      </w:r>
    </w:p>
    <w:p w14:paraId="57142771" w14:textId="4AB96CF9" w:rsidR="007323C0" w:rsidRPr="009D7F34" w:rsidRDefault="0093306C" w:rsidP="009D7F34">
      <w:pPr>
        <w:keepLines/>
      </w:pPr>
      <w:r w:rsidRPr="009D7F34">
        <w:t xml:space="preserve">При комуникативно-практическите методи в ЧЕО под </w:t>
      </w:r>
      <w:r w:rsidR="009D7F34">
        <w:t>„</w:t>
      </w:r>
      <w:r w:rsidRPr="009D7F34">
        <w:t>обучение по граматика</w:t>
      </w:r>
      <w:r w:rsidR="009D7F34">
        <w:t>“</w:t>
      </w:r>
      <w:r w:rsidRPr="009D7F34">
        <w:t xml:space="preserve"> се разбира не описанието на езиковата система, т.е. теорията за граматичната система на езика, а практическото овладяване на граматиката, с други думи свободно изразяване с използване на правилни граматически конструкции. С други думи в центъра на преподаването е практическата, а не теоретическата граматика. При нея граматическият материал се систематизира и класифицира в процеса на усвояването на лексикално-изразните особености на езика, а не с</w:t>
      </w:r>
      <w:r w:rsidR="009D7F34" w:rsidRPr="009D7F34">
        <w:t>е пре</w:t>
      </w:r>
      <w:r w:rsidRPr="009D7F34">
        <w:t xml:space="preserve">дставя, обяснява или анализира в научния смисъл на понятието </w:t>
      </w:r>
      <w:r w:rsidR="009D7F34">
        <w:t>„</w:t>
      </w:r>
      <w:r w:rsidRPr="009D7F34">
        <w:t>граматика</w:t>
      </w:r>
      <w:r w:rsidR="009D7F34">
        <w:t>“</w:t>
      </w:r>
      <w:r w:rsidRPr="009D7F34">
        <w:t xml:space="preserve">. Практическата система на обучение по граматика изключва </w:t>
      </w:r>
      <w:r w:rsidR="009D7F34">
        <w:t>„</w:t>
      </w:r>
      <w:r w:rsidRPr="009D7F34">
        <w:t>чистите</w:t>
      </w:r>
      <w:r w:rsidR="009D7F34">
        <w:t>“</w:t>
      </w:r>
      <w:r w:rsidRPr="009D7F34">
        <w:t xml:space="preserve"> граматични уроци, т.</w:t>
      </w:r>
      <w:r w:rsidR="009D7F34">
        <w:t> </w:t>
      </w:r>
      <w:r w:rsidRPr="009D7F34">
        <w:t xml:space="preserve">е. теоретическо обяснение на дадено явление с цел осмислянето и </w:t>
      </w:r>
      <w:r w:rsidR="009D7F34">
        <w:t xml:space="preserve">възпроизвеждането </w:t>
      </w:r>
      <w:r w:rsidRPr="009D7F34">
        <w:t>му от страна на учащите се. Известни теоретическ</w:t>
      </w:r>
      <w:r w:rsidR="009D7F34">
        <w:t xml:space="preserve">и </w:t>
      </w:r>
      <w:r w:rsidRPr="009D7F34">
        <w:t>обяснения се дават, разбира се, но главно с оглед да бъде разбрано я</w:t>
      </w:r>
      <w:r w:rsidR="009D7F34" w:rsidRPr="009D7F34">
        <w:t>влениет</w:t>
      </w:r>
      <w:r w:rsidRPr="009D7F34">
        <w:t xml:space="preserve">о. В началния, а и в по-късните етапи целта на преподавателя по ЧЕ/БЕ е да подпомогне обучаемите да </w:t>
      </w:r>
      <w:r w:rsidR="009D7F34">
        <w:t>възприемат</w:t>
      </w:r>
      <w:r w:rsidRPr="009D7F34">
        <w:t xml:space="preserve"> </w:t>
      </w:r>
      <w:proofErr w:type="spellStart"/>
      <w:r w:rsidRPr="009D7F34">
        <w:t>лексико</w:t>
      </w:r>
      <w:proofErr w:type="spellEnd"/>
      <w:r w:rsidRPr="009D7F34">
        <w:t xml:space="preserve">-синтактичния материал в правилната граматическа форма. С други думи те се обучават да говорят чуждия език граматически правилно, а не да изучават граматиката отделно от </w:t>
      </w:r>
      <w:r w:rsidR="009D7F34">
        <w:t xml:space="preserve">спонтанната </w:t>
      </w:r>
      <w:r w:rsidRPr="009D7F34">
        <w:t>реч, да наизустяват правилата и да се опитват след това да ги прилагат на практика.</w:t>
      </w:r>
    </w:p>
    <w:p w14:paraId="3B3A043A" w14:textId="6443DF9D" w:rsidR="007323C0" w:rsidRPr="009D7F34" w:rsidRDefault="009D7F34" w:rsidP="009D7F34">
      <w:pPr>
        <w:keepLines/>
      </w:pPr>
      <w:r w:rsidRPr="009D7F34">
        <w:rPr>
          <w:u w:val="single"/>
        </w:rPr>
        <w:t>Начин на</w:t>
      </w:r>
      <w:r>
        <w:rPr>
          <w:u w:val="single"/>
        </w:rPr>
        <w:t xml:space="preserve"> п</w:t>
      </w:r>
      <w:r w:rsidRPr="009D7F34">
        <w:rPr>
          <w:u w:val="single"/>
        </w:rPr>
        <w:t>однасяне</w:t>
      </w:r>
      <w:r>
        <w:rPr>
          <w:u w:val="single"/>
        </w:rPr>
        <w:t xml:space="preserve"> </w:t>
      </w:r>
      <w:r w:rsidRPr="009D7F34">
        <w:rPr>
          <w:u w:val="single"/>
        </w:rPr>
        <w:t>на граматичния материал</w:t>
      </w:r>
    </w:p>
    <w:p w14:paraId="3BC0E74F" w14:textId="77777777" w:rsidR="007323C0" w:rsidRPr="009D7F34" w:rsidRDefault="0093306C" w:rsidP="009D7F34">
      <w:pPr>
        <w:keepLines/>
      </w:pPr>
      <w:r w:rsidRPr="009D7F34">
        <w:t>Изборът на граматичен материал, неговият обем, както и начинът му на поднасяне зависят от няколко фактора:</w:t>
      </w:r>
    </w:p>
    <w:p w14:paraId="72768B0D" w14:textId="7A36E92C" w:rsidR="007323C0" w:rsidRPr="009D7F34" w:rsidRDefault="0093306C" w:rsidP="009D7F34">
      <w:pPr>
        <w:pStyle w:val="a5"/>
        <w:keepLines/>
        <w:numPr>
          <w:ilvl w:val="0"/>
          <w:numId w:val="6"/>
        </w:numPr>
      </w:pPr>
      <w:r w:rsidRPr="009D7F34">
        <w:t xml:space="preserve">от целта, с която се изучава езикът (за следване във ВУЗ, за </w:t>
      </w:r>
      <w:r w:rsidR="009D7F34">
        <w:t>о</w:t>
      </w:r>
      <w:r w:rsidRPr="009D7F34">
        <w:t>бща комуникация и др.)</w:t>
      </w:r>
    </w:p>
    <w:p w14:paraId="48C16B42" w14:textId="77777777" w:rsidR="007323C0" w:rsidRPr="009D7F34" w:rsidRDefault="0093306C" w:rsidP="009D7F34">
      <w:pPr>
        <w:pStyle w:val="a5"/>
        <w:keepLines/>
        <w:numPr>
          <w:ilvl w:val="0"/>
          <w:numId w:val="6"/>
        </w:numPr>
      </w:pPr>
      <w:r w:rsidRPr="009D7F34">
        <w:t>от периода на обучение (начален, междинен и напреднал)</w:t>
      </w:r>
    </w:p>
    <w:p w14:paraId="3F3C8E6E" w14:textId="77777777" w:rsidR="007323C0" w:rsidRPr="009D7F34" w:rsidRDefault="0093306C" w:rsidP="009D7F34">
      <w:pPr>
        <w:pStyle w:val="a5"/>
        <w:keepLines/>
        <w:numPr>
          <w:ilvl w:val="0"/>
          <w:numId w:val="6"/>
        </w:numPr>
      </w:pPr>
      <w:r w:rsidRPr="009D7F34">
        <w:t>от граматичната система на изучавания език.</w:t>
      </w:r>
    </w:p>
    <w:p w14:paraId="1C518EF7" w14:textId="49677931" w:rsidR="007323C0" w:rsidRPr="009D7F34" w:rsidRDefault="0093306C" w:rsidP="009D7F34">
      <w:pPr>
        <w:keepLines/>
      </w:pPr>
      <w:r w:rsidRPr="009D7F34">
        <w:t>Изборът на граматичните проблеми при ЧЕО е доста различен от обучението по роден език. При усвояването на родния език</w:t>
      </w:r>
      <w:r w:rsidR="009D7F34">
        <w:t xml:space="preserve"> </w:t>
      </w:r>
      <w:r w:rsidRPr="009D7F34">
        <w:t xml:space="preserve">граматиката започва да се изучава, след като обучаемият вече е </w:t>
      </w:r>
      <w:r w:rsidR="009D7F34">
        <w:t>„</w:t>
      </w:r>
      <w:r w:rsidRPr="009D7F34">
        <w:t>проговорил</w:t>
      </w:r>
      <w:r w:rsidR="009D7F34">
        <w:t>“</w:t>
      </w:r>
      <w:r w:rsidRPr="009D7F34">
        <w:t xml:space="preserve"> напълно родния си език, докато при ЧЕ граматиката се изучава едновременно с практическото му усвояване, с други думи, граматиката се </w:t>
      </w:r>
      <w:r w:rsidR="009D7F34">
        <w:t>осъзнава</w:t>
      </w:r>
      <w:r w:rsidRPr="009D7F34">
        <w:t xml:space="preserve"> </w:t>
      </w:r>
      <w:r w:rsidR="009D7F34">
        <w:t>и с</w:t>
      </w:r>
      <w:r w:rsidRPr="009D7F34">
        <w:t xml:space="preserve">е усвоява в </w:t>
      </w:r>
      <w:r w:rsidR="009D7F34">
        <w:t xml:space="preserve">хода на </w:t>
      </w:r>
      <w:r w:rsidRPr="009D7F34">
        <w:t>практическото овладяване на езика. Във втория случай не се започва с най-лесното или с най-важното от научна гледна точка, а с най-необходимото и с най-често срещаното. С всеки урок се поднася, разработва и усв</w:t>
      </w:r>
      <w:r w:rsidR="009D7F34" w:rsidRPr="009D7F34">
        <w:t>о</w:t>
      </w:r>
      <w:r w:rsidRPr="009D7F34">
        <w:t xml:space="preserve">ява един или повече граматически проблеми, дозирани според </w:t>
      </w:r>
      <w:r w:rsidR="009D7F34">
        <w:t>обема и</w:t>
      </w:r>
      <w:r w:rsidRPr="009D7F34">
        <w:t xml:space="preserve"> сложността им. Особено важен е и въпросът за </w:t>
      </w:r>
      <w:r w:rsidR="009D7F34">
        <w:t xml:space="preserve">дозировката </w:t>
      </w:r>
      <w:r w:rsidRPr="009D7F34">
        <w:t xml:space="preserve">на граматичния материал. Сложни граматически проблеми се разделят и се поднасят на два или няколко пъти, но непременно последователно. Факти, по-леки за разбиране могат да </w:t>
      </w:r>
      <w:r w:rsidR="009D7F34">
        <w:t xml:space="preserve">се </w:t>
      </w:r>
      <w:r w:rsidRPr="009D7F34">
        <w:t xml:space="preserve">дават и заедно. Желателно е обаче граматическият </w:t>
      </w:r>
      <w:r w:rsidR="009D7F34">
        <w:t xml:space="preserve">аспект </w:t>
      </w:r>
      <w:r w:rsidRPr="009D7F34">
        <w:t>на урока д</w:t>
      </w:r>
      <w:r w:rsidR="009D7F34">
        <w:t>а</w:t>
      </w:r>
      <w:r w:rsidRPr="009D7F34">
        <w:t xml:space="preserve"> има само един център, т.е. само един граматически проблем да бъде но</w:t>
      </w:r>
      <w:r w:rsidR="009D7F34">
        <w:t>в</w:t>
      </w:r>
      <w:r w:rsidRPr="009D7F34">
        <w:t xml:space="preserve">, а останалите </w:t>
      </w:r>
      <w:r w:rsidR="009D7F34">
        <w:t>„</w:t>
      </w:r>
      <w:r w:rsidRPr="009D7F34">
        <w:t>познатите</w:t>
      </w:r>
      <w:r w:rsidR="009D7F34">
        <w:t>“</w:t>
      </w:r>
      <w:r w:rsidRPr="009D7F34">
        <w:t xml:space="preserve">, </w:t>
      </w:r>
      <w:r w:rsidR="009D7F34">
        <w:t>„</w:t>
      </w:r>
      <w:r w:rsidRPr="009D7F34">
        <w:t>частично усвоените</w:t>
      </w:r>
      <w:r w:rsidR="009D7F34">
        <w:t>“</w:t>
      </w:r>
      <w:r w:rsidRPr="009D7F34">
        <w:t xml:space="preserve"> да бъдат </w:t>
      </w:r>
      <w:r w:rsidR="009D7F34">
        <w:t>допълвани или</w:t>
      </w:r>
      <w:r w:rsidRPr="009D7F34">
        <w:t xml:space="preserve"> разширявани При някои граматични проблеми е подходящ</w:t>
      </w:r>
      <w:r w:rsidR="009D7F34">
        <w:t>о</w:t>
      </w:r>
      <w:r w:rsidRPr="009D7F34">
        <w:t xml:space="preserve"> да се прави съпоставка с родния език на учащите се. Добре е да се търсят и други съпоставки от </w:t>
      </w:r>
      <w:r w:rsidR="009D7F34">
        <w:t>„</w:t>
      </w:r>
      <w:r w:rsidRPr="009D7F34">
        <w:t>вътрешен характер</w:t>
      </w:r>
      <w:r w:rsidR="009D7F34">
        <w:t>“</w:t>
      </w:r>
      <w:r w:rsidRPr="009D7F34">
        <w:t xml:space="preserve">, да се потърсят и </w:t>
      </w:r>
      <w:r w:rsidR="009D7F34">
        <w:t>отрият сходства и</w:t>
      </w:r>
      <w:r w:rsidRPr="009D7F34">
        <w:t xml:space="preserve"> различия на даденото граматично явление с други явления, като по този начин се цели да се разкрие по-правилно и по-изчерпателно спецификата на даденото граматично явление и по този начин то да бъде разбрано от учащите се-</w:t>
      </w:r>
      <w:r w:rsidR="009D7F34">
        <w:t>.</w:t>
      </w:r>
    </w:p>
    <w:p w14:paraId="7FE66CBF" w14:textId="2241B4D3" w:rsidR="007323C0" w:rsidRPr="009D7F34" w:rsidRDefault="009D7F34" w:rsidP="009D7F34">
      <w:pPr>
        <w:keepNext/>
        <w:keepLines/>
      </w:pPr>
      <w:r w:rsidRPr="009D7F34">
        <w:rPr>
          <w:u w:val="single"/>
        </w:rPr>
        <w:t xml:space="preserve">Принципи за подбор и подреждане на граматичния материал </w:t>
      </w:r>
      <w:r w:rsidR="0093306C" w:rsidRPr="009D7F34">
        <w:t>(</w:t>
      </w:r>
      <w:proofErr w:type="spellStart"/>
      <w:r w:rsidR="0093306C" w:rsidRPr="009D7F34">
        <w:t>Щерба</w:t>
      </w:r>
      <w:proofErr w:type="spellEnd"/>
      <w:r w:rsidR="0093306C" w:rsidRPr="009D7F34">
        <w:t>, 1947 г.)</w:t>
      </w:r>
    </w:p>
    <w:p w14:paraId="45E6E57B" w14:textId="77777777" w:rsidR="007323C0" w:rsidRPr="009D7F34" w:rsidRDefault="0093306C" w:rsidP="009D7F34">
      <w:pPr>
        <w:pStyle w:val="a5"/>
        <w:keepNext/>
        <w:keepLines/>
        <w:numPr>
          <w:ilvl w:val="0"/>
          <w:numId w:val="8"/>
        </w:numPr>
        <w:ind w:left="714" w:hanging="357"/>
        <w:contextualSpacing w:val="0"/>
      </w:pPr>
      <w:r w:rsidRPr="009D7F34">
        <w:t>Необходимост от дадено граматично явление за построяване на реч. Това са граматичните знания, без които не може да се конструира и най-простото изречение. За БЕ това са:</w:t>
      </w:r>
    </w:p>
    <w:p w14:paraId="45FE7088" w14:textId="77777777" w:rsidR="007323C0" w:rsidRPr="009D7F34" w:rsidRDefault="0093306C" w:rsidP="009D7F34">
      <w:pPr>
        <w:pStyle w:val="a5"/>
        <w:keepNext/>
        <w:keepLines/>
        <w:numPr>
          <w:ilvl w:val="0"/>
          <w:numId w:val="7"/>
        </w:numPr>
        <w:jc w:val="left"/>
      </w:pPr>
      <w:r w:rsidRPr="009D7F34">
        <w:t>Местоимения (лични, притежателни, показателни и др.)</w:t>
      </w:r>
    </w:p>
    <w:p w14:paraId="4D2FEADF" w14:textId="21A121C6" w:rsidR="007323C0" w:rsidRPr="009D7F34" w:rsidRDefault="0093306C" w:rsidP="009D7F34">
      <w:pPr>
        <w:pStyle w:val="a5"/>
        <w:keepLines/>
        <w:numPr>
          <w:ilvl w:val="0"/>
          <w:numId w:val="7"/>
        </w:numPr>
        <w:jc w:val="left"/>
      </w:pPr>
      <w:r w:rsidRPr="009D7F34">
        <w:t>Съществителни имена (род, число, членуване)</w:t>
      </w:r>
    </w:p>
    <w:p w14:paraId="42524235" w14:textId="77777777" w:rsidR="007323C0" w:rsidRPr="009D7F34" w:rsidRDefault="0093306C" w:rsidP="009D7F34">
      <w:pPr>
        <w:pStyle w:val="a5"/>
        <w:keepLines/>
        <w:numPr>
          <w:ilvl w:val="0"/>
          <w:numId w:val="7"/>
        </w:numPr>
        <w:jc w:val="left"/>
      </w:pPr>
      <w:r w:rsidRPr="009D7F34">
        <w:t>Прилагателни имена (род, число, членуване, съгласуване)</w:t>
      </w:r>
    </w:p>
    <w:p w14:paraId="68C2B2E2" w14:textId="286C18B5" w:rsidR="007323C0" w:rsidRPr="009D7F34" w:rsidRDefault="0093306C" w:rsidP="009D7F34">
      <w:pPr>
        <w:pStyle w:val="a5"/>
        <w:keepLines/>
        <w:numPr>
          <w:ilvl w:val="0"/>
          <w:numId w:val="7"/>
        </w:numPr>
        <w:ind w:left="714" w:hanging="357"/>
        <w:contextualSpacing w:val="0"/>
        <w:jc w:val="left"/>
      </w:pPr>
      <w:r w:rsidRPr="009D7F34">
        <w:t>Глагол (склонение, парадигма в някои от най-употребяваните времена</w:t>
      </w:r>
      <w:r w:rsidR="009D7F34">
        <w:t xml:space="preserve"> – </w:t>
      </w:r>
      <w:r w:rsidRPr="009D7F34">
        <w:t>сегашно, минало свършено)</w:t>
      </w:r>
    </w:p>
    <w:p w14:paraId="3A558149" w14:textId="43E5B423" w:rsidR="007323C0" w:rsidRPr="009D7F34" w:rsidRDefault="0093306C" w:rsidP="009D7F34">
      <w:pPr>
        <w:pStyle w:val="a5"/>
        <w:keepLines/>
        <w:numPr>
          <w:ilvl w:val="0"/>
          <w:numId w:val="8"/>
        </w:numPr>
      </w:pPr>
      <w:r w:rsidRPr="009D7F34">
        <w:t>Разпрост</w:t>
      </w:r>
      <w:r w:rsidR="009D7F34">
        <w:t>р</w:t>
      </w:r>
      <w:r w:rsidRPr="009D7F34">
        <w:t>аненост на граматичното явление. Този принцип определя не само подбор</w:t>
      </w:r>
      <w:r w:rsidR="009D7F34">
        <w:t>а</w:t>
      </w:r>
      <w:r w:rsidRPr="009D7F34">
        <w:t xml:space="preserve">, но и </w:t>
      </w:r>
      <w:r w:rsidR="009D7F34">
        <w:t>подреждането</w:t>
      </w:r>
      <w:r w:rsidRPr="009D7F34">
        <w:t xml:space="preserve"> на граматичните въпроси за изучаване. Така например формите за сегашно, минало свършено и бъдеще време трябва да се изучат по-рано</w:t>
      </w:r>
      <w:r w:rsidR="009D7F34">
        <w:t xml:space="preserve"> </w:t>
      </w:r>
      <w:r w:rsidRPr="009D7F34">
        <w:t>(още на началния етап), а минало несвършено, минало неопределено, минало предварително и бъдеще в миналото по-късно (т.</w:t>
      </w:r>
      <w:r w:rsidR="009D7F34">
        <w:t> </w:t>
      </w:r>
      <w:r w:rsidRPr="009D7F34">
        <w:t>е. в среднонапредналия етап). Някои глаголни времена като бъдеще предварително и бъдеще предварително в миналото може и да не се изучават, поради факта, че са по-рядко употребими.</w:t>
      </w:r>
    </w:p>
    <w:p w14:paraId="7D4DB3CB" w14:textId="77777777" w:rsidR="007323C0" w:rsidRPr="009D7F34" w:rsidRDefault="0093306C" w:rsidP="009D7F34">
      <w:pPr>
        <w:pStyle w:val="a5"/>
        <w:keepLines/>
        <w:numPr>
          <w:ilvl w:val="0"/>
          <w:numId w:val="8"/>
        </w:numPr>
      </w:pPr>
      <w:r w:rsidRPr="009D7F34">
        <w:t>Типичност на даденото граматично явление и на граматичните му форми. Тази принцип позволява да се изучават онези граматични форми, които представляват правилото за образуване на дадена граматична категория. Изключенията от дадено правило се изучават на по-късен етап.</w:t>
      </w:r>
    </w:p>
    <w:p w14:paraId="28F770A1" w14:textId="46BF047A" w:rsidR="007323C0" w:rsidRPr="009D7F34" w:rsidRDefault="009D7F34" w:rsidP="009D7F34">
      <w:pPr>
        <w:keepLines/>
      </w:pPr>
      <w:r w:rsidRPr="009D7F34">
        <w:rPr>
          <w:u w:val="single"/>
        </w:rPr>
        <w:t>Преподаване на някои основни граматични въпроси</w:t>
      </w:r>
    </w:p>
    <w:p w14:paraId="37A889F6" w14:textId="6449BB44" w:rsidR="007323C0" w:rsidRPr="009D7F34" w:rsidRDefault="009D7F34" w:rsidP="009D7F34">
      <w:pPr>
        <w:keepLines/>
      </w:pPr>
      <w:r w:rsidRPr="009D7F34">
        <w:rPr>
          <w:b/>
        </w:rPr>
        <w:t xml:space="preserve">А. </w:t>
      </w:r>
      <w:r w:rsidRPr="009D7F34">
        <w:rPr>
          <w:b/>
          <w:u w:val="single"/>
        </w:rPr>
        <w:t>Имена</w:t>
      </w:r>
    </w:p>
    <w:p w14:paraId="57C1620E" w14:textId="010ABF72" w:rsidR="007323C0" w:rsidRPr="009D7F34" w:rsidRDefault="0093306C" w:rsidP="009D7F34">
      <w:pPr>
        <w:keepLines/>
      </w:pPr>
      <w:r w:rsidRPr="009D7F34">
        <w:t>Съществителните, прилагателните и числителните имена се подават, осъзнават и усвояват още в началния етап. В</w:t>
      </w:r>
      <w:r w:rsidR="009D7F34">
        <w:t xml:space="preserve"> </w:t>
      </w:r>
      <w:r w:rsidRPr="009D7F34">
        <w:t xml:space="preserve">напредналия етап знанията се </w:t>
      </w:r>
      <w:r w:rsidR="009D7F34" w:rsidRPr="009D7F34">
        <w:t>задълбочават</w:t>
      </w:r>
      <w:r w:rsidRPr="009D7F34">
        <w:t xml:space="preserve">, като се </w:t>
      </w:r>
      <w:r w:rsidR="009D7F34" w:rsidRPr="009D7F34">
        <w:t>изтъкват</w:t>
      </w:r>
      <w:r w:rsidRPr="009D7F34">
        <w:t xml:space="preserve"> в по-голяма степен изключенията по отношение на род, число, членуване и др.</w:t>
      </w:r>
    </w:p>
    <w:p w14:paraId="30DB9C10" w14:textId="77777777" w:rsidR="007323C0" w:rsidRPr="009D7F34" w:rsidRDefault="0093306C" w:rsidP="009D7F34">
      <w:pPr>
        <w:keepLines/>
        <w:rPr>
          <w:u w:val="single"/>
        </w:rPr>
      </w:pPr>
      <w:r w:rsidRPr="009D7F34">
        <w:rPr>
          <w:u w:val="single"/>
        </w:rPr>
        <w:t>Род</w:t>
      </w:r>
    </w:p>
    <w:p w14:paraId="73FED7A5" w14:textId="77777777" w:rsidR="007323C0" w:rsidRPr="009D7F34" w:rsidRDefault="0093306C" w:rsidP="009D7F34">
      <w:pPr>
        <w:keepLines/>
      </w:pPr>
      <w:r w:rsidRPr="009D7F34">
        <w:t>Така например по отношение на рода на съществителните в самото начало се подават само най-често срещаните групи:</w:t>
      </w:r>
    </w:p>
    <w:p w14:paraId="4B5B014C" w14:textId="77777777" w:rsidR="009D7F34" w:rsidRDefault="009D7F34" w:rsidP="009D7F34">
      <w:pPr>
        <w:keepLines/>
        <w:spacing w:after="0"/>
      </w:pPr>
      <w:r w:rsidRPr="009D7F34">
        <w:rPr>
          <w:b/>
        </w:rPr>
        <w:t>м. р.:</w:t>
      </w:r>
      <w:r>
        <w:rPr>
          <w:b/>
        </w:rPr>
        <w:tab/>
      </w:r>
      <w:r w:rsidR="0093306C" w:rsidRPr="009D7F34">
        <w:t>завършващи на съгласен звук</w:t>
      </w:r>
    </w:p>
    <w:p w14:paraId="2E1E6D44" w14:textId="7D4D9C3E" w:rsidR="007323C0" w:rsidRPr="009D7F34" w:rsidRDefault="009D7F34" w:rsidP="009D7F34">
      <w:pPr>
        <w:keepLines/>
      </w:pPr>
      <w:r>
        <w:tab/>
      </w:r>
      <w:r w:rsidR="0093306C" w:rsidRPr="009D7F34">
        <w:t>студент, преподавател, компютър, диск</w:t>
      </w:r>
    </w:p>
    <w:p w14:paraId="60528798" w14:textId="256FFC59" w:rsidR="007323C0" w:rsidRPr="009D7F34" w:rsidRDefault="009D7F34" w:rsidP="009D7F34">
      <w:pPr>
        <w:keepLines/>
      </w:pPr>
      <w:r w:rsidRPr="009D7F34">
        <w:rPr>
          <w:b/>
        </w:rPr>
        <w:t>ж.р.:</w:t>
      </w:r>
      <w:r w:rsidRPr="009D7F34">
        <w:rPr>
          <w:b/>
        </w:rPr>
        <w:tab/>
      </w:r>
      <w:r w:rsidR="0093306C" w:rsidRPr="009D7F34">
        <w:t>-а,-я,-ия</w:t>
      </w:r>
    </w:p>
    <w:p w14:paraId="5928AD68" w14:textId="5E517594" w:rsidR="007323C0" w:rsidRPr="009D7F34" w:rsidRDefault="009D7F34" w:rsidP="009D7F34">
      <w:pPr>
        <w:keepLines/>
      </w:pPr>
      <w:r w:rsidRPr="009D7F34">
        <w:rPr>
          <w:b/>
        </w:rPr>
        <w:t>ср. р:</w:t>
      </w:r>
      <w:r w:rsidRPr="009D7F34">
        <w:rPr>
          <w:b/>
        </w:rPr>
        <w:tab/>
      </w:r>
      <w:r w:rsidR="0093306C" w:rsidRPr="009D7F34">
        <w:t>-о, -е, -</w:t>
      </w:r>
      <w:proofErr w:type="spellStart"/>
      <w:r w:rsidR="0093306C" w:rsidRPr="009D7F34">
        <w:t>ие</w:t>
      </w:r>
      <w:proofErr w:type="spellEnd"/>
      <w:r w:rsidR="0093306C" w:rsidRPr="009D7F34">
        <w:t>, -и</w:t>
      </w:r>
    </w:p>
    <w:p w14:paraId="08914ACC" w14:textId="5430A5B1" w:rsidR="007323C0" w:rsidRPr="009D7F34" w:rsidRDefault="0093306C" w:rsidP="009D7F34">
      <w:pPr>
        <w:keepLines/>
      </w:pPr>
      <w:r w:rsidRPr="009D7F34">
        <w:t>В напредналия етап се изучават вече и другите категории съществителни, които проявяват някои особености, различни от най-често срещаните. Например:</w:t>
      </w:r>
    </w:p>
    <w:p w14:paraId="48EF29AF" w14:textId="7453FADD" w:rsidR="007323C0" w:rsidRPr="009D7F34" w:rsidRDefault="009D7F34" w:rsidP="009D7F34">
      <w:pPr>
        <w:keepLines/>
      </w:pPr>
      <w:r w:rsidRPr="009D7F34">
        <w:rPr>
          <w:b/>
        </w:rPr>
        <w:t>м.р. :</w:t>
      </w:r>
      <w:r w:rsidRPr="009D7F34">
        <w:rPr>
          <w:b/>
        </w:rPr>
        <w:tab/>
      </w:r>
      <w:r w:rsidR="0093306C" w:rsidRPr="009D7F34">
        <w:t>-о (дядо, чичо, вуйчо), -а (папа, баща)</w:t>
      </w:r>
    </w:p>
    <w:p w14:paraId="3071F496" w14:textId="7154B038" w:rsidR="007323C0" w:rsidRPr="009D7F34" w:rsidRDefault="009D7F34" w:rsidP="009D7F34">
      <w:pPr>
        <w:keepLines/>
      </w:pPr>
      <w:r w:rsidRPr="009D7F34">
        <w:rPr>
          <w:b/>
        </w:rPr>
        <w:t>ж.р.:</w:t>
      </w:r>
      <w:r w:rsidRPr="009D7F34">
        <w:rPr>
          <w:b/>
        </w:rPr>
        <w:tab/>
      </w:r>
      <w:r w:rsidR="0093306C" w:rsidRPr="009D7F34">
        <w:t>-</w:t>
      </w:r>
      <w:proofErr w:type="spellStart"/>
      <w:r w:rsidR="0093306C" w:rsidRPr="009D7F34">
        <w:t>ост</w:t>
      </w:r>
      <w:proofErr w:type="spellEnd"/>
      <w:r w:rsidR="0093306C" w:rsidRPr="009D7F34">
        <w:t xml:space="preserve"> (младост, старост), -</w:t>
      </w:r>
      <w:proofErr w:type="spellStart"/>
      <w:r w:rsidR="0093306C" w:rsidRPr="009D7F34">
        <w:t>ест</w:t>
      </w:r>
      <w:proofErr w:type="spellEnd"/>
      <w:r w:rsidR="0093306C" w:rsidRPr="009D7F34">
        <w:t xml:space="preserve"> (чест, вест), пролет,</w:t>
      </w:r>
      <w:r>
        <w:t xml:space="preserve"> </w:t>
      </w:r>
      <w:r w:rsidR="0093306C" w:rsidRPr="009D7F34">
        <w:t>есен, вечер, сутрин</w:t>
      </w:r>
    </w:p>
    <w:p w14:paraId="1EC0F736" w14:textId="3B44AD73" w:rsidR="007323C0" w:rsidRPr="009D7F34" w:rsidRDefault="009D7F34" w:rsidP="009D7F34">
      <w:pPr>
        <w:keepNext/>
        <w:keepLines/>
      </w:pPr>
      <w:r w:rsidRPr="009D7F34">
        <w:rPr>
          <w:u w:val="single"/>
        </w:rPr>
        <w:t>Число</w:t>
      </w:r>
    </w:p>
    <w:p w14:paraId="6BD8887D" w14:textId="0DFF358D" w:rsidR="007323C0" w:rsidRPr="009D7F34" w:rsidRDefault="0093306C" w:rsidP="009D7F34">
      <w:pPr>
        <w:keepNext/>
        <w:keepLines/>
      </w:pPr>
      <w:r w:rsidRPr="009D7F34">
        <w:t xml:space="preserve">Множественото число като категория се дава още в началния етап и по-нататък се детайлизира и </w:t>
      </w:r>
      <w:r w:rsidR="009D7F34">
        <w:t>обобщава</w:t>
      </w:r>
      <w:r w:rsidRPr="009D7F34">
        <w:t>, к</w:t>
      </w:r>
      <w:r w:rsidR="009D7F34">
        <w:t>ато се</w:t>
      </w:r>
      <w:r w:rsidRPr="009D7F34">
        <w:t xml:space="preserve"> прибавят и по-рядко срещаните окончания:</w:t>
      </w:r>
    </w:p>
    <w:p w14:paraId="6CF91440" w14:textId="5B749FAE" w:rsidR="007323C0" w:rsidRPr="009D7F34" w:rsidRDefault="009D7F34" w:rsidP="009D7F34">
      <w:pPr>
        <w:keepNext/>
        <w:keepLines/>
      </w:pPr>
      <w:r w:rsidRPr="009D7F34">
        <w:rPr>
          <w:b/>
        </w:rPr>
        <w:t>м.р. :</w:t>
      </w:r>
      <w:r w:rsidRPr="009D7F34">
        <w:rPr>
          <w:b/>
        </w:rPr>
        <w:tab/>
      </w:r>
      <w:r w:rsidR="0093306C" w:rsidRPr="009D7F34">
        <w:t>-овци (чичовци, дядовци)</w:t>
      </w:r>
    </w:p>
    <w:p w14:paraId="2A8ACA5F" w14:textId="63DC061A" w:rsidR="007323C0" w:rsidRPr="009D7F34" w:rsidRDefault="009D7F34" w:rsidP="009D7F34">
      <w:pPr>
        <w:keepLines/>
      </w:pPr>
      <w:r w:rsidRPr="009D7F34">
        <w:rPr>
          <w:b/>
        </w:rPr>
        <w:t>ср. р.:</w:t>
      </w:r>
      <w:r w:rsidRPr="009D7F34">
        <w:rPr>
          <w:b/>
        </w:rPr>
        <w:tab/>
      </w:r>
      <w:r w:rsidR="0093306C" w:rsidRPr="009D7F34">
        <w:t>-</w:t>
      </w:r>
      <w:proofErr w:type="spellStart"/>
      <w:r w:rsidR="0093306C" w:rsidRPr="009D7F34">
        <w:t>ена</w:t>
      </w:r>
      <w:proofErr w:type="spellEnd"/>
      <w:r w:rsidR="0093306C" w:rsidRPr="009D7F34">
        <w:t xml:space="preserve"> (имена), -</w:t>
      </w:r>
      <w:proofErr w:type="spellStart"/>
      <w:r w:rsidR="0093306C" w:rsidRPr="009D7F34">
        <w:t>еса</w:t>
      </w:r>
      <w:proofErr w:type="spellEnd"/>
      <w:r w:rsidR="0093306C" w:rsidRPr="009D7F34">
        <w:t xml:space="preserve"> (чудеса)</w:t>
      </w:r>
    </w:p>
    <w:p w14:paraId="29826060" w14:textId="589DF410" w:rsidR="007323C0" w:rsidRPr="009D7F34" w:rsidRDefault="0093306C" w:rsidP="009D7F34">
      <w:pPr>
        <w:keepLines/>
      </w:pPr>
      <w:r w:rsidRPr="009D7F34">
        <w:t>Постепенно се преподават и усвояват и съществителните, които се срещат само в единствено число (захар, сол, мед), само в множествено число (клещи</w:t>
      </w:r>
      <w:r w:rsidR="009D7F34" w:rsidRPr="00172369">
        <w:t>)</w:t>
      </w:r>
      <w:r w:rsidRPr="009D7F34">
        <w:t xml:space="preserve"> или имат други особености при образуването на множествено число като дърво</w:t>
      </w:r>
      <w:r w:rsidR="009D7F34">
        <w:t xml:space="preserve"> – </w:t>
      </w:r>
      <w:r w:rsidRPr="009D7F34">
        <w:t>дърва/дървета, лист</w:t>
      </w:r>
      <w:r w:rsidR="009D7F34">
        <w:t xml:space="preserve"> – </w:t>
      </w:r>
      <w:r w:rsidRPr="009D7F34">
        <w:t>листа/листове и др.</w:t>
      </w:r>
    </w:p>
    <w:p w14:paraId="09B80FC1" w14:textId="413BE19C" w:rsidR="007323C0" w:rsidRPr="009D7F34" w:rsidRDefault="0093306C" w:rsidP="009D7F34">
      <w:pPr>
        <w:keepLines/>
      </w:pPr>
      <w:r w:rsidRPr="009D7F34">
        <w:t>Бройна форма</w:t>
      </w:r>
    </w:p>
    <w:p w14:paraId="75412086" w14:textId="277D2C26" w:rsidR="007323C0" w:rsidRPr="009D7F34" w:rsidRDefault="0093306C" w:rsidP="009D7F34">
      <w:pPr>
        <w:keepLines/>
      </w:pPr>
      <w:r w:rsidRPr="009D7F34">
        <w:t>Бройната форма на съществителните се по</w:t>
      </w:r>
      <w:r w:rsidR="009D7F34">
        <w:t>д</w:t>
      </w:r>
      <w:r w:rsidRPr="009D7F34">
        <w:t>ава също в началния етап, но само след като е усвоено правилно образуването на множественото число. Добре е да се направи паралел между двете категории (множествено и бройно): един моли</w:t>
      </w:r>
      <w:r w:rsidR="009D7F34" w:rsidRPr="009D7F34">
        <w:rPr>
          <w:b/>
          <w:bCs/>
        </w:rPr>
        <w:t>в</w:t>
      </w:r>
      <w:r w:rsidR="009D7F34">
        <w:t xml:space="preserve"> – </w:t>
      </w:r>
      <w:r w:rsidRPr="009D7F34">
        <w:t>много молив</w:t>
      </w:r>
      <w:r w:rsidR="009D7F34" w:rsidRPr="009D7F34">
        <w:rPr>
          <w:b/>
          <w:bCs/>
        </w:rPr>
        <w:t>и</w:t>
      </w:r>
      <w:r w:rsidR="009D7F34" w:rsidRPr="009D7F34">
        <w:t> –</w:t>
      </w:r>
      <w:r w:rsidR="009D7F34">
        <w:t xml:space="preserve"> </w:t>
      </w:r>
      <w:r w:rsidRPr="009D7F34">
        <w:t>два/три/колко/няколко/ толкова молив</w:t>
      </w:r>
      <w:r w:rsidR="009D7F34" w:rsidRPr="009D7F34">
        <w:rPr>
          <w:b/>
          <w:bCs/>
        </w:rPr>
        <w:t>а</w:t>
      </w:r>
      <w:r w:rsidRPr="009D7F34">
        <w:t>.</w:t>
      </w:r>
    </w:p>
    <w:p w14:paraId="5E89A479" w14:textId="043478F9" w:rsidR="007323C0" w:rsidRPr="009D7F34" w:rsidRDefault="0093306C" w:rsidP="009D7F34">
      <w:pPr>
        <w:keepLines/>
      </w:pPr>
      <w:r w:rsidRPr="009D7F34">
        <w:t>По-късно се изучава и бройната форма при имена за лица (двама/трима/четирима студент</w:t>
      </w:r>
      <w:r w:rsidRPr="009D7F34">
        <w:rPr>
          <w:b/>
          <w:bCs/>
        </w:rPr>
        <w:t>и</w:t>
      </w:r>
      <w:r w:rsidRPr="009D7F34">
        <w:t xml:space="preserve"> срещу два/три молив</w:t>
      </w:r>
      <w:r w:rsidR="009D7F34" w:rsidRPr="009D7F34">
        <w:rPr>
          <w:b/>
          <w:bCs/>
        </w:rPr>
        <w:t>а</w:t>
      </w:r>
      <w:r w:rsidR="00172369" w:rsidRPr="00172369">
        <w:t>)</w:t>
      </w:r>
      <w:r w:rsidR="009D7F34" w:rsidRPr="009D7F34">
        <w:t>.</w:t>
      </w:r>
    </w:p>
    <w:p w14:paraId="61779018" w14:textId="37605CC3" w:rsidR="007323C0" w:rsidRPr="009D7F34" w:rsidRDefault="009D7F34" w:rsidP="009D7F34">
      <w:pPr>
        <w:keepLines/>
      </w:pPr>
      <w:r w:rsidRPr="009D7F34">
        <w:rPr>
          <w:u w:val="single"/>
        </w:rPr>
        <w:t>Членуване</w:t>
      </w:r>
    </w:p>
    <w:p w14:paraId="42DFD644" w14:textId="11B4496E" w:rsidR="007323C0" w:rsidRPr="009D7F34" w:rsidRDefault="0093306C" w:rsidP="009D7F34">
      <w:pPr>
        <w:keepLines/>
      </w:pPr>
      <w:r w:rsidRPr="009D7F34">
        <w:t>Определителният член при имената е една доста трудна за усвояване категория и затова се изисква специален подход и постоянна систематична работа.</w:t>
      </w:r>
      <w:r w:rsidR="009D7F34">
        <w:t xml:space="preserve"> </w:t>
      </w:r>
      <w:r w:rsidRPr="009D7F34">
        <w:t xml:space="preserve">Той се </w:t>
      </w:r>
      <w:r w:rsidR="009D7F34">
        <w:t>п</w:t>
      </w:r>
      <w:r w:rsidRPr="009D7F34">
        <w:t xml:space="preserve">одава още в самото на начало на обучението, като се </w:t>
      </w:r>
      <w:r w:rsidR="009D7F34">
        <w:t xml:space="preserve">изяснява неговото </w:t>
      </w:r>
      <w:r w:rsidRPr="009D7F34">
        <w:t>о</w:t>
      </w:r>
      <w:r w:rsidR="009D7F34">
        <w:t>с</w:t>
      </w:r>
      <w:r w:rsidRPr="009D7F34">
        <w:t>новно значение</w:t>
      </w:r>
      <w:r w:rsidR="009D7F34">
        <w:t xml:space="preserve"> – </w:t>
      </w:r>
      <w:r w:rsidRPr="009D7F34">
        <w:t>познатост, известност и индивидуализираност на предмета или лицето.</w:t>
      </w:r>
    </w:p>
    <w:p w14:paraId="202BB79C" w14:textId="27D824BC" w:rsidR="007323C0" w:rsidRPr="009D7F34" w:rsidRDefault="0093306C" w:rsidP="009D7F34">
      <w:pPr>
        <w:keepLines/>
      </w:pPr>
      <w:r w:rsidRPr="009D7F34">
        <w:t xml:space="preserve">Синтактичният и семантичният аспект на членуването е един доста труден проблем, който </w:t>
      </w:r>
      <w:r w:rsidR="009D7F34">
        <w:t xml:space="preserve">поражда </w:t>
      </w:r>
      <w:r w:rsidRPr="009D7F34">
        <w:t>грешки дори и при високо ниво на владеене на езика.</w:t>
      </w:r>
    </w:p>
    <w:p w14:paraId="482FAB65" w14:textId="5BFC23F1" w:rsidR="007323C0" w:rsidRPr="009D7F34" w:rsidRDefault="0093306C" w:rsidP="009D7F34">
      <w:pPr>
        <w:keepLines/>
      </w:pPr>
      <w:r w:rsidRPr="009D7F34">
        <w:t xml:space="preserve">Систематичен подход изисква и усвояването на категорията </w:t>
      </w:r>
      <w:r w:rsidR="009D7F34">
        <w:t>„</w:t>
      </w:r>
      <w:r w:rsidRPr="009D7F34">
        <w:t>определеност</w:t>
      </w:r>
      <w:r w:rsidR="009D7F34">
        <w:t>“</w:t>
      </w:r>
      <w:r w:rsidRPr="009D7F34">
        <w:t>, както при прилагателните, така и при числителните имена.</w:t>
      </w:r>
    </w:p>
    <w:p w14:paraId="67CF25B8" w14:textId="701EE065" w:rsidR="007323C0" w:rsidRPr="009D7F34" w:rsidRDefault="0093306C" w:rsidP="00FC43B8">
      <w:pPr>
        <w:keepLines/>
        <w:ind w:left="709" w:hanging="709"/>
      </w:pPr>
      <w:r w:rsidRPr="009D7F34">
        <w:t>Напр.</w:t>
      </w:r>
      <w:r w:rsidR="00FC43B8">
        <w:tab/>
      </w:r>
      <w:r w:rsidR="009D7F34" w:rsidRPr="009D7F34">
        <w:rPr>
          <w:b/>
        </w:rPr>
        <w:t>високият човек, високата жена, високото дърво, високите дървета.</w:t>
      </w:r>
    </w:p>
    <w:p w14:paraId="758C0B12" w14:textId="22B67968" w:rsidR="009D7F34" w:rsidRDefault="009D7F34" w:rsidP="00FC43B8">
      <w:pPr>
        <w:keepLines/>
        <w:ind w:left="709"/>
      </w:pPr>
      <w:r w:rsidRPr="009D7F34">
        <w:rPr>
          <w:b/>
        </w:rPr>
        <w:t>първият ден, първата седмица, първото упражнение, първите стъпки.</w:t>
      </w:r>
    </w:p>
    <w:p w14:paraId="0CC11DFF" w14:textId="77777777" w:rsidR="009D7F34" w:rsidRDefault="009D7F34" w:rsidP="009D7F34">
      <w:pPr>
        <w:keepLines/>
      </w:pPr>
      <w:r w:rsidRPr="009D7F34">
        <w:rPr>
          <w:b/>
          <w:bCs/>
        </w:rPr>
        <w:t xml:space="preserve">Б. </w:t>
      </w:r>
      <w:r w:rsidRPr="009D7F34">
        <w:rPr>
          <w:b/>
          <w:bCs/>
          <w:u w:val="single"/>
        </w:rPr>
        <w:t>Глагол</w:t>
      </w:r>
    </w:p>
    <w:p w14:paraId="06A4D3CA" w14:textId="6A745A82" w:rsidR="007323C0" w:rsidRPr="009D7F34" w:rsidRDefault="0093306C" w:rsidP="009D7F34">
      <w:pPr>
        <w:keepLines/>
      </w:pPr>
      <w:r w:rsidRPr="009D7F34">
        <w:t>Глаголната система е един от на</w:t>
      </w:r>
      <w:r w:rsidR="009D7F34">
        <w:t>й</w:t>
      </w:r>
      <w:r w:rsidRPr="009D7F34">
        <w:t xml:space="preserve">-важните компоненти на езика и усвояването </w:t>
      </w:r>
      <w:r w:rsidR="009D7F34">
        <w:t>ѝ</w:t>
      </w:r>
      <w:r w:rsidRPr="009D7F34">
        <w:t xml:space="preserve"> по отношение на БЕ е един труден и продължителен процес. Работата върху глагола продължава през всички етапи на обучението.</w:t>
      </w:r>
    </w:p>
    <w:p w14:paraId="7C5DA0D4" w14:textId="123B061F" w:rsidR="007323C0" w:rsidRPr="009D7F34" w:rsidRDefault="009D7F34" w:rsidP="009D7F34">
      <w:pPr>
        <w:keepLines/>
      </w:pPr>
      <w:r w:rsidRPr="009D7F34">
        <w:rPr>
          <w:u w:val="single"/>
        </w:rPr>
        <w:t>Спрежение</w:t>
      </w:r>
    </w:p>
    <w:p w14:paraId="2EEFEAEA" w14:textId="77777777" w:rsidR="007323C0" w:rsidRPr="009D7F34" w:rsidRDefault="0093306C" w:rsidP="009D7F34">
      <w:pPr>
        <w:keepLines/>
      </w:pPr>
      <w:r w:rsidRPr="009D7F34">
        <w:t>Спрежението на глагола в сегашно време се разработва и усвоява още в самото начало.</w:t>
      </w:r>
    </w:p>
    <w:p w14:paraId="4513DD43" w14:textId="77777777" w:rsidR="007323C0" w:rsidRPr="009D7F34" w:rsidRDefault="0093306C" w:rsidP="00C649BD">
      <w:pPr>
        <w:keepLines/>
        <w:spacing w:after="0"/>
      </w:pPr>
      <w:r w:rsidRPr="009D7F34">
        <w:t>3-то спрежение: -ам, -ям</w:t>
      </w:r>
    </w:p>
    <w:p w14:paraId="261C2D68" w14:textId="77777777" w:rsidR="007323C0" w:rsidRPr="009D7F34" w:rsidRDefault="0093306C" w:rsidP="00C649BD">
      <w:pPr>
        <w:keepLines/>
        <w:spacing w:after="0"/>
      </w:pPr>
      <w:r w:rsidRPr="009D7F34">
        <w:t>2-ро спрежение: -еш</w:t>
      </w:r>
    </w:p>
    <w:p w14:paraId="2206AEFF" w14:textId="77777777" w:rsidR="007323C0" w:rsidRPr="009D7F34" w:rsidRDefault="0093306C" w:rsidP="009D7F34">
      <w:pPr>
        <w:keepLines/>
      </w:pPr>
      <w:r w:rsidRPr="009D7F34">
        <w:t>1-во спрежение: -</w:t>
      </w:r>
      <w:proofErr w:type="spellStart"/>
      <w:r w:rsidRPr="009D7F34">
        <w:t>иш</w:t>
      </w:r>
      <w:proofErr w:type="spellEnd"/>
    </w:p>
    <w:p w14:paraId="757439A9" w14:textId="160D9950" w:rsidR="007323C0" w:rsidRPr="009D7F34" w:rsidRDefault="009D7F34" w:rsidP="00C649BD">
      <w:pPr>
        <w:keepNext/>
        <w:keepLines/>
      </w:pPr>
      <w:r w:rsidRPr="009D7F34">
        <w:rPr>
          <w:u w:val="single"/>
        </w:rPr>
        <w:t>Вид на глагола</w:t>
      </w:r>
    </w:p>
    <w:p w14:paraId="06D4FE1C" w14:textId="045EE2AC" w:rsidR="007323C0" w:rsidRPr="009D7F34" w:rsidRDefault="0093306C" w:rsidP="009D7F34">
      <w:pPr>
        <w:keepLines/>
      </w:pPr>
      <w:r w:rsidRPr="009D7F34">
        <w:t xml:space="preserve">Това е една от най-трудните за усвояване категории в БЕ. Трудни за осъзнаване са както самата </w:t>
      </w:r>
      <w:r w:rsidR="00C649BD">
        <w:t>същност</w:t>
      </w:r>
      <w:r w:rsidRPr="009D7F34">
        <w:t xml:space="preserve"> на вида като категория</w:t>
      </w:r>
      <w:r w:rsidR="00C649BD">
        <w:t xml:space="preserve"> – </w:t>
      </w:r>
      <w:r w:rsidRPr="009D7F34">
        <w:t>завършеност/незавършеност на глаголното действие, така и образуването и правилната употреба на глаголните двойки/тройки, а понякога дори и четворки). Най-подходящото средство за правилното усвояване на тази категория е въ</w:t>
      </w:r>
      <w:r w:rsidR="00C649BD">
        <w:t>ве</w:t>
      </w:r>
      <w:r w:rsidRPr="009D7F34">
        <w:t xml:space="preserve">ждането на </w:t>
      </w:r>
      <w:r w:rsidR="00C649BD">
        <w:t>определени</w:t>
      </w:r>
      <w:r w:rsidRPr="009D7F34">
        <w:t xml:space="preserve"> </w:t>
      </w:r>
      <w:r w:rsidR="009D7F34" w:rsidRPr="00C649BD">
        <w:t>маркер</w:t>
      </w:r>
      <w:r w:rsidRPr="009D7F34">
        <w:t xml:space="preserve">и, които да </w:t>
      </w:r>
      <w:r w:rsidR="00C649BD">
        <w:t>улесняват</w:t>
      </w:r>
      <w:r w:rsidRPr="009D7F34">
        <w:t>/</w:t>
      </w:r>
      <w:r w:rsidR="00C649BD">
        <w:t xml:space="preserve">изясняват </w:t>
      </w:r>
      <w:r w:rsidRPr="009D7F34">
        <w:t>и потв</w:t>
      </w:r>
      <w:r w:rsidR="00C649BD">
        <w:t>ърждават избора</w:t>
      </w:r>
      <w:r w:rsidRPr="009D7F34">
        <w:t xml:space="preserve"> на подходящия глаголен вид в зависимост от значението му:</w:t>
      </w:r>
    </w:p>
    <w:p w14:paraId="3425396F" w14:textId="637D5F21" w:rsidR="007323C0" w:rsidRPr="009D7F34" w:rsidRDefault="009D7F34" w:rsidP="009D7F34">
      <w:pPr>
        <w:keepLines/>
      </w:pPr>
      <w:r w:rsidRPr="009D7F34">
        <w:rPr>
          <w:u w:val="single"/>
        </w:rPr>
        <w:t>Например</w:t>
      </w:r>
      <w:r w:rsidR="0093306C" w:rsidRPr="009D7F34">
        <w:t>:</w:t>
      </w:r>
    </w:p>
    <w:p w14:paraId="20D69387" w14:textId="356310B0" w:rsidR="00C649BD" w:rsidRPr="00C649BD" w:rsidRDefault="009D7F34" w:rsidP="00C649BD">
      <w:pPr>
        <w:pStyle w:val="a5"/>
        <w:keepLines/>
        <w:numPr>
          <w:ilvl w:val="0"/>
          <w:numId w:val="9"/>
        </w:numPr>
        <w:spacing w:after="0"/>
        <w:rPr>
          <w:u w:val="single"/>
        </w:rPr>
      </w:pPr>
      <w:r w:rsidRPr="00C649BD">
        <w:rPr>
          <w:u w:val="single"/>
        </w:rPr>
        <w:t>еднократност/многократност на действието</w:t>
      </w:r>
    </w:p>
    <w:p w14:paraId="1319392F" w14:textId="5C971C34" w:rsidR="007323C0" w:rsidRPr="009D7F34" w:rsidRDefault="00C649BD" w:rsidP="009D7F34">
      <w:pPr>
        <w:keepLines/>
      </w:pPr>
      <w:r>
        <w:tab/>
      </w:r>
      <w:r w:rsidR="0093306C" w:rsidRPr="009D7F34">
        <w:t>един път (отворих)</w:t>
      </w:r>
      <w:r>
        <w:t xml:space="preserve"> – </w:t>
      </w:r>
      <w:r w:rsidR="0093306C" w:rsidRPr="009D7F34">
        <w:t>много пъти (отварях)</w:t>
      </w:r>
    </w:p>
    <w:p w14:paraId="49B37C17" w14:textId="75427AB7" w:rsidR="007323C0" w:rsidRPr="009D7F34" w:rsidRDefault="0093306C" w:rsidP="00C649BD">
      <w:pPr>
        <w:pStyle w:val="a5"/>
        <w:keepLines/>
        <w:numPr>
          <w:ilvl w:val="0"/>
          <w:numId w:val="9"/>
        </w:numPr>
      </w:pPr>
      <w:r w:rsidRPr="009D7F34">
        <w:t>днес (отварям)</w:t>
      </w:r>
      <w:r w:rsidR="00C649BD">
        <w:t xml:space="preserve"> – </w:t>
      </w:r>
      <w:r w:rsidRPr="009D7F34">
        <w:t>вчера (отворих)</w:t>
      </w:r>
      <w:r w:rsidR="00C649BD">
        <w:t xml:space="preserve"> – </w:t>
      </w:r>
      <w:r w:rsidRPr="009D7F34">
        <w:t xml:space="preserve"> утре (ще отворя)</w:t>
      </w:r>
    </w:p>
    <w:p w14:paraId="05AC6B28" w14:textId="3483FF5D" w:rsidR="007323C0" w:rsidRPr="009D7F34" w:rsidRDefault="0093306C" w:rsidP="00C649BD">
      <w:pPr>
        <w:pStyle w:val="a5"/>
        <w:keepLines/>
        <w:numPr>
          <w:ilvl w:val="0"/>
          <w:numId w:val="9"/>
        </w:numPr>
      </w:pPr>
      <w:r w:rsidRPr="009D7F34">
        <w:t>трябва да/мога да/ искам да... (отворя)</w:t>
      </w:r>
    </w:p>
    <w:p w14:paraId="4297871E" w14:textId="68C85735" w:rsidR="007323C0" w:rsidRPr="009D7F34" w:rsidRDefault="0093306C" w:rsidP="00C649BD">
      <w:pPr>
        <w:pStyle w:val="a5"/>
        <w:keepLines/>
        <w:numPr>
          <w:ilvl w:val="0"/>
          <w:numId w:val="9"/>
        </w:numPr>
      </w:pPr>
      <w:r w:rsidRPr="009D7F34">
        <w:t>един път</w:t>
      </w:r>
      <w:r w:rsidR="00C649BD">
        <w:t xml:space="preserve"> – </w:t>
      </w:r>
      <w:r w:rsidRPr="009D7F34">
        <w:t>често/рядко/винаги</w:t>
      </w:r>
    </w:p>
    <w:p w14:paraId="4A275C78" w14:textId="68C67F6B" w:rsidR="007323C0" w:rsidRPr="009D7F34" w:rsidRDefault="009D7F34" w:rsidP="009D7F34">
      <w:pPr>
        <w:keepLines/>
      </w:pPr>
      <w:r w:rsidRPr="009D7F34">
        <w:rPr>
          <w:u w:val="single"/>
        </w:rPr>
        <w:t>Глагол</w:t>
      </w:r>
      <w:r w:rsidR="00C649BD">
        <w:rPr>
          <w:u w:val="single"/>
        </w:rPr>
        <w:t>н</w:t>
      </w:r>
      <w:r w:rsidRPr="009D7F34">
        <w:rPr>
          <w:u w:val="single"/>
        </w:rPr>
        <w:t>и времена</w:t>
      </w:r>
    </w:p>
    <w:p w14:paraId="631347E0" w14:textId="679A0F30" w:rsidR="007323C0" w:rsidRPr="009D7F34" w:rsidRDefault="0093306C" w:rsidP="009D7F34">
      <w:pPr>
        <w:keepLines/>
      </w:pPr>
      <w:r w:rsidRPr="009D7F34">
        <w:t xml:space="preserve">Системата на глаголните времена в БЕ е изключително богата и е обект на разработка в един или няколко урока. Значението на глаголните времена трябва да се разкрива чрез примери и ситуация, като се използват методите на съпоставка с цел изясняване на </w:t>
      </w:r>
      <w:r w:rsidR="00C649BD">
        <w:t xml:space="preserve">съвпадение </w:t>
      </w:r>
      <w:r w:rsidRPr="009D7F34">
        <w:t>или не с родния език на учащите се</w:t>
      </w:r>
      <w:r w:rsidR="00C649BD">
        <w:t>.</w:t>
      </w:r>
    </w:p>
    <w:p w14:paraId="75B945DF" w14:textId="134F49BF" w:rsidR="007323C0" w:rsidRPr="009D7F34" w:rsidRDefault="009D7F34" w:rsidP="009D7F34">
      <w:pPr>
        <w:keepLines/>
      </w:pPr>
      <w:r w:rsidRPr="009D7F34">
        <w:rPr>
          <w:u w:val="single"/>
        </w:rPr>
        <w:t>Наклонение на глагола</w:t>
      </w:r>
    </w:p>
    <w:p w14:paraId="5FBA729F" w14:textId="0BC7DA1C" w:rsidR="007323C0" w:rsidRPr="009D7F34" w:rsidRDefault="009D7F34" w:rsidP="009D7F34">
      <w:pPr>
        <w:keepLines/>
      </w:pPr>
      <w:r w:rsidRPr="009D7F34">
        <w:rPr>
          <w:i/>
          <w:u w:val="single"/>
        </w:rPr>
        <w:t>Изявително наклонение</w:t>
      </w:r>
    </w:p>
    <w:p w14:paraId="0ECC2C49" w14:textId="55C6422E" w:rsidR="007323C0" w:rsidRPr="009D7F34" w:rsidRDefault="0093306C" w:rsidP="009D7F34">
      <w:pPr>
        <w:keepLines/>
      </w:pPr>
      <w:r w:rsidRPr="009D7F34">
        <w:t>Преподава се още от първия ден чрез о</w:t>
      </w:r>
      <w:r w:rsidR="00C649BD">
        <w:t>с</w:t>
      </w:r>
      <w:r w:rsidRPr="009D7F34">
        <w:t xml:space="preserve">новните глаголни времена (сегашно, бъдеще, минало свършено и всички останали в последователност след това). Като специален, отделен граматичен проблем </w:t>
      </w:r>
      <w:r w:rsidR="00C649BD">
        <w:t>„</w:t>
      </w:r>
      <w:r w:rsidRPr="009D7F34">
        <w:t>изявително наклонение</w:t>
      </w:r>
      <w:r w:rsidR="00C649BD">
        <w:t>“</w:t>
      </w:r>
      <w:r w:rsidRPr="009D7F34">
        <w:t xml:space="preserve"> не е необходимо да се разглежда.</w:t>
      </w:r>
    </w:p>
    <w:p w14:paraId="49CB9CEC" w14:textId="679C61D7" w:rsidR="007323C0" w:rsidRPr="009D7F34" w:rsidRDefault="009D7F34" w:rsidP="009D7F34">
      <w:pPr>
        <w:keepLines/>
      </w:pPr>
      <w:r w:rsidRPr="009D7F34">
        <w:rPr>
          <w:i/>
          <w:u w:val="single"/>
        </w:rPr>
        <w:t>Повелително наклонение</w:t>
      </w:r>
    </w:p>
    <w:p w14:paraId="234FF09D" w14:textId="788408B2" w:rsidR="007323C0" w:rsidRPr="009D7F34" w:rsidRDefault="00C649BD" w:rsidP="009D7F34">
      <w:pPr>
        <w:keepLines/>
      </w:pPr>
      <w:r>
        <w:t>Използва се</w:t>
      </w:r>
      <w:r w:rsidR="0093306C" w:rsidRPr="009D7F34">
        <w:t xml:space="preserve"> от преподавателя от първия ден, без да се обяснява или упражнява детайлно </w:t>
      </w:r>
      <w:r w:rsidR="009D7F34" w:rsidRPr="009D7F34">
        <w:rPr>
          <w:b/>
        </w:rPr>
        <w:t>(седнете, кажете, повторете, продължете, отворете, затворете, отговорете)</w:t>
      </w:r>
      <w:r w:rsidRPr="00C649BD">
        <w:rPr>
          <w:bCs/>
        </w:rPr>
        <w:t>,</w:t>
      </w:r>
      <w:r w:rsidR="009D7F34" w:rsidRPr="009D7F34">
        <w:rPr>
          <w:b/>
        </w:rPr>
        <w:t xml:space="preserve"> </w:t>
      </w:r>
      <w:r w:rsidR="0093306C" w:rsidRPr="009D7F34">
        <w:t>т</w:t>
      </w:r>
      <w:r>
        <w:t>. </w:t>
      </w:r>
      <w:r w:rsidR="0093306C" w:rsidRPr="009D7F34">
        <w:t>е. първо се натруп</w:t>
      </w:r>
      <w:r>
        <w:t xml:space="preserve">ва архив от </w:t>
      </w:r>
      <w:r w:rsidR="0093306C" w:rsidRPr="009D7F34">
        <w:t>глаголни форми в повелително наклонение, а след това в определен етап се обобщават натрупаните вече знания. Повече внимание е необходимо да се обърне:</w:t>
      </w:r>
    </w:p>
    <w:p w14:paraId="4CCE7992" w14:textId="78559BAB" w:rsidR="007323C0" w:rsidRPr="009D7F34" w:rsidRDefault="0093306C" w:rsidP="00C649BD">
      <w:pPr>
        <w:pStyle w:val="a5"/>
        <w:keepLines/>
        <w:numPr>
          <w:ilvl w:val="0"/>
          <w:numId w:val="10"/>
        </w:numPr>
      </w:pPr>
      <w:r w:rsidRPr="009D7F34">
        <w:t xml:space="preserve">на усвояването на ударението на повелителните форми: </w:t>
      </w:r>
      <w:r w:rsidR="009D7F34" w:rsidRPr="00C649BD">
        <w:rPr>
          <w:b/>
        </w:rPr>
        <w:t>-и/-</w:t>
      </w:r>
      <w:proofErr w:type="spellStart"/>
      <w:r w:rsidR="009D7F34" w:rsidRPr="00C649BD">
        <w:rPr>
          <w:b/>
        </w:rPr>
        <w:t>ете</w:t>
      </w:r>
      <w:proofErr w:type="spellEnd"/>
      <w:r w:rsidR="009D7F34" w:rsidRPr="00C649BD">
        <w:rPr>
          <w:b/>
        </w:rPr>
        <w:t>,</w:t>
      </w:r>
    </w:p>
    <w:p w14:paraId="281ABB45" w14:textId="64EE2C22" w:rsidR="007323C0" w:rsidRPr="009D7F34" w:rsidRDefault="0093306C" w:rsidP="00C649BD">
      <w:pPr>
        <w:pStyle w:val="a5"/>
        <w:keepLines/>
        <w:numPr>
          <w:ilvl w:val="0"/>
          <w:numId w:val="10"/>
        </w:numPr>
      </w:pPr>
      <w:r w:rsidRPr="009D7F34">
        <w:t xml:space="preserve">на изключенията при образуването на повелителните форми </w:t>
      </w:r>
      <w:r w:rsidR="009D7F34" w:rsidRPr="00C649BD">
        <w:rPr>
          <w:b/>
        </w:rPr>
        <w:t>(яж, виж, излез, ела, иди).</w:t>
      </w:r>
    </w:p>
    <w:p w14:paraId="248F08C1" w14:textId="77777777" w:rsidR="007323C0" w:rsidRPr="009D7F34" w:rsidRDefault="0093306C" w:rsidP="00C649BD">
      <w:pPr>
        <w:pStyle w:val="a5"/>
        <w:keepLines/>
        <w:numPr>
          <w:ilvl w:val="0"/>
          <w:numId w:val="10"/>
        </w:numPr>
      </w:pPr>
      <w:r w:rsidRPr="009D7F34">
        <w:t>на образуването и употребата на повелителни форми от видовите глаголни двойки:</w:t>
      </w:r>
    </w:p>
    <w:p w14:paraId="1E4FA0EB" w14:textId="71E44FCF" w:rsidR="007323C0" w:rsidRPr="009D7F34" w:rsidRDefault="009D7F34" w:rsidP="00C649BD">
      <w:pPr>
        <w:keepLines/>
        <w:spacing w:after="0"/>
        <w:ind w:left="708"/>
      </w:pPr>
      <w:r w:rsidRPr="009D7F34">
        <w:rPr>
          <w:b/>
        </w:rPr>
        <w:t xml:space="preserve">ела </w:t>
      </w:r>
      <w:r w:rsidR="0093306C" w:rsidRPr="009D7F34">
        <w:t xml:space="preserve">сега/винаги </w:t>
      </w:r>
      <w:r w:rsidRPr="009D7F34">
        <w:rPr>
          <w:b/>
        </w:rPr>
        <w:t>идвай</w:t>
      </w:r>
      <w:r w:rsidRPr="00C649BD">
        <w:rPr>
          <w:bCs/>
        </w:rPr>
        <w:t>/</w:t>
      </w:r>
    </w:p>
    <w:p w14:paraId="43BB0A0C" w14:textId="77777777" w:rsidR="00C649BD" w:rsidRDefault="009D7F34" w:rsidP="00C649BD">
      <w:pPr>
        <w:keepLines/>
        <w:spacing w:after="0"/>
        <w:ind w:left="708"/>
        <w:rPr>
          <w:b/>
        </w:rPr>
      </w:pPr>
      <w:r w:rsidRPr="009D7F34">
        <w:rPr>
          <w:b/>
        </w:rPr>
        <w:t>влез</w:t>
      </w:r>
      <w:r w:rsidRPr="00C649BD">
        <w:rPr>
          <w:bCs/>
        </w:rPr>
        <w:t>/</w:t>
      </w:r>
      <w:r w:rsidR="0093306C" w:rsidRPr="009D7F34">
        <w:t xml:space="preserve">не </w:t>
      </w:r>
      <w:r w:rsidRPr="009D7F34">
        <w:rPr>
          <w:b/>
        </w:rPr>
        <w:t>влизай</w:t>
      </w:r>
    </w:p>
    <w:p w14:paraId="6FDD11D0" w14:textId="65914248" w:rsidR="007323C0" w:rsidRPr="009D7F34" w:rsidRDefault="009D7F34" w:rsidP="00C649BD">
      <w:pPr>
        <w:keepLines/>
        <w:ind w:left="708"/>
      </w:pPr>
      <w:r w:rsidRPr="009D7F34">
        <w:rPr>
          <w:b/>
        </w:rPr>
        <w:t>кажи</w:t>
      </w:r>
      <w:r w:rsidRPr="00C649BD">
        <w:rPr>
          <w:bCs/>
        </w:rPr>
        <w:t>/</w:t>
      </w:r>
      <w:r w:rsidR="0093306C" w:rsidRPr="009D7F34">
        <w:t xml:space="preserve">не </w:t>
      </w:r>
      <w:r w:rsidRPr="009D7F34">
        <w:rPr>
          <w:b/>
        </w:rPr>
        <w:t>казвай</w:t>
      </w:r>
    </w:p>
    <w:p w14:paraId="0F014C7B" w14:textId="1D00B63C" w:rsidR="007323C0" w:rsidRPr="009D7F34" w:rsidRDefault="009D7F34" w:rsidP="00C649BD">
      <w:pPr>
        <w:keepNext/>
        <w:keepLines/>
      </w:pPr>
      <w:r w:rsidRPr="009D7F34">
        <w:rPr>
          <w:i/>
          <w:u w:val="single"/>
        </w:rPr>
        <w:t>Преизказно наклонение</w:t>
      </w:r>
    </w:p>
    <w:p w14:paraId="3FDFBE29" w14:textId="19189689" w:rsidR="007323C0" w:rsidRPr="009D7F34" w:rsidRDefault="0093306C" w:rsidP="009D7F34">
      <w:pPr>
        <w:keepLines/>
      </w:pPr>
      <w:r w:rsidRPr="009D7F34">
        <w:t xml:space="preserve">Това е един от най-специфичните въпроси на БЕ, тъй като </w:t>
      </w:r>
      <w:proofErr w:type="spellStart"/>
      <w:r w:rsidRPr="009D7F34">
        <w:t>като</w:t>
      </w:r>
      <w:proofErr w:type="spellEnd"/>
      <w:r w:rsidRPr="009D7F34">
        <w:t xml:space="preserve"> понятие преизказването с </w:t>
      </w:r>
      <w:r w:rsidR="00C649BD">
        <w:t>отделни</w:t>
      </w:r>
      <w:r w:rsidRPr="009D7F34">
        <w:t xml:space="preserve"> глаголни форми не съществува в останалите европейски езици. Като граматична категория то е обект на внимание на </w:t>
      </w:r>
      <w:r w:rsidR="00C649BD">
        <w:t xml:space="preserve">напредналия </w:t>
      </w:r>
      <w:r w:rsidRPr="009D7F34">
        <w:t xml:space="preserve">етап от обучението. Естествено някои форми могат да се подават от преподавателя </w:t>
      </w:r>
      <w:r w:rsidR="00C649BD">
        <w:t>„</w:t>
      </w:r>
      <w:r w:rsidRPr="009D7F34">
        <w:t>бегло</w:t>
      </w:r>
      <w:r w:rsidR="00C649BD">
        <w:t>“</w:t>
      </w:r>
      <w:r w:rsidRPr="009D7F34">
        <w:t xml:space="preserve"> и в по-ранни етапи, там където контекстът категорично изисква неговата употреба (например при предаване на изказвания</w:t>
      </w:r>
      <w:r w:rsidR="00C649BD">
        <w:t xml:space="preserve"> в</w:t>
      </w:r>
      <w:r w:rsidRPr="009D7F34">
        <w:t xml:space="preserve"> минало свършено време на трети лица или на някои несложни истории, на които не сме били </w:t>
      </w:r>
      <w:r w:rsidR="00C649BD">
        <w:t>сви</w:t>
      </w:r>
      <w:r w:rsidRPr="009D7F34">
        <w:t xml:space="preserve">детели, или при превръщане на минали действия от пряка в непряка реч). И тук е най-добре да се </w:t>
      </w:r>
      <w:r w:rsidR="00C649BD">
        <w:t xml:space="preserve">натрупа </w:t>
      </w:r>
      <w:r w:rsidRPr="009D7F34">
        <w:t xml:space="preserve">известен </w:t>
      </w:r>
      <w:r w:rsidR="00C649BD">
        <w:t>„</w:t>
      </w:r>
      <w:r w:rsidRPr="009D7F34">
        <w:t>езиков</w:t>
      </w:r>
      <w:r w:rsidR="00C649BD">
        <w:t>“</w:t>
      </w:r>
      <w:r w:rsidRPr="009D7F34">
        <w:t xml:space="preserve"> архив от глаголни преизказни форми, които в подходящия момент се анализират, обобщават и систематизират, като по този начин се преминава към осъзнатата им употреба. </w:t>
      </w:r>
      <w:r w:rsidR="00C649BD">
        <w:t xml:space="preserve">Разкриването </w:t>
      </w:r>
      <w:r w:rsidRPr="009D7F34">
        <w:t>на значението на преизказните форми става чрез съответна ситуация, от която става ясно, че говорителят не е бил свидетел на съобщавания факт:</w:t>
      </w:r>
    </w:p>
    <w:p w14:paraId="058EFC92" w14:textId="2BA1607F" w:rsidR="007323C0" w:rsidRPr="009D7F34" w:rsidRDefault="00C649BD" w:rsidP="009D7F34">
      <w:pPr>
        <w:keepLines/>
      </w:pPr>
      <w:r>
        <w:rPr>
          <w:b/>
        </w:rPr>
        <w:tab/>
      </w:r>
      <w:r w:rsidR="009D7F34" w:rsidRPr="009D7F34">
        <w:rPr>
          <w:b/>
        </w:rPr>
        <w:t>Казаха му, че Мария била болна.</w:t>
      </w:r>
    </w:p>
    <w:p w14:paraId="597C2010" w14:textId="57984B9F" w:rsidR="007323C0" w:rsidRPr="009D7F34" w:rsidRDefault="0093306C" w:rsidP="009D7F34">
      <w:pPr>
        <w:keepLines/>
      </w:pPr>
      <w:r w:rsidRPr="009D7F34">
        <w:t>Най-често се употребяват преизказните форми на минало свършено време, затова основната работа започва с тях. Постепенно се преминава към преизказването на останалите глаголни времена</w:t>
      </w:r>
      <w:r w:rsidR="00C649BD">
        <w:t xml:space="preserve"> – </w:t>
      </w:r>
      <w:r w:rsidRPr="009D7F34">
        <w:t xml:space="preserve">сегашно, минало несвършено, бъдеще, бъдеще в </w:t>
      </w:r>
      <w:r w:rsidR="00C649BD">
        <w:t>м</w:t>
      </w:r>
      <w:r w:rsidRPr="009D7F34">
        <w:t xml:space="preserve">иналото, минало неопределено, минало предварително и др., като първо се изучава преизказването на </w:t>
      </w:r>
      <w:r w:rsidR="00C649BD">
        <w:t>п</w:t>
      </w:r>
      <w:r w:rsidRPr="009D7F34">
        <w:t>ростите, а след това се преминава и към сложните глаголни форми.</w:t>
      </w:r>
    </w:p>
    <w:p w14:paraId="09E6FA68" w14:textId="1870C09A" w:rsidR="007323C0" w:rsidRPr="009D7F34" w:rsidRDefault="009D7F34" w:rsidP="00FC43B8">
      <w:pPr>
        <w:keepLines/>
        <w:ind w:left="709"/>
      </w:pPr>
      <w:r w:rsidRPr="009D7F34">
        <w:rPr>
          <w:b/>
        </w:rPr>
        <w:t>Той ходи/ходеше често на фитнес = Той ходел на фитнес</w:t>
      </w:r>
    </w:p>
    <w:p w14:paraId="7C5DC24A" w14:textId="3899A338" w:rsidR="00C649BD" w:rsidRDefault="009D7F34" w:rsidP="00FC43B8">
      <w:pPr>
        <w:keepLines/>
        <w:ind w:left="709"/>
        <w:rPr>
          <w:b/>
        </w:rPr>
      </w:pPr>
      <w:r w:rsidRPr="009D7F34">
        <w:rPr>
          <w:b/>
        </w:rPr>
        <w:t>Той ще ходи/щеше да ходи на фитнес = Той щял да ходи</w:t>
      </w:r>
    </w:p>
    <w:p w14:paraId="7D210D2B" w14:textId="79177BEC" w:rsidR="007323C0" w:rsidRPr="009D7F34" w:rsidRDefault="009D7F34" w:rsidP="00FC43B8">
      <w:pPr>
        <w:keepLines/>
        <w:ind w:left="709"/>
      </w:pPr>
      <w:r w:rsidRPr="009D7F34">
        <w:rPr>
          <w:b/>
        </w:rPr>
        <w:t>Той е ходил/беше ходил = Той бил ходил</w:t>
      </w:r>
    </w:p>
    <w:p w14:paraId="78031CF5" w14:textId="77777777" w:rsidR="007323C0" w:rsidRPr="009D7F34" w:rsidRDefault="0093306C" w:rsidP="009D7F34">
      <w:pPr>
        <w:keepLines/>
      </w:pPr>
      <w:r w:rsidRPr="009D7F34">
        <w:t>В началото се работи само върху преизказването на глаголните форми в 3 л. ед. и мн. число, а в напредналия етап се изучават останалите форми в 1-во и 2-ро лице поради това, че те се употребяват в специфични значения, доста различни от третоличните.</w:t>
      </w:r>
    </w:p>
    <w:p w14:paraId="2A7AEA67" w14:textId="18FCB96A" w:rsidR="007323C0" w:rsidRPr="009D7F34" w:rsidRDefault="0093306C" w:rsidP="009D7F34">
      <w:pPr>
        <w:keepLines/>
      </w:pPr>
      <w:r w:rsidRPr="009D7F34">
        <w:t>Материалът се затвърдява чрез работа върху приказки, анекдоти, прера</w:t>
      </w:r>
      <w:r w:rsidR="00C649BD">
        <w:t>зк</w:t>
      </w:r>
      <w:r w:rsidRPr="009D7F34">
        <w:t>аз на отдавна минали събития.</w:t>
      </w:r>
    </w:p>
    <w:p w14:paraId="487F2D96" w14:textId="44A56D71" w:rsidR="007323C0" w:rsidRPr="009D7F34" w:rsidRDefault="009D7F34" w:rsidP="009D7F34">
      <w:pPr>
        <w:keepLines/>
      </w:pPr>
      <w:r w:rsidRPr="009D7F34">
        <w:rPr>
          <w:i/>
          <w:u w:val="single"/>
        </w:rPr>
        <w:t>Условно наклонение</w:t>
      </w:r>
    </w:p>
    <w:p w14:paraId="5204A7DC" w14:textId="545374E2" w:rsidR="007323C0" w:rsidRPr="009D7F34" w:rsidRDefault="0093306C" w:rsidP="009D7F34">
      <w:pPr>
        <w:keepLines/>
      </w:pPr>
      <w:r w:rsidRPr="009D7F34">
        <w:t xml:space="preserve">Като форма, употреба и значение се изучава в напредналия етап. Като цяло тази категория не представлява трудност за разбиране и усвояване. Специализирани </w:t>
      </w:r>
      <w:r w:rsidR="00C649BD">
        <w:t>„</w:t>
      </w:r>
      <w:r w:rsidRPr="009D7F34">
        <w:t>тренировъчни упражнения</w:t>
      </w:r>
      <w:r w:rsidR="00C649BD">
        <w:t>“</w:t>
      </w:r>
      <w:r w:rsidRPr="009D7F34">
        <w:t xml:space="preserve"> е необходимо да се правят при употребата на съюза </w:t>
      </w:r>
      <w:r w:rsidR="00C649BD">
        <w:t>„</w:t>
      </w:r>
      <w:r w:rsidR="009D7F34" w:rsidRPr="009D7F34">
        <w:rPr>
          <w:b/>
        </w:rPr>
        <w:t>дали</w:t>
      </w:r>
      <w:r w:rsidR="00C649BD" w:rsidRPr="00C649BD">
        <w:rPr>
          <w:bCs/>
        </w:rPr>
        <w:t>“</w:t>
      </w:r>
      <w:r w:rsidR="009D7F34" w:rsidRPr="009D7F34">
        <w:rPr>
          <w:b/>
        </w:rPr>
        <w:t xml:space="preserve"> </w:t>
      </w:r>
      <w:r w:rsidRPr="009D7F34">
        <w:t>във въпросителни изречения в косв</w:t>
      </w:r>
      <w:r w:rsidR="00C649BD">
        <w:t>е</w:t>
      </w:r>
      <w:r w:rsidRPr="009D7F34">
        <w:t>на реч, който често се замества неправилно с условния съюз</w:t>
      </w:r>
      <w:r w:rsidR="00C649BD">
        <w:t xml:space="preserve"> „</w:t>
      </w:r>
      <w:r w:rsidR="00C649BD" w:rsidRPr="00C649BD">
        <w:rPr>
          <w:b/>
          <w:bCs/>
        </w:rPr>
        <w:t>а</w:t>
      </w:r>
      <w:r w:rsidRPr="00C649BD">
        <w:rPr>
          <w:b/>
          <w:bCs/>
        </w:rPr>
        <w:t>к</w:t>
      </w:r>
      <w:r w:rsidR="00C649BD" w:rsidRPr="00C649BD">
        <w:rPr>
          <w:b/>
          <w:bCs/>
        </w:rPr>
        <w:t>о</w:t>
      </w:r>
      <w:r w:rsidR="00C649BD">
        <w:t>“,</w:t>
      </w:r>
      <w:r w:rsidRPr="009D7F34">
        <w:t xml:space="preserve"> тъй като в повечето езици в този случай не се прави това разграничение.</w:t>
      </w:r>
    </w:p>
    <w:p w14:paraId="17A890FF" w14:textId="3A633C4A" w:rsidR="007323C0" w:rsidRPr="00C649BD" w:rsidRDefault="00C649BD" w:rsidP="009D7F34">
      <w:pPr>
        <w:keepLines/>
      </w:pPr>
      <w:r w:rsidRPr="00C649BD">
        <w:rPr>
          <w:bCs/>
        </w:rPr>
        <w:t>„</w:t>
      </w:r>
      <w:r w:rsidR="009D7F34" w:rsidRPr="009D7F34">
        <w:rPr>
          <w:b/>
        </w:rPr>
        <w:t>Той ме попита дали ще ходя/ще ходя ли</w:t>
      </w:r>
      <w:r>
        <w:rPr>
          <w:bCs/>
        </w:rPr>
        <w:t>“</w:t>
      </w:r>
      <w:r w:rsidR="009D7F34" w:rsidRPr="009D7F34">
        <w:rPr>
          <w:b/>
        </w:rPr>
        <w:t xml:space="preserve"> </w:t>
      </w:r>
      <w:r w:rsidR="0093306C" w:rsidRPr="009D7F34">
        <w:t xml:space="preserve">вместо </w:t>
      </w:r>
      <w:r w:rsidRPr="00C649BD">
        <w:t>„</w:t>
      </w:r>
      <w:r w:rsidR="009D7F34" w:rsidRPr="009D7F34">
        <w:rPr>
          <w:b/>
        </w:rPr>
        <w:t xml:space="preserve">Той ме попита </w:t>
      </w:r>
      <w:r w:rsidR="009D7F34" w:rsidRPr="00C649BD">
        <w:rPr>
          <w:b/>
        </w:rPr>
        <w:t>ако</w:t>
      </w:r>
      <w:r w:rsidR="009D7F34" w:rsidRPr="009D7F34">
        <w:rPr>
          <w:b/>
        </w:rPr>
        <w:t xml:space="preserve"> ще ходя</w:t>
      </w:r>
      <w:r>
        <w:t>“.</w:t>
      </w:r>
    </w:p>
    <w:p w14:paraId="38CF3398" w14:textId="0C0CBA1A" w:rsidR="007323C0" w:rsidRPr="009D7F34" w:rsidRDefault="0093306C" w:rsidP="009D7F34">
      <w:pPr>
        <w:keepLines/>
      </w:pPr>
      <w:r w:rsidRPr="009D7F34">
        <w:t>Работи се главно върху основните значения на условно наклонение:</w:t>
      </w:r>
    </w:p>
    <w:p w14:paraId="5980327B" w14:textId="77777777" w:rsidR="00C649BD" w:rsidRDefault="0093306C" w:rsidP="00C649BD">
      <w:pPr>
        <w:pStyle w:val="a5"/>
        <w:keepLines/>
        <w:numPr>
          <w:ilvl w:val="0"/>
          <w:numId w:val="11"/>
        </w:numPr>
        <w:spacing w:after="0"/>
      </w:pPr>
      <w:r w:rsidRPr="009D7F34">
        <w:t>изразяване на учтивост при молба или въпрос:</w:t>
      </w:r>
    </w:p>
    <w:p w14:paraId="7FFB2774" w14:textId="6626CD7D" w:rsidR="007323C0" w:rsidRPr="009D7F34" w:rsidRDefault="00C649BD" w:rsidP="00C649BD">
      <w:pPr>
        <w:keepLines/>
        <w:ind w:left="708"/>
      </w:pPr>
      <w:r>
        <w:rPr>
          <w:b/>
        </w:rPr>
        <w:t>„</w:t>
      </w:r>
      <w:r w:rsidR="009D7F34" w:rsidRPr="00C649BD">
        <w:rPr>
          <w:b/>
        </w:rPr>
        <w:t>Бихте ли ми казали...</w:t>
      </w:r>
    </w:p>
    <w:p w14:paraId="61259A27" w14:textId="03BEC927" w:rsidR="007323C0" w:rsidRPr="009D7F34" w:rsidRDefault="0093306C" w:rsidP="00C649BD">
      <w:pPr>
        <w:pStyle w:val="a5"/>
        <w:keepLines/>
        <w:numPr>
          <w:ilvl w:val="0"/>
          <w:numId w:val="11"/>
        </w:numPr>
        <w:spacing w:after="0"/>
      </w:pPr>
      <w:r w:rsidRPr="009D7F34">
        <w:t>Изразяване на условни изречения:</w:t>
      </w:r>
    </w:p>
    <w:p w14:paraId="7A97C4AC" w14:textId="76771123" w:rsidR="007323C0" w:rsidRPr="009D7F34" w:rsidRDefault="00C649BD" w:rsidP="00C649BD">
      <w:pPr>
        <w:keepLines/>
        <w:ind w:left="708"/>
      </w:pPr>
      <w:r>
        <w:rPr>
          <w:b/>
        </w:rPr>
        <w:t>„</w:t>
      </w:r>
      <w:r w:rsidR="009D7F34" w:rsidRPr="009D7F34">
        <w:rPr>
          <w:b/>
        </w:rPr>
        <w:t>Ако имах пари, бих пътувал до далечни страни</w:t>
      </w:r>
      <w:r>
        <w:rPr>
          <w:b/>
        </w:rPr>
        <w:t>“</w:t>
      </w:r>
    </w:p>
    <w:p w14:paraId="2B60FA04" w14:textId="4A6ECA60" w:rsidR="007323C0" w:rsidRPr="009D7F34" w:rsidRDefault="0093306C" w:rsidP="009D7F34">
      <w:pPr>
        <w:keepLines/>
      </w:pPr>
      <w:r w:rsidRPr="009D7F34">
        <w:t>Добре е да се обърне внимание на условни изречения с условно наклонение (</w:t>
      </w:r>
      <w:r w:rsidR="00C649BD">
        <w:t>„</w:t>
      </w:r>
      <w:r w:rsidRPr="009D7F34">
        <w:t>бих отишъл</w:t>
      </w:r>
      <w:r w:rsidR="00C649BD">
        <w:t>“</w:t>
      </w:r>
      <w:r w:rsidRPr="009D7F34">
        <w:t>) и с бъдеще време в миналото (</w:t>
      </w:r>
      <w:r w:rsidR="00C649BD">
        <w:t>„</w:t>
      </w:r>
      <w:r w:rsidRPr="009D7F34">
        <w:t>щях да отида</w:t>
      </w:r>
      <w:r w:rsidR="00C649BD">
        <w:t>“</w:t>
      </w:r>
      <w:r w:rsidRPr="009D7F34">
        <w:t>), като в началото се подчертае почти пълното покриване на значенията, а в напредналия етап могат да се разграничат и някои разлики в употребата им.</w:t>
      </w:r>
    </w:p>
    <w:p w14:paraId="426424EC" w14:textId="77777777" w:rsidR="007323C0" w:rsidRPr="00C649BD" w:rsidRDefault="0093306C" w:rsidP="009D7F34">
      <w:pPr>
        <w:keepLines/>
        <w:rPr>
          <w:u w:val="single"/>
        </w:rPr>
      </w:pPr>
      <w:r w:rsidRPr="00C649BD">
        <w:rPr>
          <w:u w:val="single"/>
        </w:rPr>
        <w:t>Залог на глагола</w:t>
      </w:r>
    </w:p>
    <w:p w14:paraId="16E957CA" w14:textId="0BA17794" w:rsidR="007323C0" w:rsidRPr="009D7F34" w:rsidRDefault="0093306C" w:rsidP="009D7F34">
      <w:pPr>
        <w:keepLines/>
      </w:pPr>
      <w:r w:rsidRPr="009D7F34">
        <w:t xml:space="preserve">Като категория залогът присъства във всички западноевропейски и славянски езици, затова се усвоява леко и без усилия от чуждестранните учащи се, които изучават БЕ като чужд. Особено внимание трябва да се обърне върху: </w:t>
      </w:r>
    </w:p>
    <w:p w14:paraId="084ED679" w14:textId="7F0325B7" w:rsidR="007323C0" w:rsidRPr="009D7F34" w:rsidRDefault="0093306C" w:rsidP="00C649BD">
      <w:pPr>
        <w:pStyle w:val="a5"/>
        <w:keepLines/>
        <w:numPr>
          <w:ilvl w:val="0"/>
          <w:numId w:val="12"/>
        </w:numPr>
      </w:pPr>
      <w:r w:rsidRPr="009D7F34">
        <w:t xml:space="preserve">усвояването на начините за образуване на страдателното причастие: на </w:t>
      </w:r>
      <w:r w:rsidR="009D7F34" w:rsidRPr="00C649BD">
        <w:rPr>
          <w:b/>
        </w:rPr>
        <w:t xml:space="preserve">-н </w:t>
      </w:r>
      <w:r w:rsidRPr="009D7F34">
        <w:t xml:space="preserve">(научен, отворен, купен) и на </w:t>
      </w:r>
      <w:r w:rsidR="009D7F34" w:rsidRPr="00C649BD">
        <w:rPr>
          <w:b/>
        </w:rPr>
        <w:t>-т (измит, изпит/върнат, посрещнат).</w:t>
      </w:r>
    </w:p>
    <w:p w14:paraId="53869E85" w14:textId="440989EE" w:rsidR="007323C0" w:rsidRPr="009D7F34" w:rsidRDefault="0093306C" w:rsidP="00C649BD">
      <w:pPr>
        <w:pStyle w:val="a5"/>
        <w:keepLines/>
        <w:numPr>
          <w:ilvl w:val="0"/>
          <w:numId w:val="12"/>
        </w:numPr>
      </w:pPr>
      <w:r w:rsidRPr="009D7F34">
        <w:t xml:space="preserve">употребата на страдателните причастия от двата вида глаголни форми: </w:t>
      </w:r>
      <w:r w:rsidR="009D7F34" w:rsidRPr="00C649BD">
        <w:rPr>
          <w:b/>
        </w:rPr>
        <w:t xml:space="preserve">отворен/отварян, унищожен/унищожаван </w:t>
      </w:r>
      <w:r w:rsidRPr="009D7F34">
        <w:t xml:space="preserve">с маркери за осъзнаване и правилен избор </w:t>
      </w:r>
      <w:r w:rsidR="00C649BD">
        <w:t>„</w:t>
      </w:r>
      <w:r w:rsidRPr="009D7F34">
        <w:t>един път/много пъти</w:t>
      </w:r>
      <w:r w:rsidR="00C649BD">
        <w:t>“</w:t>
      </w:r>
      <w:r w:rsidRPr="009D7F34">
        <w:t>.</w:t>
      </w:r>
    </w:p>
    <w:p w14:paraId="6E7C47DA" w14:textId="31093785" w:rsidR="007323C0" w:rsidRPr="009D7F34" w:rsidRDefault="0093306C" w:rsidP="004D6FA6">
      <w:pPr>
        <w:pStyle w:val="a5"/>
        <w:keepLines/>
        <w:numPr>
          <w:ilvl w:val="0"/>
          <w:numId w:val="12"/>
        </w:numPr>
        <w:spacing w:after="0"/>
      </w:pPr>
      <w:r w:rsidRPr="009D7F34">
        <w:t>употреб</w:t>
      </w:r>
      <w:r w:rsidR="00851743">
        <w:t xml:space="preserve">а </w:t>
      </w:r>
      <w:r w:rsidRPr="009D7F34">
        <w:t>на страдателен залог със страдателни причастия и</w:t>
      </w:r>
      <w:r w:rsidR="00851743">
        <w:t xml:space="preserve"> с възвратни глаголи</w:t>
      </w:r>
      <w:r w:rsidRPr="009D7F34">
        <w:t>:</w:t>
      </w:r>
    </w:p>
    <w:p w14:paraId="30DD79D8" w14:textId="07B41460" w:rsidR="007323C0" w:rsidRPr="009D7F34" w:rsidRDefault="0093306C" w:rsidP="004D6FA6">
      <w:pPr>
        <w:keepLines/>
        <w:spacing w:after="0"/>
        <w:ind w:left="708"/>
      </w:pPr>
      <w:r w:rsidRPr="009D7F34">
        <w:t xml:space="preserve">Този </w:t>
      </w:r>
      <w:r w:rsidR="00C649BD">
        <w:t>доклад</w:t>
      </w:r>
      <w:r w:rsidRPr="009D7F34">
        <w:t xml:space="preserve"> </w:t>
      </w:r>
      <w:r w:rsidR="009D7F34" w:rsidRPr="009D7F34">
        <w:rPr>
          <w:b/>
        </w:rPr>
        <w:t>е</w:t>
      </w:r>
      <w:r w:rsidR="009D7F34" w:rsidRPr="00851743">
        <w:rPr>
          <w:bCs/>
        </w:rPr>
        <w:t>/</w:t>
      </w:r>
      <w:r w:rsidR="009D7F34" w:rsidRPr="009D7F34">
        <w:rPr>
          <w:b/>
        </w:rPr>
        <w:t>беше</w:t>
      </w:r>
      <w:r w:rsidR="009D7F34" w:rsidRPr="00851743">
        <w:rPr>
          <w:bCs/>
        </w:rPr>
        <w:t>/</w:t>
      </w:r>
      <w:r w:rsidR="009D7F34" w:rsidRPr="009D7F34">
        <w:rPr>
          <w:b/>
        </w:rPr>
        <w:t>ще бъде</w:t>
      </w:r>
      <w:r w:rsidR="009D7F34" w:rsidRPr="00851743">
        <w:rPr>
          <w:bCs/>
        </w:rPr>
        <w:t>/</w:t>
      </w:r>
      <w:r w:rsidR="009D7F34" w:rsidRPr="009D7F34">
        <w:rPr>
          <w:b/>
        </w:rPr>
        <w:t xml:space="preserve">е бил </w:t>
      </w:r>
      <w:r w:rsidRPr="009D7F34">
        <w:t>писан/написан.</w:t>
      </w:r>
    </w:p>
    <w:p w14:paraId="3B9832DA" w14:textId="565AA9DF" w:rsidR="007323C0" w:rsidRPr="009D7F34" w:rsidRDefault="0093306C" w:rsidP="004D6FA6">
      <w:pPr>
        <w:keepLines/>
        <w:ind w:left="708"/>
      </w:pPr>
      <w:r w:rsidRPr="009D7F34">
        <w:t xml:space="preserve">Този доклад </w:t>
      </w:r>
      <w:r w:rsidR="009D7F34" w:rsidRPr="009D7F34">
        <w:rPr>
          <w:b/>
        </w:rPr>
        <w:t>се пише</w:t>
      </w:r>
      <w:r w:rsidR="009D7F34" w:rsidRPr="00851743">
        <w:rPr>
          <w:bCs/>
        </w:rPr>
        <w:t>/</w:t>
      </w:r>
      <w:r w:rsidR="009D7F34" w:rsidRPr="009D7F34">
        <w:rPr>
          <w:b/>
        </w:rPr>
        <w:t>се (на)писа</w:t>
      </w:r>
      <w:r w:rsidR="009D7F34" w:rsidRPr="00851743">
        <w:rPr>
          <w:bCs/>
        </w:rPr>
        <w:t>/</w:t>
      </w:r>
      <w:r w:rsidR="009D7F34" w:rsidRPr="009D7F34">
        <w:rPr>
          <w:b/>
        </w:rPr>
        <w:t>ще се (на)пише</w:t>
      </w:r>
      <w:r w:rsidR="009D7F34" w:rsidRPr="00851743">
        <w:rPr>
          <w:bCs/>
        </w:rPr>
        <w:t>/</w:t>
      </w:r>
      <w:r w:rsidR="009D7F34" w:rsidRPr="009D7F34">
        <w:rPr>
          <w:b/>
        </w:rPr>
        <w:t>се пишеше...</w:t>
      </w:r>
    </w:p>
    <w:p w14:paraId="58E3B7CD" w14:textId="189EC5AB" w:rsidR="007323C0" w:rsidRPr="009D7F34" w:rsidRDefault="009D7F34" w:rsidP="009D7F34">
      <w:pPr>
        <w:keepLines/>
      </w:pPr>
      <w:r w:rsidRPr="004D6FA6">
        <w:rPr>
          <w:bCs/>
        </w:rPr>
        <w:t xml:space="preserve">В. </w:t>
      </w:r>
      <w:r w:rsidRPr="009D7F34">
        <w:rPr>
          <w:b/>
          <w:u w:val="single"/>
        </w:rPr>
        <w:t>Местоимения</w:t>
      </w:r>
    </w:p>
    <w:p w14:paraId="330F0ED0" w14:textId="152BABBF" w:rsidR="007323C0" w:rsidRPr="009D7F34" w:rsidRDefault="009D7F34" w:rsidP="009D7F34">
      <w:pPr>
        <w:keepLines/>
      </w:pPr>
      <w:r w:rsidRPr="004D6FA6">
        <w:rPr>
          <w:bCs/>
        </w:rPr>
        <w:t xml:space="preserve">Г. </w:t>
      </w:r>
      <w:r w:rsidRPr="009D7F34">
        <w:rPr>
          <w:b/>
          <w:u w:val="single"/>
        </w:rPr>
        <w:t>Служебни думи</w:t>
      </w:r>
    </w:p>
    <w:sectPr w:rsidR="007323C0" w:rsidRPr="009D7F34" w:rsidSect="009D7F34">
      <w:pgSz w:w="11909" w:h="16840"/>
      <w:pgMar w:top="851" w:right="851" w:bottom="851" w:left="851" w:header="1569" w:footer="158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2FAA1" w14:textId="77777777" w:rsidR="0007290C" w:rsidRDefault="0007290C">
      <w:pPr>
        <w:spacing w:after="0"/>
      </w:pPr>
      <w:r>
        <w:separator/>
      </w:r>
    </w:p>
  </w:endnote>
  <w:endnote w:type="continuationSeparator" w:id="0">
    <w:p w14:paraId="765E94E8" w14:textId="77777777" w:rsidR="0007290C" w:rsidRDefault="000729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F803A" w14:textId="77777777" w:rsidR="0007290C" w:rsidRDefault="0007290C"/>
  </w:footnote>
  <w:footnote w:type="continuationSeparator" w:id="0">
    <w:p w14:paraId="41522EEE" w14:textId="77777777" w:rsidR="0007290C" w:rsidRDefault="000729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44DF1"/>
    <w:multiLevelType w:val="multilevel"/>
    <w:tmpl w:val="C52CDE5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501078"/>
    <w:multiLevelType w:val="multilevel"/>
    <w:tmpl w:val="FE8A96C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C31D0D"/>
    <w:multiLevelType w:val="hybridMultilevel"/>
    <w:tmpl w:val="BC76A1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61FDF"/>
    <w:multiLevelType w:val="multilevel"/>
    <w:tmpl w:val="EACEA65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4D283B"/>
    <w:multiLevelType w:val="hybridMultilevel"/>
    <w:tmpl w:val="39AABC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E2AC0"/>
    <w:multiLevelType w:val="multilevel"/>
    <w:tmpl w:val="6A5CD1C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FB58BF"/>
    <w:multiLevelType w:val="hybridMultilevel"/>
    <w:tmpl w:val="C1FC84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C5401"/>
    <w:multiLevelType w:val="hybridMultilevel"/>
    <w:tmpl w:val="E00CA7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D6E1B"/>
    <w:multiLevelType w:val="hybridMultilevel"/>
    <w:tmpl w:val="967C7A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0E23F5"/>
    <w:multiLevelType w:val="multilevel"/>
    <w:tmpl w:val="55CCDF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3900D2"/>
    <w:multiLevelType w:val="hybridMultilevel"/>
    <w:tmpl w:val="1A8CE1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6780E"/>
    <w:multiLevelType w:val="hybridMultilevel"/>
    <w:tmpl w:val="872076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11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C0"/>
    <w:rsid w:val="0007290C"/>
    <w:rsid w:val="00172369"/>
    <w:rsid w:val="004D6FA6"/>
    <w:rsid w:val="007323C0"/>
    <w:rsid w:val="00851743"/>
    <w:rsid w:val="0093306C"/>
    <w:rsid w:val="009D7F34"/>
    <w:rsid w:val="00C649BD"/>
    <w:rsid w:val="00FC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3ACA"/>
  <w15:docId w15:val="{E70D054D-2984-45DF-AD7E-4B976AF5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F34"/>
    <w:pPr>
      <w:spacing w:after="200"/>
      <w:jc w:val="both"/>
    </w:pPr>
    <w:rPr>
      <w:rFonts w:asciiTheme="minorHAnsi" w:hAnsiTheme="minorHAnsi" w:cs="Arial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 Знак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a0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styleId="a4">
    <w:name w:val="Body Text"/>
    <w:basedOn w:val="a"/>
    <w:link w:val="a3"/>
    <w:qFormat/>
    <w:pPr>
      <w:spacing w:line="252" w:lineRule="auto"/>
      <w:ind w:firstLine="400"/>
    </w:pPr>
    <w:rPr>
      <w:rFonts w:ascii="Arial" w:eastAsia="Arial" w:hAnsi="Arial"/>
      <w:sz w:val="26"/>
      <w:szCs w:val="26"/>
    </w:rPr>
  </w:style>
  <w:style w:type="paragraph" w:customStyle="1" w:styleId="Bodytext20">
    <w:name w:val="Body text (2)"/>
    <w:basedOn w:val="a"/>
    <w:link w:val="Bodytext2"/>
    <w:pPr>
      <w:spacing w:line="216" w:lineRule="auto"/>
      <w:ind w:firstLine="210"/>
    </w:pPr>
    <w:rPr>
      <w:rFonts w:ascii="Arial" w:eastAsia="Arial" w:hAnsi="Arial"/>
      <w:b/>
      <w:bCs/>
      <w:sz w:val="19"/>
      <w:szCs w:val="19"/>
    </w:rPr>
  </w:style>
  <w:style w:type="paragraph" w:styleId="a5">
    <w:name w:val="List Paragraph"/>
    <w:basedOn w:val="a"/>
    <w:uiPriority w:val="34"/>
    <w:qFormat/>
    <w:rsid w:val="009D7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1927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Ванчева</cp:lastModifiedBy>
  <cp:revision>4</cp:revision>
  <dcterms:created xsi:type="dcterms:W3CDTF">2020-12-10T09:27:00Z</dcterms:created>
  <dcterms:modified xsi:type="dcterms:W3CDTF">2020-12-10T10:29:00Z</dcterms:modified>
</cp:coreProperties>
</file>