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41945" w14:textId="5CCB9913" w:rsidR="00E34A52" w:rsidRPr="00DC1D79" w:rsidRDefault="00CB4AF5" w:rsidP="00CD7ABD">
      <w:pPr>
        <w:pStyle w:val="a4"/>
        <w:widowControl/>
        <w:rPr>
          <w:lang w:val="en-US"/>
        </w:rPr>
      </w:pPr>
      <w:r>
        <w:t xml:space="preserve">ТЕМА № </w:t>
      </w:r>
      <w:r w:rsidR="00DC1D79">
        <w:rPr>
          <w:lang w:val="en-US"/>
        </w:rPr>
        <w:t>1 + 2</w:t>
      </w:r>
    </w:p>
    <w:p w14:paraId="3ADA4335" w14:textId="77777777" w:rsidR="00E34A52" w:rsidRPr="00CD7ABD" w:rsidRDefault="00CB4AF5" w:rsidP="00CD7ABD">
      <w:pPr>
        <w:pStyle w:val="a4"/>
        <w:widowControl/>
        <w:jc w:val="center"/>
        <w:rPr>
          <w:b/>
          <w:bCs/>
        </w:rPr>
      </w:pPr>
      <w:r w:rsidRPr="00CD7ABD">
        <w:rPr>
          <w:b/>
          <w:bCs/>
        </w:rPr>
        <w:t>НАЧАЛОТО</w:t>
      </w:r>
    </w:p>
    <w:p w14:paraId="62512B9B" w14:textId="77777777" w:rsidR="00E34A52" w:rsidRDefault="00CB4AF5" w:rsidP="00CD7ABD">
      <w:pPr>
        <w:pStyle w:val="a4"/>
        <w:widowControl/>
        <w:spacing w:line="288" w:lineRule="auto"/>
      </w:pPr>
      <w:r>
        <w:t>Прието е да се смята, че България е създадена от обединението на местното население - траки със славяните и прабългарите.</w:t>
      </w:r>
    </w:p>
    <w:p w14:paraId="5F02D3F7" w14:textId="77777777" w:rsidR="00E34A52" w:rsidRDefault="00CB4AF5" w:rsidP="00CD7ABD">
      <w:pPr>
        <w:pStyle w:val="a4"/>
        <w:widowControl/>
        <w:spacing w:line="293" w:lineRule="auto"/>
      </w:pPr>
      <w:r>
        <w:t xml:space="preserve">Балканският полуостров е населен с траки, които след разпадането на </w:t>
      </w:r>
      <w:proofErr w:type="spellStart"/>
      <w:r>
        <w:t>Одриското</w:t>
      </w:r>
      <w:proofErr w:type="spellEnd"/>
      <w:r>
        <w:t xml:space="preserve"> царство не успяват повече да създадат своя държава.</w:t>
      </w:r>
    </w:p>
    <w:p w14:paraId="0A8A91D6" w14:textId="77777777" w:rsidR="00E34A52" w:rsidRDefault="00CB4AF5" w:rsidP="00CD7ABD">
      <w:pPr>
        <w:pStyle w:val="a4"/>
        <w:widowControl/>
        <w:spacing w:line="293" w:lineRule="auto"/>
      </w:pPr>
      <w:r>
        <w:t xml:space="preserve">След </w:t>
      </w:r>
      <w:r>
        <w:rPr>
          <w:lang w:val="en-US" w:eastAsia="en-US" w:bidi="en-US"/>
        </w:rPr>
        <w:t>V</w:t>
      </w:r>
      <w:r>
        <w:t xml:space="preserve">-ти век на полуострова трайно се установяват славяните, а от средата на </w:t>
      </w:r>
      <w:r>
        <w:rPr>
          <w:lang w:val="en-US" w:eastAsia="en-US" w:bidi="en-US"/>
        </w:rPr>
        <w:t>VII</w:t>
      </w:r>
      <w:r>
        <w:t>-ми век се появяват и прабългарите.</w:t>
      </w:r>
    </w:p>
    <w:p w14:paraId="01096FD3" w14:textId="77777777" w:rsidR="00E34A52" w:rsidRDefault="00CB4AF5" w:rsidP="00CD7ABD">
      <w:pPr>
        <w:pStyle w:val="a4"/>
        <w:widowControl/>
      </w:pPr>
      <w:r>
        <w:t xml:space="preserve">След битка между войската на хан Аспарух и византийския император Константин IV </w:t>
      </w:r>
      <w:proofErr w:type="spellStart"/>
      <w:r>
        <w:t>Погонат</w:t>
      </w:r>
      <w:proofErr w:type="spellEnd"/>
      <w:r>
        <w:t xml:space="preserve"> е подписан мирен договор. Годината е 681-ва и това се приема за годината, в която е възникнала българската държава, наричана най- често Дунавска България.</w:t>
      </w:r>
    </w:p>
    <w:p w14:paraId="6213A427" w14:textId="77777777" w:rsidR="00E34A52" w:rsidRDefault="00CB4AF5" w:rsidP="00CD7ABD">
      <w:pPr>
        <w:pStyle w:val="a4"/>
        <w:widowControl/>
      </w:pPr>
      <w:r>
        <w:t xml:space="preserve">В най-ранния период от развитието си (края на </w:t>
      </w:r>
      <w:r>
        <w:rPr>
          <w:lang w:val="en-US" w:eastAsia="en-US" w:bidi="en-US"/>
        </w:rPr>
        <w:t>VII</w:t>
      </w:r>
      <w:r w:rsidRPr="00DC1D79">
        <w:rPr>
          <w:lang w:eastAsia="en-US" w:bidi="en-US"/>
        </w:rPr>
        <w:t>-</w:t>
      </w:r>
      <w:r>
        <w:rPr>
          <w:lang w:val="en-US" w:eastAsia="en-US" w:bidi="en-US"/>
        </w:rPr>
        <w:t>VIII</w:t>
      </w:r>
      <w:r w:rsidRPr="00DC1D79">
        <w:rPr>
          <w:lang w:eastAsia="en-US" w:bidi="en-US"/>
        </w:rPr>
        <w:t xml:space="preserve"> </w:t>
      </w:r>
      <w:r>
        <w:t xml:space="preserve">в.) Дунавска България представлява военно-политическо обединение, в което славяните и прабългарите запазват своята племенна и териториална обособеност и уредба. Според изворите прабългарите обитават основно </w:t>
      </w:r>
      <w:proofErr w:type="spellStart"/>
      <w:r>
        <w:t>причерноморската</w:t>
      </w:r>
      <w:proofErr w:type="spellEnd"/>
      <w:r>
        <w:t xml:space="preserve"> област.</w:t>
      </w:r>
    </w:p>
    <w:p w14:paraId="268D5658" w14:textId="77777777" w:rsidR="00E34A52" w:rsidRDefault="00CB4AF5" w:rsidP="00CD7ABD">
      <w:pPr>
        <w:pStyle w:val="a4"/>
        <w:widowControl/>
      </w:pPr>
      <w:r>
        <w:t xml:space="preserve">Приблизителните граници на Дунавска България са: на юг - билото на Стара планина; на изток - Черно море, като първоначално градовете Томи, </w:t>
      </w:r>
      <w:proofErr w:type="spellStart"/>
      <w:r>
        <w:t>Констанция</w:t>
      </w:r>
      <w:proofErr w:type="spellEnd"/>
      <w:r>
        <w:t xml:space="preserve"> и Одесос остават византийски; на североизток - р. Днестър; на север - южните склонове на Карпатите, на запад - областта между реките Искър и Тимок; на северозапад - източните разклонения на Карпатите.</w:t>
      </w:r>
    </w:p>
    <w:p w14:paraId="17363BAC" w14:textId="77777777" w:rsidR="00E34A52" w:rsidRDefault="00CB4AF5" w:rsidP="00CD7ABD">
      <w:pPr>
        <w:pStyle w:val="a4"/>
        <w:widowControl/>
      </w:pPr>
      <w:r>
        <w:t>Начело на държавата стои българският хан Аспарух, който е признат за върховен владетел. Избира се от господстващата прабългарска аристокрация и има широки правомощия. Той е върховен главнокомандващ, законодател и ръководител на дипломацията. Подчинявайки се на върховната, предимно военна власт на българския владетел, славянските племена запазват своята относителна самостоятелност. Князете съхраняват властта над своите племена. Владетелският съвет и свикваните народни събори са важни органи на управление в ханството.</w:t>
      </w:r>
    </w:p>
    <w:p w14:paraId="169BF6D3" w14:textId="77777777" w:rsidR="00E34A52" w:rsidRDefault="00CB4AF5" w:rsidP="00CD7ABD">
      <w:pPr>
        <w:pStyle w:val="a4"/>
        <w:widowControl/>
        <w:spacing w:line="295" w:lineRule="auto"/>
      </w:pPr>
      <w:r>
        <w:t>За център на държавата е избрано Шуменското плато, столица става селището Плиска. Така това селище се превръща в първата българска столица.</w:t>
      </w:r>
    </w:p>
    <w:p w14:paraId="7858BF1C" w14:textId="77777777" w:rsidR="00E34A52" w:rsidRDefault="00CB4AF5" w:rsidP="00CD7ABD">
      <w:pPr>
        <w:pStyle w:val="a4"/>
        <w:widowControl/>
      </w:pPr>
      <w:r>
        <w:t>Дълго време в науката се смята, че броят на прабългарите не надвишава 25- 30 хил. души. Извършените проучвания показват обаче, че броят им достига вероятно 300 хиляди. Прабългарите достигат тази численост постепенно.</w:t>
      </w:r>
    </w:p>
    <w:p w14:paraId="7FA899CB" w14:textId="77777777" w:rsidR="00E34A52" w:rsidRDefault="00CB4AF5" w:rsidP="00CD7ABD">
      <w:pPr>
        <w:pStyle w:val="a4"/>
        <w:widowControl/>
      </w:pPr>
      <w:r>
        <w:t xml:space="preserve">Основните цели и задачи на държавната политика на Българското ханство са свързани с осигуряване защитата на държавната територия, постигане на вътрешно-държавен стабилитет и закрепване на държавата върху териториите, където тя се създава. Според сведенията от "Арменска география", в периода </w:t>
      </w:r>
      <w:r w:rsidRPr="00DC1D79">
        <w:rPr>
          <w:lang w:eastAsia="en-US" w:bidi="en-US"/>
        </w:rPr>
        <w:t xml:space="preserve">680-685 </w:t>
      </w:r>
      <w:r>
        <w:t xml:space="preserve">г. хан Аспарух воюва с аварите и успява да присъедини към държавата си славянското племе </w:t>
      </w:r>
      <w:proofErr w:type="spellStart"/>
      <w:r>
        <w:t>тимочани</w:t>
      </w:r>
      <w:proofErr w:type="spellEnd"/>
      <w:r>
        <w:t>, обитаващо долината на р. Тимок. Границата на българската държава на запад достига до Железни врата на р. Дунав. В българската външна политика се очертава тенденция към териториално разширение по посока на земи, населени със славяни. През 688 г. император Юстиниан II (685-695;705-711) нарушава мирния договор от 681 г., като напада България и земите на славянските племена. Той претърпява загуба и разгромът на византийците разширява политическото влияние на българското ханство.</w:t>
      </w:r>
    </w:p>
    <w:sectPr w:rsidR="00E34A52" w:rsidSect="00CD7ABD">
      <w:footerReference w:type="default" r:id="rId6"/>
      <w:pgSz w:w="11907" w:h="16840" w:code="9"/>
      <w:pgMar w:top="567" w:right="567" w:bottom="1134" w:left="567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C7B83" w14:textId="77777777" w:rsidR="00630082" w:rsidRDefault="00630082">
      <w:r>
        <w:separator/>
      </w:r>
    </w:p>
  </w:endnote>
  <w:endnote w:type="continuationSeparator" w:id="0">
    <w:p w14:paraId="6B83B2C0" w14:textId="77777777" w:rsidR="00630082" w:rsidRDefault="006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8393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37EDA" w14:textId="1F5DA3FF" w:rsidR="00CD7ABD" w:rsidRDefault="00CD7AB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35708" w14:textId="77777777" w:rsidR="00CD7ABD" w:rsidRDefault="00CD7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1E19D" w14:textId="77777777" w:rsidR="00630082" w:rsidRDefault="00630082"/>
  </w:footnote>
  <w:footnote w:type="continuationSeparator" w:id="0">
    <w:p w14:paraId="26FEEAED" w14:textId="77777777" w:rsidR="00630082" w:rsidRDefault="006300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2"/>
    <w:rsid w:val="00630082"/>
    <w:rsid w:val="00A56337"/>
    <w:rsid w:val="00CB4AF5"/>
    <w:rsid w:val="00CD7ABD"/>
    <w:rsid w:val="00DC1D79"/>
    <w:rsid w:val="00E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3607"/>
  <w15:docId w15:val="{44E405CE-0424-4D00-A480-612C661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sid w:val="00CD7ABD"/>
    <w:rPr>
      <w:rFonts w:asciiTheme="minorHAnsi" w:eastAsia="Verdana" w:hAnsiTheme="minorHAnsi" w:cs="Verdana"/>
      <w:color w:val="000000"/>
      <w:sz w:val="28"/>
      <w:szCs w:val="20"/>
    </w:rPr>
  </w:style>
  <w:style w:type="paragraph" w:styleId="a4">
    <w:name w:val="Body Text"/>
    <w:basedOn w:val="a"/>
    <w:link w:val="a3"/>
    <w:qFormat/>
    <w:rsid w:val="00CD7ABD"/>
    <w:pPr>
      <w:spacing w:before="100" w:beforeAutospacing="1" w:after="100" w:afterAutospacing="1"/>
      <w:jc w:val="both"/>
    </w:pPr>
    <w:rPr>
      <w:rFonts w:asciiTheme="minorHAnsi" w:eastAsia="Verdana" w:hAnsiTheme="minorHAnsi" w:cs="Verdana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D7AB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D7ABD"/>
    <w:rPr>
      <w:color w:val="000000"/>
    </w:rPr>
  </w:style>
  <w:style w:type="paragraph" w:styleId="a7">
    <w:name w:val="footer"/>
    <w:basedOn w:val="a"/>
    <w:link w:val="a8"/>
    <w:uiPriority w:val="99"/>
    <w:unhideWhenUsed/>
    <w:rsid w:val="00CD7AB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D7AB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Ванчева</cp:lastModifiedBy>
  <cp:revision>4</cp:revision>
  <dcterms:created xsi:type="dcterms:W3CDTF">2021-01-21T05:24:00Z</dcterms:created>
  <dcterms:modified xsi:type="dcterms:W3CDTF">2021-01-21T05:36:00Z</dcterms:modified>
</cp:coreProperties>
</file>