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ΚΑΤΑΛΟΓΟΣ ΦΟΙΤΗΤΩΝ ΠΟΥ ΕΚΔΗΛΩΣΑΝ ΕΝΔΙΑΦΕΡΟΝ  ΓΙΑ ΑΠΑΛΛΑΚΤΙΚΗ ΕΡΓΑΣΙΑ ΣΤΟ ΜΑΘΗΜΑ ‘ΟΙ ΕΠΙΠΤΩΣΕΙΣ ΤΗΣ ΟΙΚΟΝΟΜΙΚΗΣ ΚΡΙΣΗΣ ΣΤΗΝ ΚΟΙΝΩΝΙΚΗ ΠΡΟΣΤΑΣΙΑ’ –ΕΑΡΙΝΟ ΕΞΑΜΗΝΟ </w:t>
      </w:r>
      <w:r>
        <w:rPr>
          <w:rFonts w:ascii="Calibri" w:cs="Calibri" w:hAnsi="Calibri" w:eastAsia="Calibri"/>
          <w:b w:val="1"/>
          <w:bCs w:val="1"/>
          <w:rtl w:val="0"/>
        </w:rPr>
        <w:t>2020</w:t>
      </w:r>
    </w:p>
    <w:p>
      <w:pPr>
        <w:pStyle w:val="Normal.0"/>
        <w:jc w:val="center"/>
      </w:pPr>
    </w:p>
    <w:tbl>
      <w:tblPr>
        <w:tblW w:w="8522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19"/>
        <w:gridCol w:w="2424"/>
        <w:gridCol w:w="1544"/>
        <w:gridCol w:w="1349"/>
        <w:gridCol w:w="1385"/>
        <w:gridCol w:w="1301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ΟΝΟΜΑΤΕΠΩΝΥΜΟ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Γιώργος Κατσαβός 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ΑΠΑΣΧΟΛΗΣΗ ΚΑΙ ΕΡΓΑΣΙΑ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Τουλούμη </w:t>
            </w:r>
            <w:r>
              <w:rPr>
                <w:rtl w:val="0"/>
                <w:lang w:val="en-US"/>
              </w:rPr>
              <w:t>K</w:t>
            </w:r>
            <w:r>
              <w:rPr>
                <w:rtl w:val="0"/>
              </w:rPr>
              <w:t>ωνσταντίνα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3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Γκάνα Ευαγγελία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ΑΣΤΕΓΟΙ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4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Μάρθα Βέρρου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ΑΙΤΟΥΝΤΕΣ ΑΣΥΛΟ ΚΑΙ ΜΕΤΑΝΑΣΤΕΣ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ΦΥΛΑΚΙΣΜΕΝΟΙ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5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Κατερίνα Βαϊοπούλου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ΦΥΛΑΚΙΣΜΕΝΟΙ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ΡΟΜΑ</w:t>
            </w:r>
          </w:p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6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Μανουσαρίδου Ελένη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 xml:space="preserve">ΝΟΣΟΥΝΤΕΣ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COVID-19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ΡΟΜΑ</w:t>
            </w:r>
          </w:p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7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Όλγα Σακατζή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8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Δέσποινα Ορφανίδου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9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Γιώργος Γκογκομήτρος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ΑΠΑΣΧΟΛΗΣΗ ΚΑΙ ΕΡΓΑΣΙΑ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10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Μύρω Παναγιωτίδου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11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Αθηνά Τούνα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ΦΥΛΑΚΙΣΜΕΝΟΙ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ΑΣΤΕΓΟΙ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12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Βασιλική Τσαλίκογλου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ΑΣΤΕΓΟΙ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13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Αγγελική Κατσιγιάννη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ΗΛΙΚΙΩΜΕΝΟΙ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en-US"/>
              </w:rPr>
              <w:t>ΧΡΟΝΙΩΣ ΠΑΣΧΟΝΤΕΣ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en-US"/>
              </w:rPr>
              <w:t>ΑΤΟΜΑ ΜΕ ΑΝΑΠΗΡΙΑ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 xml:space="preserve">ΝΟΣΟΥΝΤΕΣ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COVID-19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14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Αϊβαλιώτη Ιωαννα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15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Μάρθα Δάγκου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ΑΠΑΣΧΟΛΗΣΗ ΚΑΙ ΕΡΓΑΣΙΑ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16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Ελευθερία Ρώσση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17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Παπαδοπούλου Νένα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ΑΣΤΕΓΟΙ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18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Αλεξάνδρα Αλεξανδράτου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ΑΠΑΣΧΟΛΗΣΗ ΚΑΙ ΕΡΓΑΣΙΑ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19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Κεδρά Μαρίνα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ΦΥΛΑΚΙΣΜΕΝΟΙ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ΑΠΑΣΧΟΛΗΣΗ ΚΑΙ ΕΡΓΑΣΙΑ</w:t>
            </w:r>
          </w:p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20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Λουκίδου Ευδοξία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ΦΥΛΑΚΙΣΜΕΝΟΙ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ΡΟΜΑ</w:t>
            </w:r>
          </w:p>
        </w:tc>
      </w:tr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21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Ανταλή Καλλιόπη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ΗΛΙΚΙΩΜΕΝΟΙ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en-US"/>
              </w:rPr>
              <w:t>ΧΡΟΝΙΩΣ ΠΑΣΧΟΝΤΕΣ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en-US"/>
              </w:rPr>
              <w:t>ΑΤΟΜΑ ΜΕ ΑΝΑΠΗΡΙΑ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 xml:space="preserve">ΝΟΣΟΥΝΤΕΣ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COVID-19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22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Νικόλας Μήτσος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ΑΣΤΕΓΟΙ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23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Σταύρος Αναγνώστου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ΗΛΙΚΙΩΜΕΝΟΙ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en-US"/>
              </w:rPr>
              <w:t>ΧΡΟΝΙΩΣ ΠΑΣΧΟΝΤΕΣ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en-US"/>
              </w:rPr>
              <w:t>ΑΤΟΜΑ ΜΕ ΑΝΑΠΗΡΙΑ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24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Βιβή Κωνσταντούλα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25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Κουτσανέλλου Θεοδώρα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ΗΛΙΚΙΩΜΕΝΟΙ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ΧΡΟΝΙΩΣ ΠΑΣΧΟΝΤΕΣ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ΑΤΟΜΑ ΜΕ ΑΝΑΠΗΡΙΑ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26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Καραμπά Γεωργία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ΑΠΑΣΧΟΛΗΣΗ ΚΑΙ ΕΡΓΑΣΙΑ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27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Ηλιάνα Καμπά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ΑΙΤΟΥΝΤΕΣ ΑΣΥΛΟ ΚΑΙ ΜΕΤΑΝΑΣΤΕΣ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ΡΟΜΑ</w:t>
            </w:r>
          </w:p>
        </w:tc>
      </w:tr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28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Κουτσανέλλου Θεοδώρα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ΗΛΙΚΙΩΜΕΝΟΙ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ΧΡΟΝΙΩΣ ΠΑΣΧΟΝΤΕΣ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, </w:t>
            </w:r>
            <w:r>
              <w:rPr>
                <w:rFonts w:ascii="Calibri" w:cs="Calibri" w:hAnsi="Calibri" w:eastAsia="Calibri" w:hint="default"/>
                <w:sz w:val="22"/>
                <w:szCs w:val="22"/>
                <w:rtl w:val="0"/>
                <w:lang w:val="en-US"/>
              </w:rPr>
              <w:t>ΑΤΟΜΑ ΜΕ ΑΝΑΠΗΡΙΑ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29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Καραμιχάλη Ειρήνη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ΑΠΑΣΧΟΛΗΣΗ ΚΑΙ ΕΡΓΑΣΙΑ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1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30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Αικατερίνη Καρβουνιάρη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ΗΛΙΚΙΩΜΕΝΟΙ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ΧΡΟΝΙΩΣ ΠΑΣΧΟΝΤΕΣ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ΑΤΟΜΑ ΜΕ ΑΝΑΠΗΡΙΑ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31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Ηλιάνα</w:t>
            </w:r>
            <w:r>
              <w:rPr>
                <w:rtl w:val="0"/>
              </w:rPr>
              <w:t>-</w:t>
            </w:r>
            <w:r>
              <w:rPr>
                <w:rtl w:val="0"/>
              </w:rPr>
              <w:t>Ελευθερία Χαρμπή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</w:rPr>
              <w:t>32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Βασιλική Ανθυμίδου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ΕΝΔΟΟΙΚΟΓΕΝΕΙΑΚΗ ΒΙΑ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0" w:hRule="atLeast"/>
        </w:trPr>
        <w:tc>
          <w:tcPr>
            <w:tcW w:type="dxa" w:w="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33</w:t>
            </w:r>
          </w:p>
        </w:tc>
        <w:tc>
          <w:tcPr>
            <w:tcW w:type="dxa" w:w="2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en-US"/>
              </w:rPr>
              <w:t xml:space="preserve">ΛΙΟΝΤΟΣ 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ΑΠΑΣΧΟΛΗΣΗ ΚΑΙ ΕΡΓΑΣΙΑ</w:t>
            </w:r>
          </w:p>
        </w:tc>
        <w:tc>
          <w:tcPr>
            <w:tcW w:type="dxa" w:w="1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216" w:hanging="216"/>
        <w:jc w:val="center"/>
      </w:pPr>
    </w:p>
    <w:p>
      <w:pPr>
        <w:pStyle w:val="Normal.0"/>
        <w:widowControl w:val="0"/>
        <w:spacing w:line="240" w:lineRule="auto"/>
        <w:ind w:left="108" w:hanging="108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