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7" w:type="dxa"/>
        <w:tblCellMar>
          <w:left w:w="0" w:type="dxa"/>
          <w:right w:w="0" w:type="dxa"/>
        </w:tblCellMar>
        <w:tblLook w:val="04A0"/>
      </w:tblPr>
      <w:tblGrid>
        <w:gridCol w:w="8454"/>
      </w:tblGrid>
      <w:tr w:rsidR="009D386A" w:rsidRPr="008B4228" w:rsidTr="005C0033">
        <w:trPr>
          <w:tblCellSpacing w:w="37" w:type="dxa"/>
        </w:trPr>
        <w:tc>
          <w:tcPr>
            <w:tcW w:w="0" w:type="auto"/>
            <w:hideMark/>
          </w:tcPr>
          <w:p w:rsidR="009D386A" w:rsidRPr="008B4228" w:rsidRDefault="009D386A" w:rsidP="009D386A">
            <w:pPr>
              <w:spacing w:after="0" w:line="360" w:lineRule="auto"/>
              <w:jc w:val="both"/>
              <w:rPr>
                <w:rFonts w:ascii="Palatino Linotype" w:eastAsia="Times New Roman" w:hAnsi="Palatino Linotype" w:cs="Times New Roman"/>
              </w:rPr>
            </w:pPr>
            <w:r w:rsidRPr="008B4228">
              <w:rPr>
                <w:rFonts w:ascii="Palatino Linotype" w:eastAsia="Times New Roman" w:hAnsi="Palatino Linotype" w:cs="Times New Roman"/>
              </w:rPr>
              <w:t>Δημοσθένης, Ολυνθιακός Α</w:t>
            </w:r>
          </w:p>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[1] ἀντὶ πολλῶν ἄν, ὦ ἄνδρες Ἀθηναῖοι, χρημάτων ὑμᾶς ἑλέσθαι νομίζω, εἰ φανερὸν γένοιτο τὸ μέλλον συνοίσειν τῇ πόλει περὶ ὧν νυνὶ σκοπεῖτε. </w:t>
            </w:r>
            <w:r w:rsidRPr="00EB5579">
              <w:rPr>
                <w:rFonts w:ascii="Palatino Linotype" w:eastAsia="Times New Roman" w:hAnsi="Palatino Linotype" w:cs="Times New Roman"/>
                <w:iCs/>
              </w:rPr>
              <w:t>ὅτε</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τοίνυν</w:t>
            </w:r>
            <w:r w:rsidRPr="00EB5579">
              <w:rPr>
                <w:rFonts w:ascii="Palatino Linotype" w:eastAsia="Times New Roman" w:hAnsi="Palatino Linotype" w:cs="Times New Roman"/>
              </w:rPr>
              <w:t xml:space="preserve"> τοῦθ᾽ </w:t>
            </w:r>
            <w:r w:rsidRPr="00EB5579">
              <w:rPr>
                <w:rFonts w:ascii="Palatino Linotype" w:eastAsia="Times New Roman" w:hAnsi="Palatino Linotype" w:cs="Times New Roman"/>
                <w:iCs/>
              </w:rPr>
              <w:t>οὕτως</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ἔχει</w:t>
            </w:r>
            <w:r w:rsidRPr="00EB5579">
              <w:rPr>
                <w:rFonts w:ascii="Palatino Linotype" w:eastAsia="Times New Roman" w:hAnsi="Palatino Linotype" w:cs="Times New Roman"/>
              </w:rPr>
              <w:t xml:space="preserve">, προσήκει προθύμως ἐθέλειν ἀκούειν τῶν βουλομένων συμβουλεύειν· οὐ γὰρ μόνον εἴ τι χρήσιμον ἐσκεμμένος ἥκει τις, τοῦτ᾽ ἂν ἀκούσαντες λάβοιτε, ἀλλὰ καὶ τῆς ὑμετέρας τύχης ὑπολαμβάνω πολλὰ τῶν δεόντων ἐκ τοῦ παραχρῆμ᾽ ἐνίοις ἂν ἐπελθεῖν εἰπεῖν, ὥστ᾽ ἐξ ἁπάντων ῥᾳδίαν τὴν τοῦ συμφέροντος ὑμῖν αἵρεσιν γενέσθαι. </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[2] ὁ μὲν οὖν παρὼν καιρός, ὦ ἄνδρες Ἀθηναῖοι, μόνον οὐχὶ λέγει φωνὴν ἀφιεὶς ὅτι τῶν πραγμάτων ὑμῖν ἐκείνων αὐτοῖς ἀντιληπτέον ἐστίν, εἴπερ ὑπὲρ σωτηρίας αὐτῶν φροντίζετε· ἡμεῖς δ᾽ οὐκ οἶδ᾽ ὅντινά μοι δοκοῦμεν ἔχειν τρόπον πρὸς αὐτά. ἔστι δὴ τά γ᾽ ἐμοὶ δοκοῦντα, ψηφίσασθαι μὲν ἤδη τὴν βοήθειαν, καὶ παρασκευάσασθαι τὴν ταχίστην ὅπως ἐνθένδε βοηθήσετε (καὶ μὴ πάθητε ταὐτὸν ὅπερ καὶ πρότερον), πρεσβείαν δὲ πέμπειν, ἥτις ταῦτ᾽ ἐρεῖ καὶ παρέσται τοῖς πράγμασιν·</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[3] ὡς ἔστι μάλιστα τοῦτο δέος, μὴ πανοῦργος ὢν καὶ δεινὸς ἅνθρωπος πράγμασι χρῆσθαι, τὰ μὲν εἴκων, ἡνίκ᾽ ἂν τύχῃ, τὰ δ᾽ ἀπειλῶν (ἀξιόπιστος δ᾽ ἂν εἰκότως φαίνοιτο ), τὰ δ᾽ ἡμᾶς διαβάλλων καὶ τὴν ἀπουσίαν τὴν ἡμετέραν, τρέψηται καὶ παρασπάσηταί τι τῶν ὅλων πραγμάτων.</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[4] οὐ μὴν ἀλλ᾽ ἐπιεικῶς, ὦ ἄνδρες Ἀθηναῖοι, τοῦθ᾽ ὃ δυσμαχώτατόν ἐστι τῶν Φιλίππου πραγμάτων, καὶ βέλτιστον ὑμῖν· τὸ γὰρ </w:t>
            </w:r>
            <w:r w:rsidRPr="00EB5579">
              <w:rPr>
                <w:rFonts w:ascii="Palatino Linotype" w:eastAsia="Times New Roman" w:hAnsi="Palatino Linotype" w:cs="Times New Roman"/>
                <w:iCs/>
              </w:rPr>
              <w:t>εἶναι</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πάντων</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ἐκεῖνον</w:t>
            </w:r>
            <w:r w:rsidRPr="00EB5579">
              <w:rPr>
                <w:rFonts w:ascii="Palatino Linotype" w:eastAsia="Times New Roman" w:hAnsi="Palatino Linotype" w:cs="Times New Roman"/>
              </w:rPr>
              <w:t xml:space="preserve"> ἕν᾽ </w:t>
            </w:r>
            <w:r w:rsidRPr="00EB5579">
              <w:rPr>
                <w:rFonts w:ascii="Palatino Linotype" w:eastAsia="Times New Roman" w:hAnsi="Palatino Linotype" w:cs="Times New Roman"/>
                <w:iCs/>
              </w:rPr>
              <w:t>ὄντα</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κύριον</w:t>
            </w:r>
            <w:r w:rsidRPr="00EB5579">
              <w:rPr>
                <w:rFonts w:ascii="Palatino Linotype" w:eastAsia="Times New Roman" w:hAnsi="Palatino Linotype" w:cs="Times New Roman"/>
              </w:rPr>
              <w:t xml:space="preserve"> καὶ </w:t>
            </w:r>
            <w:r w:rsidRPr="00EB5579">
              <w:rPr>
                <w:rFonts w:ascii="Palatino Linotype" w:eastAsia="Times New Roman" w:hAnsi="Palatino Linotype" w:cs="Times New Roman"/>
                <w:iCs/>
              </w:rPr>
              <w:t>ῥητῶν</w:t>
            </w:r>
            <w:r w:rsidRPr="00EB5579">
              <w:rPr>
                <w:rFonts w:ascii="Palatino Linotype" w:eastAsia="Times New Roman" w:hAnsi="Palatino Linotype" w:cs="Times New Roman"/>
              </w:rPr>
              <w:t xml:space="preserve"> καὶ </w:t>
            </w:r>
            <w:r w:rsidRPr="00EB5579">
              <w:rPr>
                <w:rFonts w:ascii="Palatino Linotype" w:eastAsia="Times New Roman" w:hAnsi="Palatino Linotype" w:cs="Times New Roman"/>
                <w:iCs/>
              </w:rPr>
              <w:t>ἀπορρήτων</w:t>
            </w:r>
            <w:r w:rsidRPr="00EB5579">
              <w:rPr>
                <w:rFonts w:ascii="Palatino Linotype" w:eastAsia="Times New Roman" w:hAnsi="Palatino Linotype" w:cs="Times New Roman"/>
              </w:rPr>
              <w:t xml:space="preserve"> καὶ ἅμα στρατηγὸν καὶ δεσπότην καὶ ταμίαν, καὶ πανταχοῦ αὐτὸν παρεῖναι τῷ στρατεύματι, πρὸς μὲν τὸ τὰ τοῦ πολέμου ταχὺ καὶ κατὰ καιρὸν πράττεσθαι πολλῷ προέχει, πρὸς δὲ τὰς καταλλαγάς, ἃς ἂν ἐκεῖνος ποιήσαιτ᾽ ἄσμενος πρὸς Ὀλυνθίους, ἐναντίως ἔχει.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[5] δῆλον γάρ ἐστι τοῖς Ὀλυνθίοις ὅτι νῦν οὐ περὶ δόξης οὐδ᾽ ὑπὲρ μέρους χώρας πολεμοῦσιν, ἀλλ᾽ ἀναστάσεως καὶ ἀνδραποδισμοῦ τῆς πατρίδος, καὶ ἴσασιν ἅ τ᾽ Ἀμφιπολιτῶν ἐποίησε τοὺς παραδόντας αὐτῷ τὴν πόλιν καὶ Πυδναίων τοὺς ὑποδεξαμένους· καὶ ὅλως ἄπιστον, οἶμαι, ταῖς πολιτείαις ἡ τυραννίς, ἄλλως τε κἂν ὅμορον χώραν ἔχωσι.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lastRenderedPageBreak/>
              <w:t xml:space="preserve">[6] ταῦτ᾽ οὖν ἐγνωκότας ὑμᾶς, ὦ ἄνδρες Ἀθηναῖοι, καὶ τἄλλ᾽ ἃ προσήκει πάντ᾽ ἐνθυμουμένους φημὶ δεῖν ἐθελῆσαι καὶ παροξυνθῆναι καὶ τῷ πολέμῳ προσέχειν εἴπερ ποτὲ καὶ νῦν, χρήματ᾽ εἰσφέροντας προθύμως καὶ αὐτοὺς ἐξιόντας καὶ μηδὲν ἐλλείποντας. </w:t>
            </w:r>
            <w:r w:rsidRPr="00EB5579">
              <w:rPr>
                <w:rFonts w:ascii="Palatino Linotype" w:eastAsia="Times New Roman" w:hAnsi="Palatino Linotype" w:cs="Times New Roman"/>
                <w:iCs/>
              </w:rPr>
              <w:t>οὐδὲ</w:t>
            </w:r>
            <w:r w:rsidRPr="00EB5579">
              <w:rPr>
                <w:rFonts w:ascii="Palatino Linotype" w:eastAsia="Times New Roman" w:hAnsi="Palatino Linotype" w:cs="Times New Roman"/>
              </w:rPr>
              <w:t xml:space="preserve"> γὰρ λόγος οὐδὲ σκῆψις ἔθ᾽ ὑμῖν τοῦ μὴ τὰ δέοντα ποιεῖν ἐθέλειν ὑπολείπεται.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[7] νυνὶ γάρ, ὃ πάντες ἐθρύλουν τέως, Ὀλυνθίους ἐκπολεμῶσαι δεῖν Φιλίππῳ, γέγονεν αὐτόματον, καὶ ταῦθ᾽ ὡς ἂν ὑμῖν μάλιστα συμφέροι. εἰ μὲν γὰρ ὑφ᾽ ὑμῶν πεισθέντες ἀνείλοντο τὸν πόλεμον, σφαλεροὶ σύμμαχοι καὶ μέχρι του ταῦτ᾽ ἂν ἐγνωκότες ἦσαν ἴσως· ἐπειδὴ δ᾽ ἐκ τῶν πρὸς αὑτοὺς ἐγκλημάτων μισοῦσι, βεβαίαν εἰκὸς τὴν ἔχθραν αὐτοὺς ὑπὲρ ὧν φοβοῦνται καὶ πεπόνθασιν ἔχειν.</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[8] οὐ δεῖ δὴ τοιοῦτον, ὦ ἄνδρες Ἀθηναῖοι, παραπεπτωκότα καιρὸν </w:t>
            </w:r>
            <w:r w:rsidRPr="00EB5579">
              <w:rPr>
                <w:rFonts w:ascii="Palatino Linotype" w:eastAsia="Times New Roman" w:hAnsi="Palatino Linotype" w:cs="Times New Roman"/>
                <w:iCs/>
              </w:rPr>
              <w:t>ἀφεῖναι</w:t>
            </w:r>
            <w:r w:rsidRPr="00EB5579">
              <w:rPr>
                <w:rFonts w:ascii="Palatino Linotype" w:eastAsia="Times New Roman" w:hAnsi="Palatino Linotype" w:cs="Times New Roman"/>
              </w:rPr>
              <w:t xml:space="preserve">, οὐδὲ </w:t>
            </w:r>
            <w:r w:rsidRPr="00EB5579">
              <w:rPr>
                <w:rFonts w:ascii="Palatino Linotype" w:eastAsia="Times New Roman" w:hAnsi="Palatino Linotype" w:cs="Times New Roman"/>
                <w:iCs/>
              </w:rPr>
              <w:t>παθεῖν</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ταὐτὸν</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ὅπερ</w:t>
            </w:r>
            <w:r w:rsidRPr="00EB5579">
              <w:rPr>
                <w:rFonts w:ascii="Palatino Linotype" w:eastAsia="Times New Roman" w:hAnsi="Palatino Linotype" w:cs="Times New Roman"/>
              </w:rPr>
              <w:t xml:space="preserve"> ἤδη </w:t>
            </w:r>
            <w:r w:rsidRPr="00EB5579">
              <w:rPr>
                <w:rFonts w:ascii="Palatino Linotype" w:eastAsia="Times New Roman" w:hAnsi="Palatino Linotype" w:cs="Times New Roman"/>
                <w:iCs/>
              </w:rPr>
              <w:t>πολλάκις</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πρότερον</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πεπόνθατε</w:t>
            </w:r>
            <w:r w:rsidRPr="00EB5579">
              <w:rPr>
                <w:rFonts w:ascii="Palatino Linotype" w:eastAsia="Times New Roman" w:hAnsi="Palatino Linotype" w:cs="Times New Roman"/>
              </w:rPr>
              <w:t xml:space="preserve">. εἰ γάρ, ὅθ᾽ ἥκομεν Εὐβοεῦσιν βεβοηθηκότες καὶ παρῆσαν Ἀμφιπολιτῶν Ἱέραξ καὶ Στρατοκλῆς ἐπὶ τουτὶ τὸ βῆμα, κελεύοντες ἡμᾶς πλεῖν καὶ παραλαμβάνειν τὴν πόλιν, τὴν αὐτὴν παρειχόμεθ᾽ ἡμεῖς ὑπὲρ ἡμῶν αὐτῶν προθυμίαν ἥνπερ ὑπὲρ τῆς Εὐβοέων σωτηρίας, εἴχετ᾽ ἂν Ἀμφίπολιν τότε καὶ πάντων τῶν μετὰ ταῦτ᾽ ἂν ἦτ᾽ ἀπηλλαγμένοι πραγμάτων. </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[9] καὶ πάλιν ἡνίκα Πύδνα, Ποτείδαια, Μεθώνη, Παγασαί, τἄλλα, ἵνα μὴ καθ᾽ ἕκαστα λέγων διατρίβω, πολιορκούμεν᾽ ἀπηγγέλλετο, εἰ τότε τούτων ἑνὶ τῷ πρώτῳ προθύμως καὶ ὡς προσῆκεν ἐβοηθήσαμεν αὐτοί, ῥᾴονι καὶ πολὺ ταπεινοτέρῳ νῦν ἂν ἐχρώμεθα τῷ Φιλίππῳ. νῦν δὲ τὸ μὲν παρὸν ἀεὶ προϊέμενοι, τὰ δὲ μέλλοντ᾽ αὐτόματ᾽ οἰόμενοι σχήσειν καλῶς, ηὐξήσαμεν, ὦ ἄνδρες Ἀθηναῖοι, Φίλιππον ἡμεῖς καὶ κατεστήσαμεν τηλικοῦτον ἡλίκος οὐδείς πω βασιλεὺς γέγονεν Μακεδονίας. νυνὶ δὴ καιρὸς ἥκει τις, οὗτος ὁ τῶν Ὀλυνθίων, αὐτόματος τῇ πόλει, ὃς οὐδενός ἐστιν ἐλάττων τῶν προτέρων ἐκείνων.</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[10] καὶ ἔμοιγε δοκεῖ τις ἄν, ὦ ἄνδρες Ἀθηναῖοι, δίκαιος λογιστὴς τῶν παρὰ τῶν θεῶν ἡμῖν ὑπηργμένων καταστάς, καίπερ οὐκ ἐχόντων ὡς δεῖ πολλῶν, ὅμως μεγάλην ἂν ἔχειν αὐτοῖς χάριν, εἰκότως· </w:t>
            </w:r>
            <w:r w:rsidRPr="00EB5579">
              <w:rPr>
                <w:rFonts w:ascii="Palatino Linotype" w:eastAsia="Times New Roman" w:hAnsi="Palatino Linotype" w:cs="Times New Roman"/>
                <w:iCs/>
              </w:rPr>
              <w:t>τὸ μὲν γὰρ πόλλ᾽ ἀπολωλεκέναι κατὰ τὸν πόλεμον</w:t>
            </w:r>
            <w:r w:rsidRPr="00EB5579">
              <w:rPr>
                <w:rFonts w:ascii="Palatino Linotype" w:eastAsia="Times New Roman" w:hAnsi="Palatino Linotype" w:cs="Times New Roman"/>
              </w:rPr>
              <w:t xml:space="preserve"> τῆς ἡμετέρας ἀμελείας ἄν τις θείη δικαίως, τὸ δὲ μήτε πάλαι τοῦτο </w:t>
            </w:r>
            <w:r w:rsidRPr="00EB5579">
              <w:rPr>
                <w:rFonts w:ascii="Palatino Linotype" w:eastAsia="Times New Roman" w:hAnsi="Palatino Linotype" w:cs="Times New Roman"/>
              </w:rPr>
              <w:lastRenderedPageBreak/>
              <w:t>πεπονθέναι πεφηνέναι τέ τιν᾽ ἡμῖν συμμαχίαν τούτων ἀντίρροπον, ἂν βουλώμεθα χρῆσθαι, τῆς παρ᾽ ἐκείνων εὐνοίας εὐεργέτημ᾽ ἂν ἔγωγε θείην.</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lastRenderedPageBreak/>
              <w:t>[11] ἀλλ᾽, οἶμαι, παρόμοιόν ἐστιν ὅπερ καὶ περὶ τῆς τῶν χρημάτων κτήσεως· ἂν μὲν γάρ, ὅσ᾽ ἄν τις λάβῃ, καὶ σῴσῃ, μεγάλην ἔχει τῇ τύχῃ τὴν χάριν, ἂν δ᾽ ἀναλώσας λάθῃ, συνανήλωσε καὶ τὸ μεμνῆσθαι [τὴν χάριν]. καὶ περὶ τῶν πραγμάτων οὕτως οἱ μὴ χρησάμενοι τοῖς καιροῖς ὀρθῶς, οὐδ᾽ εἰ συνέβη τι παρὰ τῶν θεῶν χρηστὸν μνημονεύουσι· πρὸς γὰρ τὸ τελευταῖον ἐκβὰν ἕκαστον τῶν πρὶν ὑπαρξάντων κρίνεται. διὸ καὶ σφόδρα δεῖ τῶν λοιπῶν ὑμᾶς, ὦ ἄνδρες Ἀθηναῖοι, φροντίσαι, ἵνα ταῦτ᾽ ἐπανορθωσάμενοι τὴν ἐπὶ τοῖς πεπραγμένοις ἀδοξίαν ἀποτριψώμεθα.</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[12] εἰ δὲ προησόμεθ᾽, ὦ ἄνδρες Ἀθηναῖοι, καὶ τούτους τοὺς ἀνθρώπους, εἶτ᾽ Ὄλυνθον ἐκεῖνος καταστρέψεται, φρασάτω τις ἐμοὶ τί τὸ κωλῦον ἔτ᾽ αὐτὸν ἔσται βαδίζειν ὅποι βούλεται. ἆρα λογίζεταί τις ὑμῶν, ὦ ἄνδρες Ἀθηναῖοι, καὶ θεωρεῖ τὸν τρόπον δι᾽ ὃν μέγας γέγονεν ἀσθενὴς ὢν τὸ κατ᾽ ἀρχὰς Φίλιππος; τὸ πρῶτον Ἀμφίπολιν λαβών, μετὰ ταῦτα Πύδναν, πάλιν Ποτείδαιαν, Μεθώνην αὖθις, εἶτα Θετταλίας ἐπέβη·</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[13] μετὰ ταῦτα Φεράς, Παγασάς, Μαγνησίαν, πάνθ᾽ ὃν ἐβούλετ᾽ εὐτρεπίσας τρόπον ᾤχετ᾽ εἰς Θρᾴκην· εἶτ᾽ ἐκεῖ τοὺς μὲν ἐκβαλὼν τοὺς δὲ καταστήσας τῶν βασιλέων ἠσθένησε· πάλιν ῥᾴσας </w:t>
            </w:r>
            <w:r w:rsidRPr="00EB5579">
              <w:rPr>
                <w:rFonts w:ascii="Palatino Linotype" w:eastAsia="Times New Roman" w:hAnsi="Palatino Linotype" w:cs="Times New Roman"/>
                <w:iCs/>
              </w:rPr>
              <w:t>οὐκ ἐπὶ τὸ ῥᾳθυμεῖν ἀπέκλινεν</w:t>
            </w:r>
            <w:r w:rsidRPr="00EB5579">
              <w:rPr>
                <w:rFonts w:ascii="Palatino Linotype" w:eastAsia="Times New Roman" w:hAnsi="Palatino Linotype" w:cs="Times New Roman"/>
              </w:rPr>
              <w:t>, ἀλλ᾽ εὐθὺς Ὀλυνθίοις ἐπεχείρησεν. τὰς δ᾽ ἐπ᾽ Ἰλλυριοὺς καὶ Παίονας αὐτοῦ καὶ πρὸς Ἀρύββαν καὶ ὅποι τις ἂν εἴποι παραλείπω στρατείας.</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[14] τί οὖν, ἄν τις εἴποι, ταῦτα λέγεις ἡμῖν νῦν; ἵνα γνῶτ᾽, ὦ ἄνδρες Ἀθηναῖοι, καὶ αἴσθησθ᾽ ἀμφότερα, καὶ τὸ προΐεσθαι καθ᾽ ἕκαστον ἀεί τι τῶν πραγμάτων ὡς ἀλυσιτελές, καὶ τὴν φιλοπραγμοσύνην ᾗ χρῆται καὶ συζῇ Φίλιππος, ὑφ᾽ ἧς οὐκ ἔστιν ὅπως ἀγαπήσας τοῖς πεπραγμένοις ἡσυχίαν σχήσει. εἰ δ᾽ ὁ μὲν ὡς ἀεί τι μεῖζον τῶν ὑπαρχόντων δεῖ πράττειν ἐγνωκὼς ἔσται, ἡμεῖς δ᾽ ὡς οὐδενὸς ἀντιληπτέον ἐρρωμένως τῶν πραγμάτων, σκοπεῖσθ᾽ εἰς τί ποτ᾽ ἐλπὶς ταῦτα τελευτῆσαι.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[15] πρὸς θεῶν, </w:t>
            </w:r>
            <w:r w:rsidRPr="00EB5579">
              <w:rPr>
                <w:rFonts w:ascii="Palatino Linotype" w:eastAsia="Times New Roman" w:hAnsi="Palatino Linotype" w:cs="Times New Roman"/>
                <w:iCs/>
              </w:rPr>
              <w:t>τίς οὕτως εὐήθης ἐστὶν ὑμῶν ὅστις ἀγνοεῖ</w:t>
            </w:r>
            <w:r w:rsidRPr="00EB5579">
              <w:rPr>
                <w:rFonts w:ascii="Palatino Linotype" w:eastAsia="Times New Roman" w:hAnsi="Palatino Linotype" w:cs="Times New Roman"/>
              </w:rPr>
              <w:t xml:space="preserve"> τὸν ἐκεῖθεν πόλεμον δεῦρ᾽ ἥξοντα, ἂν ἀμελήσωμεν; ἀλλὰ μήν, εἰ τοῦτο γενήσεται, δέδοικ᾽, ὦ ἄνδρες </w:t>
            </w:r>
            <w:r w:rsidRPr="00EB5579">
              <w:rPr>
                <w:rFonts w:ascii="Palatino Linotype" w:eastAsia="Times New Roman" w:hAnsi="Palatino Linotype" w:cs="Times New Roman"/>
              </w:rPr>
              <w:lastRenderedPageBreak/>
              <w:t xml:space="preserve">Ἀθηναῖοι, μὴ τὸν αὐτὸν τρόπον ὥσπερ οἱ δανειζόμενοι ῥᾳδίως ἐπὶ </w:t>
            </w:r>
            <w:r w:rsidRPr="00EB5579">
              <w:rPr>
                <w:rFonts w:ascii="Palatino Linotype" w:eastAsia="Times New Roman" w:hAnsi="Palatino Linotype" w:cs="Times New Roman"/>
                <w:iCs/>
              </w:rPr>
              <w:t>τοῖς</w:t>
            </w:r>
            <w:r w:rsidRPr="00EB5579">
              <w:rPr>
                <w:rFonts w:ascii="Palatino Linotype" w:eastAsia="Times New Roman" w:hAnsi="Palatino Linotype" w:cs="Times New Roman"/>
              </w:rPr>
              <w:t xml:space="preserve"> μεγάλοις [τόκοις] μικρὸν εὐπορήσαντες χρόνον ὕστερον καὶ τῶν ἀρχαίων ἀπέστησαν, οὕτω καὶ ἡμεῖς [ἂν] ἐπὶ πολλῷ φανῶμεν ἐρρᾳθυμηκότες, καὶ ἅπαντα πρὸς ἡδονὴν ζητοῦντες πολλὰ καὶ χαλεπὰ ὧν οὐκ ἐβουλόμεθ᾽ ὕστερον εἰς ἀνάγκην ἔλθωμεν ποιεῖν, καὶ κινδυνεύσωμεν περὶ τῶν ἐν αὐτῇ τῇ χώρᾳ.</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lastRenderedPageBreak/>
              <w:t xml:space="preserve">[16] τὸ μὲν οὖν ἐπιτιμᾶν ἴσως φήσαι τις ἂν ῥᾴδιον καὶ παντὸς </w:t>
            </w:r>
            <w:r w:rsidRPr="00EB5579">
              <w:rPr>
                <w:rFonts w:ascii="Palatino Linotype" w:eastAsia="Times New Roman" w:hAnsi="Palatino Linotype" w:cs="Times New Roman"/>
                <w:iCs/>
              </w:rPr>
              <w:t>εἶναι</w:t>
            </w:r>
            <w:r w:rsidRPr="00EB5579">
              <w:rPr>
                <w:rFonts w:ascii="Palatino Linotype" w:eastAsia="Times New Roman" w:hAnsi="Palatino Linotype" w:cs="Times New Roman"/>
              </w:rPr>
              <w:t xml:space="preserve">, τὸ δ᾽ ὑπὲρ τῶν παρόντων ὅ τι δεῖ πράττειν ἀποφαίνεσθαι, τοῦτ᾽ εἶναι συμβούλου. ἐγὼ δ᾽ οὐκ ἀγνοῶ μέν, ὦ ἄνδρες Ἀθηναῖοι, τοῦθ᾽ ὅτι πολλάκις ὑμεῖς οὐ τοὺς αἰτίους, ἀλλὰ τοὺς ὑστάτους περὶ τῶν πραγμάτων εἰπόντας ἐν ὀργῇ ποιεῖσθε, ἄν τι μὴ κατὰ γνώμην ἐκβῇ· οὐ μὴν οἶμαι δεῖν τὴν ἰδίαν ἀσφάλειαν σκοποῦνθ᾽ ὑποστείλασθαι περὶ ὧν </w:t>
            </w:r>
            <w:r w:rsidRPr="00EB5579">
              <w:rPr>
                <w:rFonts w:ascii="Palatino Linotype" w:eastAsia="Times New Roman" w:hAnsi="Palatino Linotype" w:cs="Times New Roman"/>
                <w:iCs/>
              </w:rPr>
              <w:t>ὑμῖν</w:t>
            </w:r>
            <w:r w:rsidRPr="00EB5579">
              <w:rPr>
                <w:rFonts w:ascii="Palatino Linotype" w:eastAsia="Times New Roman" w:hAnsi="Palatino Linotype" w:cs="Times New Roman"/>
              </w:rPr>
              <w:t xml:space="preserve"> συμφέρειν ἡγοῦμαι.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[17]</w:t>
            </w:r>
            <w:r w:rsidRPr="00EB5579">
              <w:rPr>
                <w:rFonts w:ascii="Palatino Linotype" w:eastAsia="Times New Roman" w:hAnsi="Palatino Linotype" w:cs="Times New Roman"/>
                <w:iCs/>
              </w:rPr>
              <w:t xml:space="preserve"> φημὶ</w:t>
            </w:r>
            <w:r w:rsidRPr="00EB5579">
              <w:rPr>
                <w:rFonts w:ascii="Palatino Linotype" w:eastAsia="Times New Roman" w:hAnsi="Palatino Linotype" w:cs="Times New Roman"/>
              </w:rPr>
              <w:t xml:space="preserve"> δὴ διχῇ </w:t>
            </w:r>
            <w:r w:rsidRPr="00EB5579">
              <w:rPr>
                <w:rFonts w:ascii="Palatino Linotype" w:eastAsia="Times New Roman" w:hAnsi="Palatino Linotype" w:cs="Times New Roman"/>
                <w:iCs/>
              </w:rPr>
              <w:t>βοηθητέον</w:t>
            </w:r>
            <w:r w:rsidRPr="00EB5579">
              <w:rPr>
                <w:rFonts w:ascii="Palatino Linotype" w:eastAsia="Times New Roman" w:hAnsi="Palatino Linotype" w:cs="Times New Roman"/>
              </w:rPr>
              <w:t xml:space="preserve"> εἶναι τοῖς </w:t>
            </w:r>
            <w:r w:rsidRPr="00EB5579">
              <w:rPr>
                <w:rFonts w:ascii="Palatino Linotype" w:eastAsia="Times New Roman" w:hAnsi="Palatino Linotype" w:cs="Times New Roman"/>
                <w:iCs/>
              </w:rPr>
              <w:t>πράγμασιν</w:t>
            </w:r>
            <w:r w:rsidRPr="00EB5579">
              <w:rPr>
                <w:rFonts w:ascii="Palatino Linotype" w:eastAsia="Times New Roman" w:hAnsi="Palatino Linotype" w:cs="Times New Roman"/>
              </w:rPr>
              <w:t xml:space="preserve"> ὑμῖν, τῷ τε τὰς πόλεις τοῖς Ὀλυνθίοις σῴζειν καὶ τοὺς τοῦτο ποιήσοντας στρατιώτας ἐκπέμπειν, καὶ τῷ τὴν ἐκείνου χώραν κακῶς ποιεῖν καὶ τριήρεσι καὶ στρατιώταις ἑτέροις·</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[18] εἰ δὲ θατέρου τούτων ὀλιγωρήσετε, ὀκνῶ μὴ μάταιος ἡμῖν ἡ στρατεία γένηται. εἴτε γὰρ ὑμῶν τὴν ἐκείνου κακῶς ποιούντων, ὑπομείνας τοῦτ᾽ Ὄλυνθον παραστήσεται, ῥᾳδίως ἐπὶ τὴν οἰκείαν ἐλθὼν ἀμυνεῖται· εἴτε βοηθησάντων μόνον ὑμῶν εἰς Ὄλυνθον, ἀκινδύνως ὁρῶν ἔχοντα τὰ οἴκοι, προσκαθεδεῖται καὶ προσεδρεύσει τοῖς πράγμασι, περιέσται τῷ χρόνῳ τῶν πολιορκουμένων. δεῖ δὴ πολλὴν καὶ διχῇ τὴν βοήθειαν εἶναι.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[19] καὶ περὶ μὲν τῆς βοηθείας ταῦτα γιγνώσκω· περὶ δὲ χρημάτων πόρου, ἔστιν, ὦ ἄνδρες Ἀθηναῖοι, χρήμαθ᾽ ὑμῖν, ἔστιν ὅσ᾽ οὐδενὶ τῶν ἄλλων ἀνθρώπων [στρατιωτικά]· ταῦτα δ᾽ ὑμεῖς οὕτως ὡς βούλεσθε λαμβάνετε. εἰ μὲν οὖν ταῦτα τοῖς στρατευομένοις ἀποδώσετε, οὐδενὸς ὑμῖν προσδεῖ πόρου, εἰ δὲ μή, προσδεῖ, μᾶλλον δ᾽ ἅπαντος ἐνδεῖ τοῦ πόρου. ‘τί οὖν;’ ἄν τις εἴποι, ‘σὺ γράφεις ταῦτ᾽ εἶναι στρατιωτικά’ μὰ Δί᾽ οὐκ ἔγωγε.</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[20] ἐγὼ μὲν γὰρ ἡγοῦμαι στρατιώτας δεῖν κατασκευασθῆναι [καὶ ταῦτ᾽ εἶναι στρατιωτικὰ] καὶ μίαν σύνταξιν εἶναι τὴν αὐτὴν τοῦ τε λαμβάνειν καὶ τοῦ ποιεῖν τὰ δέοντα, ὑμεῖς δ᾽ οὕτω πως ἄνευ </w:t>
            </w:r>
            <w:r w:rsidRPr="00EB5579">
              <w:rPr>
                <w:rFonts w:ascii="Palatino Linotype" w:eastAsia="Times New Roman" w:hAnsi="Palatino Linotype" w:cs="Times New Roman"/>
                <w:iCs/>
              </w:rPr>
              <w:t>πραγμάτων</w:t>
            </w:r>
            <w:r w:rsidRPr="00EB5579">
              <w:rPr>
                <w:rFonts w:ascii="Palatino Linotype" w:eastAsia="Times New Roman" w:hAnsi="Palatino Linotype" w:cs="Times New Roman"/>
              </w:rPr>
              <w:t xml:space="preserve"> λαμβάνειν εἰς τὰς ἑορτάς. ἔστι δὴ λοιπόν, οἶμαι, πάντας εἰσφέρειν, ἂν πολλῶν δέῃ, πολλά, ἂν ὀλίγων, ὀλίγα. δεῖ δὲ </w:t>
            </w:r>
            <w:r w:rsidRPr="00EB5579">
              <w:rPr>
                <w:rFonts w:ascii="Palatino Linotype" w:eastAsia="Times New Roman" w:hAnsi="Palatino Linotype" w:cs="Times New Roman"/>
              </w:rPr>
              <w:lastRenderedPageBreak/>
              <w:t xml:space="preserve">χρημάτων, καὶ ἄνευ τούτων οὐδὲν ἔστι γενέσθαι τῶν δεόντων. λέγουσι δὲ καὶ ἄλλους τινὰς ἄλλοι πόρους, ὧν ἕλεσθ᾽ ὅστις ὑμῖν συμφέρειν δοκεῖ· καὶ ἕως </w:t>
            </w:r>
            <w:r w:rsidRPr="00EB5579">
              <w:rPr>
                <w:rFonts w:ascii="Palatino Linotype" w:eastAsia="Times New Roman" w:hAnsi="Palatino Linotype" w:cs="Times New Roman"/>
                <w:iCs/>
              </w:rPr>
              <w:t>ἐστὶ</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καιρός</w:t>
            </w:r>
            <w:r w:rsidRPr="00EB5579">
              <w:rPr>
                <w:rFonts w:ascii="Palatino Linotype" w:eastAsia="Times New Roman" w:hAnsi="Palatino Linotype" w:cs="Times New Roman"/>
              </w:rPr>
              <w:t xml:space="preserve">, </w:t>
            </w:r>
            <w:r w:rsidRPr="00EB5579">
              <w:rPr>
                <w:rFonts w:ascii="Palatino Linotype" w:eastAsia="Times New Roman" w:hAnsi="Palatino Linotype" w:cs="Times New Roman"/>
                <w:iCs/>
              </w:rPr>
              <w:t>ἀντιλάβεσθε τῶν πραγμάτων</w:t>
            </w:r>
            <w:r w:rsidRPr="00EB5579">
              <w:rPr>
                <w:rFonts w:ascii="Palatino Linotype" w:eastAsia="Times New Roman" w:hAnsi="Palatino Linotype" w:cs="Times New Roman"/>
              </w:rPr>
              <w:t>.</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lastRenderedPageBreak/>
              <w:t>[21] ἄξιον δ᾽ ἐνθυμηθῆναι καὶ λογίσασθαι τὰ πράγματ᾽ ἐν ᾧ καθέστηκε νυνὶ τὰ Φιλίππου. οὔτε γάρ, ὡς δοκεῖ καὶ φήσειέ τις ἂν μὴ σκοπῶν ἀκριβῶς, εὐτρεπῶς οὐδ᾽ ὡς ἂν κάλλιστ᾽ αὐτῷ τὰ παρόντ᾽ ἔχει, οὔτ᾽ ἂν ἐξήνεγκε τὸν πόλεμόν ποτε τοῦτον ἐκεῖνος, εἰ πολεμεῖν ᾠήθη δεήσειν αὐτόν, ἀλλ᾽ ὡς ἐπιὼν ἅπαντα τότ᾽ ἤλπιζε τὰ πράγματ᾽ ἀναιρήσεσθαι, κᾆτα διέψευσται. τοῦτο δὴ πρῶτον αὐτὸν ταράττει παρὰ γνώμην γεγονὸς καὶ πολλὴν ἀθυμίαν αὐτῷ παρέχει, εἶτα τὰ τῶν Θετταλῶν.</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[22] ταῦτα γὰρ ἄπιστα μὲν ἦν δήπου φύσει καὶ ἀεὶ πᾶσιν ἀνθρώποις, κομιδῇ δ᾽, ὥσπερ ἦν, καὶ ἔστι νῦν τούτῳ. καὶ γὰρ Παγασὰς ἀπαιτεῖν αὐτόν εἰσιν ἐψηφισμένοι, καὶ Μαγνησίαν κεκωλύκασι τειχίζειν. ἤκουον δ᾽ ἔγωγέ τινων, ὡς οὐδὲ τοὺς λιμένας καὶ τὰς ἀγορὰς ἔτι δώσοιεν αὐτῷ καρποῦσθαι· τὰ γὰρ κοινὰ τὰ Θετταλῶν ἀπὸ τούτων δέοι διοικεῖν, οὐ Φίλιππον λαμβάνειν. εἰ δὲ τούτων ἀποστερήσεται τῶν χρημάτων, εἰς στενὸν κομιδῇ τὰ τῆς τροφῆς τοῖς ξένοις αὐτῷ καταστήσεται.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[23] ἀλλὰ μὴν τόν γε Παίονα καὶ τὸν Ἰλλυριὸν καὶ ἁπλῶς τούτους ἅπαντας ἡγεῖσθαι χρὴ αὐτονόμους ἥδιον ἂν καὶ ἐλευθέρους ἢ δούλους εἶναι· καὶ γὰρ ἀήθεις τοῦ κατακούειν τινός εἰσι, καὶ ἅνθρωπος ὑβριστής, ὥς φασιν. καὶ μὰ Δί᾽ οὐδὲν ἄπιστον ἴσως· τὸ γὰρ εὖ πράττειν παρὰ τὴν ἀξίαν ἀφορμὴ τοῦ κακῶς φρονεῖν τοῖς ἀνοήτοις γίγνεται· διόπερ πολλάκις δοκεῖ τὸ φυλάξαι τἀγαθὰ τοῦ κτήσασθαι χαλεπώτερον εἶναι.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[24] δεῖ τοίνυν ὑμᾶς, ὦ ἄνδρες Ἀθηναῖοι, τὴν ἀκαιρίαν τὴν ἐκείνου καιρὸν ὑμέτερον νομίσαντας ἑτοίμως συνάρασθαι τὰ πράγματα, καὶ πρεσβευομένους ἐφ᾽ ἃ δεῖ καὶ στρατευομένους αὐτοὺς καὶ παροξύνοντας τοὺς ἄλλους ἅπαντας, λογιζομένους, εἰ Φίλιππος λάβοι καθ᾽ ἡμῶν τοιοῦτον καιρὸν καὶ πόλεμος γένοιτο πρὸς τῇ χώρᾳ, πῶς ἂν αὐτὸν οἴεσθ᾽ ἑτοίμως ἐφ᾽ ὑμᾶς ἐλθεῖν; εἶτ᾽ οὐκ αἰσχύνεσθε, εἰ μηδ᾽ ἃ πάθοιτ᾽ ἄν, εἰ δύναιτ᾽ ἐκεῖνος, ταῦτα ποιῆσαι καιρὸν ἔχοντες οὐ τολμήσετε; </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lastRenderedPageBreak/>
              <w:t>[25] ἔτι τοίνυν, ὦ ἄνδρες Ἀθηναῖοι, μηδὲ τοῦθ᾽ ὑμᾶς λανθανέτω, ὅτι νῦν αἵρεσίς ἐστιν ὑμῖν πότερ᾽ ὑμᾶς ἐκεῖ χρὴ πολεμεῖν ἢ παρ᾽ ὑμῖν ἐκεῖνον. ἐὰν μὲν γὰρ ἀντέχῃ τὰ τῶν Ὀλυνθίων, ὑμεῖς ἐκεῖ πολεμήσετε καὶ τὴν ἐκείνου κακῶς ποιήσετε, τὴν ὑπάρχουσαν καὶ τὴν οἰκείαν ταύτην ἀδεῶς καρπούμενοι· ἂν δ᾽ ἐκεῖνα Φίλιππος λάβῃ, τίς αὐτὸν κωλύσει δεῦρο βαδίζειν; Θηβαῖοι;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[26] μὴ λίαν πικρὸν εἰπεῖν ᾖ-- καὶ συνεισβαλοῦσιν ἑτοίμως. ἀλλὰ Φωκεῖς; οἱ τὴν οἰκείαν οὐχ οἷοί τε ὄντες φυλάττειν, ἐὰν μὴ βοηθήσηθ᾽ ὑμεῖς. ἢ ἄλλος τις; ἀλλ᾽, ὦ τᾶν, οὐχὶ βουλήσεται. τῶν </w:t>
            </w:r>
            <w:r w:rsidRPr="00EB5579">
              <w:rPr>
                <w:rFonts w:ascii="Palatino Linotype" w:eastAsia="Times New Roman" w:hAnsi="Palatino Linotype" w:cs="Times New Roman"/>
                <w:iCs/>
              </w:rPr>
              <w:t>ἀτοπωτάτων</w:t>
            </w:r>
            <w:r w:rsidRPr="00EB5579">
              <w:rPr>
                <w:rFonts w:ascii="Palatino Linotype" w:eastAsia="Times New Roman" w:hAnsi="Palatino Linotype" w:cs="Times New Roman"/>
              </w:rPr>
              <w:t xml:space="preserve"> μέντἂν </w:t>
            </w:r>
            <w:r w:rsidRPr="00EB5579">
              <w:rPr>
                <w:rFonts w:ascii="Palatino Linotype" w:eastAsia="Times New Roman" w:hAnsi="Palatino Linotype" w:cs="Times New Roman"/>
                <w:iCs/>
              </w:rPr>
              <w:t>εἴη</w:t>
            </w:r>
            <w:r w:rsidRPr="00EB5579">
              <w:rPr>
                <w:rFonts w:ascii="Palatino Linotype" w:eastAsia="Times New Roman" w:hAnsi="Palatino Linotype" w:cs="Times New Roman"/>
              </w:rPr>
              <w:t>, εἰ ἃ νῦν ἄνοιαν ὀφλισκάνων ὅμως ἐκλαλεῖ, ταῦτα δυνηθεὶς μὴ πράξει.</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[27] ἀλλὰ μὴν ἡλίκα γ᾽ ἐστὶν τὰ διάφορ᾽ ἐνθάδ᾽ ἢ ἐκεῖ πολεμεῖν, οὐδὲ λόγου προσδεῖν ἡγοῦμαι. εἰ γὰρ ὑμᾶς δεήσειεν αὐτοὺς τριάκονθ᾽ ἡμέρας μόνας ἔξω γενέσθαι, καὶ ὅσ᾽ ἀνάγκη στρατοπέδῳ χρωμένους τῶν ἐκ τῆς χώρας λαμβάνειν, μηδενὸς ὄντος ἐν αὐτῇ πολεμίου λέγω, πλείον᾽ ἂν οἶμαι ζημιωθῆναι τοὺς γεωργοῦντας ὑμῶν ἢ ὅσ᾽ εἰς ἅπαντα τὸν πρὸ τοῦ πόλεμον δεδαπάνησθε. εἰ δὲ δὴ πόλεμός τις ἥξει, πόσα χρὴ νομίσαι ζημιώσεσθαι; καὶ πρόσεσθ᾽ ἡ ὕβρις καὶ ἔθ᾽ ἡ τῶν πραγμάτων αἰσχύνη, οὐδεμιᾶς ἐλάττων ζημίας τοῖς γε σώφροσιν. </w:t>
            </w:r>
          </w:p>
        </w:tc>
      </w:tr>
      <w:tr w:rsidR="009D386A" w:rsidRPr="008B4228" w:rsidTr="005C0033">
        <w:trPr>
          <w:tblCellSpacing w:w="37" w:type="dxa"/>
        </w:trPr>
        <w:tc>
          <w:tcPr>
            <w:tcW w:w="0" w:type="auto"/>
            <w:hideMark/>
          </w:tcPr>
          <w:p w:rsidR="009D386A" w:rsidRPr="00EB5579" w:rsidRDefault="009D386A" w:rsidP="009D386A">
            <w:pPr>
              <w:spacing w:after="0" w:line="360" w:lineRule="auto"/>
              <w:jc w:val="both"/>
              <w:rPr>
                <w:rFonts w:ascii="Palatino Linotype" w:eastAsia="Times New Roman" w:hAnsi="Palatino Linotype" w:cs="Times New Roman"/>
              </w:rPr>
            </w:pPr>
            <w:r w:rsidRPr="00EB5579">
              <w:rPr>
                <w:rFonts w:ascii="Palatino Linotype" w:eastAsia="Times New Roman" w:hAnsi="Palatino Linotype" w:cs="Times New Roman"/>
              </w:rPr>
              <w:t xml:space="preserve">[28] πάντα δὴ ταῦτα δεῖ συνιδόντας ἅπαντας βοηθεῖν καὶ ἀπωθεῖν ἐκεῖσε τὸν πόλεμον, τοὺς μὲν εὐπόρους, ἵν᾽ ὑπὲρ τῶν πολλῶν ὧν καλῶς ποιοῦντες ἔχουσι μίκρ᾽ ἀναλίσκοντες τὰ λοιπὰ καρπῶνται ἀδεῶς, τοὺς δ᾽ ἐν ἡλικίᾳ, ἵνα τὴν τοῦ πολεμεῖν ἐμπειρίαν ἐν τῇ Φιλίππου χώρᾳ κτησάμενοι φοβεροὶ φύλακες τῆς οἰκείας ἀκεραίου γένωνται, τοὺς δὲ λέγοντας, ἵν᾽ αἱ τῶν πεπολιτευμένων αὐτοῖς εὔθυναι ῥᾴδιαι γένωνται, ὡς ὁποῖ᾽ ἄττ᾽ ἂν ὑμᾶς περιστῇ τὰ πράγματα, τοιοῦτοι κριταὶ καὶ τῶν πεπραγμένων αὐτοῖς ἔσεσθε. χρηστὰ δ᾽ εἴη παντὸς εἵνεκα. </w:t>
            </w:r>
          </w:p>
        </w:tc>
      </w:tr>
    </w:tbl>
    <w:p w:rsidR="00546519" w:rsidRPr="008B4228" w:rsidRDefault="00546519" w:rsidP="009D386A">
      <w:pPr>
        <w:jc w:val="both"/>
      </w:pPr>
    </w:p>
    <w:sectPr w:rsidR="00546519" w:rsidRPr="008B42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D386A"/>
    <w:rsid w:val="00546519"/>
    <w:rsid w:val="008B4228"/>
    <w:rsid w:val="009D38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1844</Words>
  <Characters>9963</Characters>
  <Application>Microsoft Office Word</Application>
  <DocSecurity>0</DocSecurity>
  <Lines>83</Lines>
  <Paragraphs>23</Paragraphs>
  <ScaleCrop>false</ScaleCrop>
  <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2015-12-01T08:34:00Z</dcterms:created>
  <dcterms:modified xsi:type="dcterms:W3CDTF">2015-12-01T08:37:00Z</dcterms:modified>
</cp:coreProperties>
</file>