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F6" w:rsidRPr="009911F6" w:rsidRDefault="009911F6" w:rsidP="009911F6">
      <w:pPr>
        <w:pStyle w:val="1"/>
        <w:shd w:val="clear" w:color="auto" w:fill="FFFFFF"/>
        <w:spacing w:before="150" w:beforeAutospacing="0" w:after="150" w:afterAutospacing="0"/>
        <w:jc w:val="both"/>
        <w:rPr>
          <w:rFonts w:ascii="Arial" w:hAnsi="Arial" w:cs="Arial"/>
          <w:color w:val="333333"/>
          <w:sz w:val="28"/>
          <w:szCs w:val="28"/>
        </w:rPr>
      </w:pPr>
      <w:r w:rsidRPr="009911F6">
        <w:rPr>
          <w:rFonts w:ascii="Arial" w:hAnsi="Arial" w:cs="Arial"/>
          <w:color w:val="333333"/>
          <w:sz w:val="28"/>
          <w:szCs w:val="28"/>
        </w:rPr>
        <w:t xml:space="preserve">Η Διακήρυξη </w:t>
      </w:r>
      <w:r w:rsidRPr="009911F6">
        <w:rPr>
          <w:rFonts w:ascii="Arial" w:hAnsi="Arial" w:cs="Arial"/>
          <w:bCs w:val="0"/>
          <w:color w:val="333333"/>
          <w:sz w:val="28"/>
          <w:szCs w:val="28"/>
        </w:rPr>
        <w:t> </w:t>
      </w:r>
      <w:proofErr w:type="spellStart"/>
      <w:r w:rsidRPr="009911F6">
        <w:rPr>
          <w:rFonts w:ascii="Arial" w:hAnsi="Arial" w:cs="Arial"/>
          <w:bCs w:val="0"/>
          <w:color w:val="333333"/>
          <w:sz w:val="28"/>
          <w:szCs w:val="28"/>
        </w:rPr>
        <w:t>Schuman</w:t>
      </w:r>
      <w:proofErr w:type="spellEnd"/>
      <w:r w:rsidRPr="009911F6">
        <w:rPr>
          <w:rFonts w:ascii="Arial" w:hAnsi="Arial" w:cs="Arial"/>
          <w:bCs w:val="0"/>
          <w:color w:val="333333"/>
          <w:sz w:val="28"/>
          <w:szCs w:val="28"/>
        </w:rPr>
        <w:t xml:space="preserve"> </w:t>
      </w:r>
      <w:r w:rsidRPr="009911F6">
        <w:rPr>
          <w:rFonts w:ascii="Arial" w:hAnsi="Arial" w:cs="Arial"/>
          <w:color w:val="333333"/>
          <w:sz w:val="28"/>
          <w:szCs w:val="28"/>
        </w:rPr>
        <w:t xml:space="preserve"> - 9 Μαΐου 1950</w:t>
      </w:r>
    </w:p>
    <w:p w:rsidR="007F05DE" w:rsidRDefault="00E53F21" w:rsidP="009911F6">
      <w:pPr>
        <w:jc w:val="both"/>
        <w:rPr>
          <w:b/>
          <w:sz w:val="28"/>
          <w:szCs w:val="28"/>
        </w:rPr>
      </w:pP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sidRPr="009911F6">
        <w:rPr>
          <w:rFonts w:ascii="Arial" w:hAnsi="Arial" w:cs="Arial"/>
          <w:b/>
          <w:color w:val="404040"/>
          <w:sz w:val="25"/>
          <w:szCs w:val="25"/>
        </w:rPr>
        <w:t>Η παγκόσμια ειρήνη δεν μπορεί να διαφυλαχθεί αν δεν αναληφθούν δημιουργικές προσπάθειες ανάλογες των κινδύνων που την απειλούν</w:t>
      </w:r>
      <w:r>
        <w:rPr>
          <w:rFonts w:ascii="Arial" w:hAnsi="Arial" w:cs="Arial"/>
          <w:color w:val="404040"/>
          <w:sz w:val="25"/>
          <w:szCs w:val="25"/>
        </w:rPr>
        <w:t>.</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Η συμβολή που μπορεί να έχει μια οργανωμένη και ζωντανή Ευρώπη στον πολιτισμό είναι απαραίτητη για τη διατήρηση ειρηνικών σχέσεων. Διαδραματίζοντας  για περισσότερα από είκοσι χρόνια το ρόλο πρωτεργάτη για μια ενωμένη Ευρώπη, η Γαλλία είχε πάντα ως ουσιαστικό στόχο να υπηρετεί την ειρήνη. Επειδή δεν επιτεύχθηκε η Ευρώπη, είχαμε πόλεμο.</w:t>
      </w:r>
    </w:p>
    <w:p w:rsidR="009911F6" w:rsidRPr="009911F6" w:rsidRDefault="009911F6" w:rsidP="009911F6">
      <w:pPr>
        <w:pStyle w:val="Web"/>
        <w:shd w:val="clear" w:color="auto" w:fill="FFFFFF"/>
        <w:spacing w:before="0" w:beforeAutospacing="0" w:after="150" w:afterAutospacing="0"/>
        <w:jc w:val="both"/>
        <w:rPr>
          <w:rFonts w:ascii="Arial" w:hAnsi="Arial" w:cs="Arial"/>
          <w:b/>
          <w:color w:val="404040"/>
          <w:sz w:val="25"/>
          <w:szCs w:val="25"/>
        </w:rPr>
      </w:pPr>
      <w:r w:rsidRPr="009911F6">
        <w:rPr>
          <w:rFonts w:ascii="Arial" w:hAnsi="Arial" w:cs="Arial"/>
          <w:b/>
          <w:color w:val="404040"/>
          <w:sz w:val="25"/>
          <w:szCs w:val="25"/>
        </w:rPr>
        <w:t>Η Ευρώπη δεν θα δημιουργηθεί δια μιας, ούτε σε ένα συνολικό σχέδιο : θα οικοδομηθεί μέσα από συγκεκριμένα επιτεύγματα που κατ</w:t>
      </w:r>
      <w:r>
        <w:rPr>
          <w:rFonts w:ascii="Arial" w:hAnsi="Arial" w:cs="Arial"/>
          <w:b/>
          <w:color w:val="404040"/>
          <w:sz w:val="25"/>
          <w:szCs w:val="25"/>
        </w:rPr>
        <w:t xml:space="preserve">’ </w:t>
      </w:r>
      <w:r w:rsidRPr="009911F6">
        <w:rPr>
          <w:rFonts w:ascii="Arial" w:hAnsi="Arial" w:cs="Arial"/>
          <w:b/>
          <w:color w:val="404040"/>
          <w:sz w:val="25"/>
          <w:szCs w:val="25"/>
        </w:rPr>
        <w:t>αρχάς θα δημιουργήσουν μια πραγματική αλληλεγγύη. Η συνένωση των ευρωπαϊκών εθνών απαιτεί να εξαλειφθεί η μακραίωνη διαμάχη μεταξύ Γαλλίας και Γερμανίας. Η δράση που θα αναλάβουμε πρέπει να αφορά κατά πρώτο λόγο τη Γαλλία και τη Γερμανία.</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Για το σκοπό αυτό, η γαλλική κυβέρνηση προτείνει να αναληφθεί αμέσως δράση σε ένα περιορισμένης εμβέλειας αλλά καίριο σημείο.</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 </w:t>
      </w:r>
    </w:p>
    <w:p w:rsidR="009911F6" w:rsidRPr="00E53F21" w:rsidRDefault="009911F6" w:rsidP="009911F6">
      <w:pPr>
        <w:pStyle w:val="Web"/>
        <w:shd w:val="clear" w:color="auto" w:fill="FFFFFF"/>
        <w:spacing w:before="0" w:beforeAutospacing="0" w:after="150" w:afterAutospacing="0"/>
        <w:jc w:val="both"/>
        <w:rPr>
          <w:rFonts w:ascii="Arial" w:hAnsi="Arial" w:cs="Arial"/>
          <w:b/>
          <w:color w:val="404040"/>
          <w:sz w:val="25"/>
          <w:szCs w:val="25"/>
        </w:rPr>
      </w:pPr>
      <w:r w:rsidRPr="00E53F21">
        <w:rPr>
          <w:rFonts w:ascii="Arial" w:hAnsi="Arial" w:cs="Arial"/>
          <w:b/>
          <w:color w:val="404040"/>
          <w:sz w:val="25"/>
          <w:szCs w:val="25"/>
        </w:rPr>
        <w:t>Η γαλλική κυβέρνηση προτείνει να τεθεί το σύνολο της γαλλογερμανικής παραγωγής άνθρακα και χάλυβα υπό μια κοινή Ανώτατη Αρχή της οποίας η οργάνωση θα δίνει δυνατότητα συμμετοχής και σε άλλες χώρες της Ευρώπης.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Η από κοινού διαχείριση της παραγωγής άνθρακα και χάλυβα θα εξασφαλίσει αμέσως την εγκαθίδρυση κοινών βάσεων οικονομικής ανάπτυξης, πρώτο στάδιο μιας Ευρωπαϊκής Ομοσπονδίας, και θα αλλάξει το πεπρωμένο αυτών των περιοχών που επί πολλά χρόνια αφιερώθηκαν στην κατασκευή όπλων για πολέμους των οποίων υπήρξαν πάντα τα πρώτα θύματα.</w:t>
      </w:r>
    </w:p>
    <w:p w:rsidR="009911F6" w:rsidRPr="00E53F21" w:rsidRDefault="009911F6" w:rsidP="009911F6">
      <w:pPr>
        <w:pStyle w:val="Web"/>
        <w:shd w:val="clear" w:color="auto" w:fill="FFFFFF"/>
        <w:spacing w:before="0" w:beforeAutospacing="0" w:after="150" w:afterAutospacing="0"/>
        <w:jc w:val="both"/>
        <w:rPr>
          <w:rFonts w:ascii="Arial" w:hAnsi="Arial" w:cs="Arial"/>
          <w:b/>
          <w:color w:val="404040"/>
          <w:sz w:val="25"/>
          <w:szCs w:val="25"/>
        </w:rPr>
      </w:pPr>
      <w:r w:rsidRPr="00E53F21">
        <w:rPr>
          <w:rFonts w:ascii="Arial" w:hAnsi="Arial" w:cs="Arial"/>
          <w:b/>
          <w:color w:val="404040"/>
          <w:sz w:val="25"/>
          <w:szCs w:val="25"/>
        </w:rPr>
        <w:t>Η αλληλεγγύη κατά την παραγωγή, που θα διαμορφωθεί με αυτόν τον τρόπο, θα αποδείξει ότι κάθε πόλεμος μεταξύ της Γαλλίας και της Γερμανίας είναι όχι μόνον αδιανόητος αλλά και υλικά αδύνατος. Η εγκαθίδρυση αυτής της ισχυρής ενότητας παραγωγής, που θα είναι ανοιχτή σε όσες χώρες επιθυμούν να συμμετάσχουν και θα παράσχει τελικά σε όλες τις συμμετέχουσες χώρες τα θεμελιώδη στοιχεία της βιομηχανικής παραγωγής με τις ίδιες προϋποθέσεις, θα θέσει τα πραγματικά θεμέλια της οικονομικής ενοποίησής τους.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 xml:space="preserve">Αυτή η παραγωγή θα προσφερθεί σε όλον τον κόσμο χωρίς διακρίσεις ούτε εξαιρέσεις, ώστε να συμβάλουμε στην άνοδο του βιοτικού επιπέδου και στην ανάπτυξη ειρηνικών έργων. Με αυξημένους πόρους, η Ευρώπη </w:t>
      </w:r>
      <w:r>
        <w:rPr>
          <w:rFonts w:ascii="Arial" w:hAnsi="Arial" w:cs="Arial"/>
          <w:color w:val="404040"/>
          <w:sz w:val="25"/>
          <w:szCs w:val="25"/>
        </w:rPr>
        <w:lastRenderedPageBreak/>
        <w:t>θα μπορέσει να επιδιώξει την εκπλήρωση ενός από τα κύρια καθήκοντά της: την ανάπτυξη της αφρικανικής ηπείρου.</w:t>
      </w:r>
    </w:p>
    <w:p w:rsidR="009911F6" w:rsidRPr="00E53F21" w:rsidRDefault="009911F6" w:rsidP="009911F6">
      <w:pPr>
        <w:pStyle w:val="Web"/>
        <w:shd w:val="clear" w:color="auto" w:fill="FFFFFF"/>
        <w:spacing w:before="0" w:beforeAutospacing="0" w:after="150" w:afterAutospacing="0"/>
        <w:jc w:val="both"/>
        <w:rPr>
          <w:rFonts w:ascii="Arial" w:hAnsi="Arial" w:cs="Arial"/>
          <w:b/>
          <w:color w:val="404040"/>
          <w:sz w:val="25"/>
          <w:szCs w:val="25"/>
        </w:rPr>
      </w:pPr>
      <w:r w:rsidRPr="00E53F21">
        <w:rPr>
          <w:rFonts w:ascii="Arial" w:hAnsi="Arial" w:cs="Arial"/>
          <w:b/>
          <w:color w:val="404040"/>
          <w:sz w:val="25"/>
          <w:szCs w:val="25"/>
        </w:rPr>
        <w:t>Έτσι θα πραγματοποιηθεί απλά και γρήγορα η συγχώνευση των συμφερόντων που είναι αναγκαία για την εγκαθίδρυση μιας οικονομικής κοινότητας, και θα δημιουργηθεί η "μαγιά" μιας ευρύτερης και βαθύτερης κοινότητας μεταξύ των χωρών που για μεγάλο διάστημα τις χώριζαν αιματηρές διενέξεις.</w:t>
      </w:r>
    </w:p>
    <w:p w:rsidR="009911F6" w:rsidRPr="00E53F21" w:rsidRDefault="009911F6" w:rsidP="009911F6">
      <w:pPr>
        <w:pStyle w:val="Web"/>
        <w:shd w:val="clear" w:color="auto" w:fill="FFFFFF"/>
        <w:spacing w:before="0" w:beforeAutospacing="0" w:after="150" w:afterAutospacing="0"/>
        <w:jc w:val="both"/>
        <w:rPr>
          <w:rFonts w:ascii="Arial" w:hAnsi="Arial" w:cs="Arial"/>
          <w:b/>
          <w:color w:val="404040"/>
          <w:sz w:val="25"/>
          <w:szCs w:val="25"/>
        </w:rPr>
      </w:pPr>
      <w:r w:rsidRPr="00E53F21">
        <w:rPr>
          <w:rFonts w:ascii="Arial" w:hAnsi="Arial" w:cs="Arial"/>
          <w:b/>
          <w:color w:val="404040"/>
          <w:sz w:val="25"/>
          <w:szCs w:val="25"/>
        </w:rPr>
        <w:t>Με την κοινή διαχείριση της βασικής παραγωγής και τη θέσπιση μιας νέας Ανώτατης Αρχής της οποίας οι αποφάσεις θα δεσμεύουν τη Γαλλία, τη Γερμανία και τις άλλες χώρες που θα προσχωρήσουν σε αυτή την κοινότητα, η πρόταση αυτή θα οδηγήσει στη δημιουργία των πρώτων συγκεκριμένων θεμελίων μιας Ευρωπαϊκής Ομοσπονδίας που είναι απαραίτητη για τη διατήρηση της ειρήνης.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Για να επιτύχει τους ανωτέρω στόχους, η γαλλική κυβέρνηση είναι έτοιμη να ξεκινήσει διαπραγματεύσεις στις εξής βάσεις.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Ανατίθεται στην κοινή Ανώτατη Αρχή να εξασφαλίσει το συντομότερο δυνατό τον εκσυγχρονισμό της παραγωγής και τη βελτίωση της ποιότητάς της· την προμήθεια, υπό τις ίδιες συνθήκες, του άνθρακα και του χάλυβα στη γαλλική και τη γερμανική αγορά καθώς και στις αγορές των χωρών που θα προσχωρήσουν στην κοινότητα· την ανάπτυξη κοινών εξαγωγών προς τις άλλες χώρες· την εξίσωση προς το καλύτερο του βιοτικού επιπέδου του εργατικού δυναμικού αυτών των βιομηχανιών.</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Προκειμένου να επιτευχθούν αυτοί οι στόχοι ξεκινώντας από τις πολύ ανομοιογενείς συνθήκες υπό τις οποίες λειτουργεί σήμερα η παραγωγή των χωρών που θα προσχωρήσουν στην κοινότητα, πρέπει να ληφθούν ορισμένα μεταβατικά μέτρα, όπως η εφαρμογή σχεδίου παραγωγής και επενδύσεων, η καθιέρωση μηχανισμών εξίσωσης των τιμών και η δημιουργία ταμείου μετατροπής που θα διευκολύνει την ορθολογική οργάνωση της παραγωγής. Η κυκλοφορία του άνθρακα και του χάλυβα μεταξύ των χωρών της κοινότητας θα απαλλαχθεί αμέσως από κάθε τελωνειακό δασμό και δεν θα μπορεί να επηρεάζεται από διαφοροποιημένα τιμολόγια μεταφορών. Σταδιακά θα διαμορφωθούν οι προϋποθέσεις που θα διασφαλίζουν αυτόματα την πλέον ορθολογική κατανομή της παραγωγής στο υψηλότερο επίπεδο παραγωγικότητας.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Στον αντίποδα διεθνών καρτέλ που επιδιώκουν να κατανέμουν και να εκμεταλλεύονται τις εθνικές αγορές με περιοριστικές πρακτικές και να διατηρούν υψηλά κέρδη, η προβλεπόμενη οργάνωση θα εξασφαλίσει τη συγχώνευση των αγορών και την επέκταση της παραγωγής.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 xml:space="preserve">Οι βασικές αρχές και δεσμεύσεις που καθορίστηκαν ανωτέρω θα αποτελέσουν αντικείμενο συνθήκης που θα υπογραφεί από τα κράτη και θα κυρωθεί από τα κοινοβούλιά τους. Οι απαραίτητες διαπραγματεύσεις για τον ακριβή καθορισμό των μέτρων εφαρμογής θα συνεχιστούν με τη βοήθεια διαιτητή που θα οριστεί με κοινή συμφωνία. Έργο του θα είναι να μεριμνά ώστε οι συμφωνίες να εναρμονίζονται με τις αρχές και, στην </w:t>
      </w:r>
      <w:r>
        <w:rPr>
          <w:rFonts w:ascii="Arial" w:hAnsi="Arial" w:cs="Arial"/>
          <w:color w:val="404040"/>
          <w:sz w:val="25"/>
          <w:szCs w:val="25"/>
        </w:rPr>
        <w:lastRenderedPageBreak/>
        <w:t>περίπτωση ανεπίλυτης διαφοράς, να αποφασίζει για τη λύση που θα υιοθετηθεί.</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Η κοινή Ανώτατη Αρχή, που θα είναι επιφορτισμένη με τη λειτουργία του συστήματος συνολικά, θα αποτελείται από ανεξάρτητες προσωπικότητες που θα διοριστούν ισομερώς από τις κυβερνήσεις. Με κοινή συμφωνία των κυβερνήσεων θα επιλεχθεί ένας πρόεδρος, οι αποφάσεις του οποίου θα είναι εκτελεστές στη Γαλλία, στη Γερμανία και στις άλλες χώρες που θα προσχωρήσουν στην κοινότητα. Οι κατάλληλες διατάξεις θα εξασφαλίσουν τα αναγκαία ένδικα μέσα κατά των αποφάσεων της Ανώτατης Αρχής.</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Ένας αντιπρόσωπος των Ηνωμένων Εθνών θα συμμετέχει στην εν λόγω αρχή και θα είναι επιφορτισμένος με τη σύνταξη, δύο φορές ετησίως, δημόσιας έκθεσης στον ΟΗΕ, όπου θα παρουσιάζεται η λειτουργία του νέου οργανισμού, ιδίως όσον αφορά τη διαφύλαξη των ειρηνικών στόχων του.</w:t>
      </w:r>
    </w:p>
    <w:p w:rsidR="009911F6" w:rsidRDefault="009911F6" w:rsidP="009911F6">
      <w:pPr>
        <w:pStyle w:val="Web"/>
        <w:shd w:val="clear" w:color="auto" w:fill="FFFFFF"/>
        <w:spacing w:before="0" w:beforeAutospacing="0" w:after="150" w:afterAutospacing="0"/>
        <w:jc w:val="both"/>
        <w:rPr>
          <w:rFonts w:ascii="Arial" w:hAnsi="Arial" w:cs="Arial"/>
          <w:color w:val="404040"/>
          <w:sz w:val="25"/>
          <w:szCs w:val="25"/>
        </w:rPr>
      </w:pPr>
      <w:r>
        <w:rPr>
          <w:rFonts w:ascii="Arial" w:hAnsi="Arial" w:cs="Arial"/>
          <w:color w:val="404040"/>
          <w:sz w:val="25"/>
          <w:szCs w:val="25"/>
        </w:rPr>
        <w:t xml:space="preserve">Η εγκαθίδρυση της Ανώτατης Αρχής δεν προδικάζει με κανέναν τρόπο το καθεστώς ιδιοκτησίας των επιχειρήσεων. Κατά την άσκηση της αποστολής της, η Ανώτατη Αρχή θα λάβει υπόψη τις εξουσίες που έχουν παραχωρηθεί στη διεθνή αρχή της περιοχής </w:t>
      </w:r>
      <w:proofErr w:type="spellStart"/>
      <w:r>
        <w:rPr>
          <w:rFonts w:ascii="Arial" w:hAnsi="Arial" w:cs="Arial"/>
          <w:color w:val="404040"/>
          <w:sz w:val="25"/>
          <w:szCs w:val="25"/>
        </w:rPr>
        <w:t>Ruhr</w:t>
      </w:r>
      <w:proofErr w:type="spellEnd"/>
      <w:r>
        <w:rPr>
          <w:rFonts w:ascii="Arial" w:hAnsi="Arial" w:cs="Arial"/>
          <w:color w:val="404040"/>
          <w:sz w:val="25"/>
          <w:szCs w:val="25"/>
        </w:rPr>
        <w:t xml:space="preserve"> και τις κάθε είδους υποχρεώσεις που έχουν επιβληθεί στη Γερμανία, όσο αυτές θα υφίστανται.</w:t>
      </w:r>
    </w:p>
    <w:p w:rsidR="009911F6" w:rsidRPr="009911F6" w:rsidRDefault="009911F6" w:rsidP="009911F6">
      <w:pPr>
        <w:jc w:val="both"/>
        <w:rPr>
          <w:b/>
          <w:sz w:val="28"/>
          <w:szCs w:val="28"/>
        </w:rPr>
      </w:pPr>
    </w:p>
    <w:sectPr w:rsidR="009911F6" w:rsidRPr="009911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1F6"/>
    <w:rsid w:val="002143AB"/>
    <w:rsid w:val="007D776C"/>
    <w:rsid w:val="009911F6"/>
    <w:rsid w:val="00E53F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1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911F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9911F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5892255">
      <w:bodyDiv w:val="1"/>
      <w:marLeft w:val="0"/>
      <w:marRight w:val="0"/>
      <w:marTop w:val="0"/>
      <w:marBottom w:val="0"/>
      <w:divBdr>
        <w:top w:val="none" w:sz="0" w:space="0" w:color="auto"/>
        <w:left w:val="none" w:sz="0" w:space="0" w:color="auto"/>
        <w:bottom w:val="none" w:sz="0" w:space="0" w:color="auto"/>
        <w:right w:val="none" w:sz="0" w:space="0" w:color="auto"/>
      </w:divBdr>
    </w:div>
    <w:div w:id="727386152">
      <w:bodyDiv w:val="1"/>
      <w:marLeft w:val="0"/>
      <w:marRight w:val="0"/>
      <w:marTop w:val="0"/>
      <w:marBottom w:val="0"/>
      <w:divBdr>
        <w:top w:val="none" w:sz="0" w:space="0" w:color="auto"/>
        <w:left w:val="none" w:sz="0" w:space="0" w:color="auto"/>
        <w:bottom w:val="none" w:sz="0" w:space="0" w:color="auto"/>
        <w:right w:val="none" w:sz="0" w:space="0" w:color="auto"/>
      </w:divBdr>
    </w:div>
    <w:div w:id="11499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5176</Characters>
  <Application>Microsoft Office Word</Application>
  <DocSecurity>0</DocSecurity>
  <Lines>43</Lines>
  <Paragraphs>12</Paragraphs>
  <ScaleCrop>false</ScaleCrop>
  <Company>Hewlett-Packard Company</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2021-02-27T10:35:00Z</dcterms:created>
  <dcterms:modified xsi:type="dcterms:W3CDTF">2021-02-27T10:41:00Z</dcterms:modified>
</cp:coreProperties>
</file>