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E4" w:rsidRDefault="00850C9C">
      <w:r w:rsidRPr="00850C9C">
        <w:rPr>
          <w:b/>
        </w:rPr>
        <w:t>ΒΙΒΛΙΟΓΡΑΦΙΑ</w:t>
      </w:r>
      <w:r>
        <w:t xml:space="preserve"> </w:t>
      </w:r>
      <w:r w:rsidR="00D2027C">
        <w:t xml:space="preserve">– </w:t>
      </w:r>
      <w:r w:rsidR="00D2027C" w:rsidRPr="00D2027C">
        <w:rPr>
          <w:b/>
        </w:rPr>
        <w:t>ΥΛΗ ΕΞΕΤΑΣΕΩΝ</w:t>
      </w:r>
    </w:p>
    <w:p w:rsidR="00841AB8" w:rsidRPr="00E64E09" w:rsidRDefault="008420E4">
      <w:pPr>
        <w:rPr>
          <w:b/>
        </w:rPr>
      </w:pPr>
      <w:r w:rsidRPr="00E64E09">
        <w:rPr>
          <w:b/>
        </w:rPr>
        <w:t>Δέσποινα</w:t>
      </w:r>
      <w:r w:rsidR="00850C9C" w:rsidRPr="00E64E09">
        <w:rPr>
          <w:b/>
        </w:rPr>
        <w:t xml:space="preserve"> Σακκά</w:t>
      </w:r>
      <w:r w:rsidRPr="00E64E09">
        <w:rPr>
          <w:b/>
        </w:rPr>
        <w:t>, Π.Τ.Δ.Ε., Δ.Π.Θ.</w:t>
      </w:r>
    </w:p>
    <w:p w:rsidR="00850C9C" w:rsidRPr="007C5CD7" w:rsidRDefault="00E64E09">
      <w:pPr>
        <w:rPr>
          <w:i/>
          <w:u w:val="single"/>
        </w:rPr>
      </w:pPr>
      <w:r w:rsidRPr="007C5CD7">
        <w:rPr>
          <w:i/>
          <w:u w:val="single"/>
        </w:rPr>
        <w:t xml:space="preserve">Τα παρακάτω στηρίζουν τις εισηγήσεις που έγιναν και </w:t>
      </w:r>
      <w:r w:rsidRPr="007C5CD7">
        <w:rPr>
          <w:b/>
          <w:i/>
          <w:u w:val="single"/>
        </w:rPr>
        <w:t>συμπεριλαμβάνονται</w:t>
      </w:r>
      <w:r w:rsidRPr="007C5CD7">
        <w:rPr>
          <w:i/>
          <w:u w:val="single"/>
        </w:rPr>
        <w:t xml:space="preserve"> στην ύλη των εξετάσεων </w:t>
      </w:r>
      <w:r w:rsidR="00213C9C" w:rsidRPr="007C5CD7">
        <w:rPr>
          <w:b/>
          <w:i/>
          <w:u w:val="single"/>
        </w:rPr>
        <w:t>ΕΚΤΟΣ</w:t>
      </w:r>
      <w:r w:rsidRPr="007C5CD7">
        <w:rPr>
          <w:i/>
          <w:u w:val="single"/>
        </w:rPr>
        <w:t xml:space="preserve"> </w:t>
      </w:r>
      <w:r w:rsidR="007C5CD7" w:rsidRPr="007C5CD7">
        <w:rPr>
          <w:i/>
          <w:u w:val="single"/>
        </w:rPr>
        <w:t>των</w:t>
      </w:r>
      <w:r w:rsidRPr="007C5CD7">
        <w:rPr>
          <w:i/>
          <w:u w:val="single"/>
        </w:rPr>
        <w:t xml:space="preserve"> </w:t>
      </w:r>
      <w:r w:rsidR="007C5CD7" w:rsidRPr="007C5CD7">
        <w:rPr>
          <w:i/>
          <w:u w:val="single"/>
        </w:rPr>
        <w:t xml:space="preserve">#3 (Κοκκινάκη, 2006) και </w:t>
      </w:r>
      <w:r w:rsidRPr="007C5CD7">
        <w:rPr>
          <w:i/>
          <w:u w:val="single"/>
        </w:rPr>
        <w:t>#4 (Νικολάου, 2000).</w:t>
      </w:r>
      <w:r w:rsidR="007C5CD7" w:rsidRPr="007C5CD7">
        <w:rPr>
          <w:i/>
          <w:u w:val="single"/>
        </w:rPr>
        <w:t xml:space="preserve"> Δηλαδή, στην ύλη των εξετάσεων </w:t>
      </w:r>
      <w:r w:rsidR="007C5CD7" w:rsidRPr="007C5CD7">
        <w:rPr>
          <w:b/>
          <w:i/>
          <w:u w:val="single"/>
        </w:rPr>
        <w:t>δεν</w:t>
      </w:r>
      <w:r w:rsidR="007C5CD7" w:rsidRPr="007C5CD7">
        <w:rPr>
          <w:i/>
          <w:u w:val="single"/>
        </w:rPr>
        <w:t xml:space="preserve"> συμπεριλαμβάνονται </w:t>
      </w:r>
      <w:r w:rsidR="007C5CD7">
        <w:rPr>
          <w:i/>
          <w:u w:val="single"/>
        </w:rPr>
        <w:t>το #3 και το #4</w:t>
      </w:r>
      <w:r w:rsidR="007C5CD7" w:rsidRPr="007C5CD7">
        <w:rPr>
          <w:i/>
          <w:u w:val="single"/>
        </w:rPr>
        <w:t xml:space="preserve">. </w:t>
      </w:r>
    </w:p>
    <w:p w:rsidR="00850C9C" w:rsidRPr="00213C9C" w:rsidRDefault="00850C9C" w:rsidP="003B4622">
      <w:pPr>
        <w:pStyle w:val="a3"/>
        <w:numPr>
          <w:ilvl w:val="0"/>
          <w:numId w:val="1"/>
        </w:numPr>
        <w:rPr>
          <w:rStyle w:val="-"/>
          <w:color w:val="auto"/>
          <w:u w:val="none"/>
        </w:rPr>
      </w:pPr>
      <w:proofErr w:type="spellStart"/>
      <w:r>
        <w:t>Baron</w:t>
      </w:r>
      <w:proofErr w:type="spellEnd"/>
      <w:r>
        <w:t xml:space="preserve">, A., R., </w:t>
      </w:r>
      <w:proofErr w:type="spellStart"/>
      <w:r>
        <w:t>Branscombe</w:t>
      </w:r>
      <w:proofErr w:type="spellEnd"/>
      <w:r>
        <w:t xml:space="preserve">, R. N., &amp; </w:t>
      </w:r>
      <w:proofErr w:type="spellStart"/>
      <w:r>
        <w:t>Byrne</w:t>
      </w:r>
      <w:proofErr w:type="spellEnd"/>
      <w:r>
        <w:t>, D. (2012) Κοινωνική Ψυχολογία. Αθήνα: Ίων: Κεφάλαιο 6 το οποίο θα βρείτε στον παρακάτω σύνδεσμο</w:t>
      </w:r>
      <w:r w:rsidR="00C96794">
        <w:t xml:space="preserve"> (λόγω μεγέθους το αρχείο δεν μπορεί να αναρτηθεί)</w:t>
      </w:r>
      <w:r>
        <w:t xml:space="preserve">: </w:t>
      </w:r>
      <w:hyperlink r:id="rId5" w:history="1">
        <w:r w:rsidRPr="00027D66">
          <w:rPr>
            <w:rStyle w:val="-"/>
          </w:rPr>
          <w:t>https://eclass.uowm.gr/modules/document/file.php/NURED262/Baron%20%CE%BA.%CE%AC.%20%CE%9A%CE%BF%CE%B9%CE%BD%CF%89%CE%BD%CE%B9%CE%BA%CE%AE%20%CE%A8%CF%85%CF%87%CE%BF%CE%BB%CE%BF%CE%B3%CE%AF%CE%B1%202012%20%CE%BA%CE%B5%CF%86%CE%AC%CE%BB%CE%B1%CE%B9%CE%BF%206%20%CE%BC%CE%AD%CF%87%CF%81%CE%B9%20%CF%83%20222.pdf</w:t>
        </w:r>
      </w:hyperlink>
    </w:p>
    <w:p w:rsidR="00213C9C" w:rsidRDefault="00213C9C" w:rsidP="00213C9C">
      <w:pPr>
        <w:pStyle w:val="a3"/>
      </w:pPr>
    </w:p>
    <w:p w:rsidR="00764B4B" w:rsidRPr="00764B4B" w:rsidRDefault="00764B4B" w:rsidP="00E64E09">
      <w:pPr>
        <w:pStyle w:val="a3"/>
        <w:numPr>
          <w:ilvl w:val="0"/>
          <w:numId w:val="1"/>
        </w:numPr>
        <w:rPr>
          <w:i/>
        </w:rPr>
      </w:pPr>
      <w:proofErr w:type="spellStart"/>
      <w:r>
        <w:t>Κεσίδου</w:t>
      </w:r>
      <w:proofErr w:type="spellEnd"/>
      <w:r>
        <w:t xml:space="preserve">, Α. (2008). Διαπολιτισμική εκπαίδευση: Μία εισαγωγή. </w:t>
      </w:r>
      <w:r w:rsidRPr="00764B4B">
        <w:t xml:space="preserve">Στο Δ. Κ. Μαυροσκούφης (Επιμ.),  </w:t>
      </w:r>
      <w:r w:rsidRPr="00764B4B">
        <w:rPr>
          <w:i/>
        </w:rPr>
        <w:t xml:space="preserve">Οδηγός Επιμόρφωσης. Διαπολιτισμική Εκπαίδευση και </w:t>
      </w:r>
      <w:bookmarkStart w:id="0" w:name="_GoBack"/>
      <w:r w:rsidRPr="00764B4B">
        <w:rPr>
          <w:i/>
        </w:rPr>
        <w:t>Αγωγή</w:t>
      </w:r>
      <w:r>
        <w:rPr>
          <w:i/>
        </w:rPr>
        <w:t xml:space="preserve"> </w:t>
      </w:r>
      <w:r>
        <w:t>(σσ. 21-35).  Αθήνα: ΥΠΕΠΘ (</w:t>
      </w:r>
      <w:r w:rsidR="00E64E09" w:rsidRPr="00E64E09">
        <w:t>ανάρτηση στο e-</w:t>
      </w:r>
      <w:proofErr w:type="spellStart"/>
      <w:r w:rsidR="00E64E09" w:rsidRPr="00E64E09">
        <w:t>class</w:t>
      </w:r>
      <w:proofErr w:type="spellEnd"/>
      <w:r w:rsidR="00E64E09">
        <w:t xml:space="preserve"> από </w:t>
      </w:r>
      <w:r>
        <w:t xml:space="preserve">τον σύνδεσμο: </w:t>
      </w:r>
      <w:bookmarkEnd w:id="0"/>
      <w:r w:rsidR="00115665">
        <w:fldChar w:fldCharType="begin"/>
      </w:r>
      <w:r w:rsidR="00115665">
        <w:instrText xml:space="preserve"> HYPERLINK "https://www.pi.ac.cy/pi/files/epimorfosi/entaxi/odigos_epimorfosis_diapolitismiki.pdf" </w:instrText>
      </w:r>
      <w:r w:rsidR="00115665">
        <w:fldChar w:fldCharType="separate"/>
      </w:r>
      <w:r w:rsidRPr="0022496C">
        <w:rPr>
          <w:rStyle w:val="-"/>
        </w:rPr>
        <w:t>https://www.pi.ac.cy/pi/files/epimorfosi/entaxi/odigos_epimorfosis_diapolitismiki.pdf</w:t>
      </w:r>
      <w:r w:rsidR="00115665">
        <w:rPr>
          <w:rStyle w:val="-"/>
        </w:rPr>
        <w:fldChar w:fldCharType="end"/>
      </w:r>
      <w:r>
        <w:t xml:space="preserve">) </w:t>
      </w:r>
    </w:p>
    <w:p w:rsidR="00764B4B" w:rsidRDefault="00764B4B" w:rsidP="00213C9C">
      <w:pPr>
        <w:pStyle w:val="a3"/>
        <w:ind w:left="1440"/>
        <w:rPr>
          <w:u w:val="single"/>
        </w:rPr>
      </w:pPr>
      <w:r w:rsidRPr="00764B4B">
        <w:rPr>
          <w:u w:val="single"/>
        </w:rPr>
        <w:t xml:space="preserve">Δώστε έμφαση στα Μοντέλα διαχείρισης της πολιτισμικής ετερότητας στην εκπαίδευση (Από σελ 24 και μετά). </w:t>
      </w:r>
    </w:p>
    <w:p w:rsidR="00213C9C" w:rsidRPr="00764B4B" w:rsidRDefault="00213C9C" w:rsidP="00213C9C">
      <w:pPr>
        <w:pStyle w:val="a3"/>
        <w:ind w:left="1440"/>
        <w:rPr>
          <w:i/>
          <w:u w:val="single"/>
        </w:rPr>
      </w:pPr>
    </w:p>
    <w:p w:rsidR="00850C9C" w:rsidRDefault="00850C9C" w:rsidP="00850C9C">
      <w:pPr>
        <w:pStyle w:val="a3"/>
        <w:numPr>
          <w:ilvl w:val="0"/>
          <w:numId w:val="1"/>
        </w:numPr>
      </w:pPr>
      <w:r>
        <w:t xml:space="preserve">Κοκκινάκη, Φ. (2006). Κοινωνική Ψυχολογία. Αθήνα: Τυπωθήτω (Κεφ. 2, σελ. 47-55, </w:t>
      </w:r>
    </w:p>
    <w:p w:rsidR="00850C9C" w:rsidRDefault="00850C9C" w:rsidP="00850C9C">
      <w:pPr>
        <w:pStyle w:val="a3"/>
      </w:pPr>
      <w:r w:rsidRPr="00E64E09">
        <w:t>ανάρτηση στο e-</w:t>
      </w:r>
      <w:proofErr w:type="spellStart"/>
      <w:r w:rsidRPr="00E64E09">
        <w:t>class</w:t>
      </w:r>
      <w:proofErr w:type="spellEnd"/>
      <w:r w:rsidRPr="00E64E09">
        <w:t>).</w:t>
      </w:r>
    </w:p>
    <w:p w:rsidR="00213C9C" w:rsidRPr="00E64E09" w:rsidRDefault="00213C9C" w:rsidP="00850C9C">
      <w:pPr>
        <w:pStyle w:val="a3"/>
      </w:pPr>
    </w:p>
    <w:p w:rsidR="00CD5029" w:rsidRDefault="00CD5029" w:rsidP="00CD5029">
      <w:pPr>
        <w:pStyle w:val="a3"/>
        <w:numPr>
          <w:ilvl w:val="0"/>
          <w:numId w:val="1"/>
        </w:numPr>
      </w:pPr>
      <w:r w:rsidRPr="00CD5029">
        <w:t xml:space="preserve">Νικολάου, Γ. (2000). Ένταξη και εκπαίδευση των αλλοδαπών μαθητών στο Δημοτικό Σχολείο. Αθήνα: Ελληνικά Γράμματα (σελ. </w:t>
      </w:r>
      <w:r w:rsidR="00E350B8">
        <w:t>119</w:t>
      </w:r>
      <w:r w:rsidRPr="00CD5029">
        <w:t>-</w:t>
      </w:r>
      <w:r w:rsidR="00E350B8">
        <w:t>167</w:t>
      </w:r>
      <w:r w:rsidR="00E64E09">
        <w:t>)</w:t>
      </w:r>
      <w:r w:rsidR="00E350B8">
        <w:t xml:space="preserve"> </w:t>
      </w:r>
      <w:r w:rsidR="00E350B8" w:rsidRPr="008A7ACA">
        <w:rPr>
          <w:u w:val="single"/>
        </w:rPr>
        <w:t>στη Βιβλιοθήκη της Σχολής Επιστημών της Αγωγής</w:t>
      </w:r>
      <w:r w:rsidRPr="00CD5029">
        <w:t>).</w:t>
      </w:r>
    </w:p>
    <w:p w:rsidR="00213C9C" w:rsidRDefault="00213C9C" w:rsidP="00213C9C">
      <w:pPr>
        <w:pStyle w:val="a3"/>
      </w:pPr>
    </w:p>
    <w:p w:rsidR="00850C9C" w:rsidRPr="008420E4" w:rsidRDefault="00850C9C" w:rsidP="00850C9C">
      <w:pPr>
        <w:pStyle w:val="a3"/>
        <w:numPr>
          <w:ilvl w:val="0"/>
          <w:numId w:val="1"/>
        </w:numPr>
        <w:rPr>
          <w:u w:val="single"/>
        </w:rPr>
      </w:pPr>
      <w:r>
        <w:t xml:space="preserve">Σακκά, Δ. (2015) 3 αρχεία </w:t>
      </w:r>
      <w:proofErr w:type="spellStart"/>
      <w:r>
        <w:rPr>
          <w:lang w:val="en-US"/>
        </w:rPr>
        <w:t>ppt</w:t>
      </w:r>
      <w:proofErr w:type="spellEnd"/>
      <w:r w:rsidRPr="00850C9C">
        <w:t xml:space="preserve"> </w:t>
      </w:r>
      <w:r>
        <w:t xml:space="preserve">στη θεματολογία των εισηγήσεων </w:t>
      </w:r>
      <w:r w:rsidR="008420E4" w:rsidRPr="008420E4">
        <w:rPr>
          <w:u w:val="single"/>
        </w:rPr>
        <w:t xml:space="preserve">(ανάρτηση στο </w:t>
      </w:r>
      <w:r w:rsidR="008420E4" w:rsidRPr="008420E4">
        <w:rPr>
          <w:u w:val="single"/>
          <w:lang w:val="en-US"/>
        </w:rPr>
        <w:t>e</w:t>
      </w:r>
      <w:r w:rsidR="008420E4" w:rsidRPr="008420E4">
        <w:rPr>
          <w:u w:val="single"/>
        </w:rPr>
        <w:t>-</w:t>
      </w:r>
      <w:r w:rsidR="008420E4" w:rsidRPr="008420E4">
        <w:rPr>
          <w:u w:val="single"/>
          <w:lang w:val="en-US"/>
        </w:rPr>
        <w:t>class</w:t>
      </w:r>
      <w:r w:rsidR="008420E4" w:rsidRPr="008420E4">
        <w:rPr>
          <w:u w:val="single"/>
        </w:rPr>
        <w:t>)</w:t>
      </w:r>
    </w:p>
    <w:p w:rsidR="00850C9C" w:rsidRDefault="00850C9C" w:rsidP="00850C9C">
      <w:pPr>
        <w:pStyle w:val="a3"/>
        <w:numPr>
          <w:ilvl w:val="1"/>
          <w:numId w:val="1"/>
        </w:numPr>
      </w:pPr>
      <w:r>
        <w:t>Ο εαυτός μου ως φορέας πολιτισμού</w:t>
      </w:r>
    </w:p>
    <w:p w:rsidR="00850C9C" w:rsidRDefault="00850C9C" w:rsidP="00850C9C">
      <w:pPr>
        <w:pStyle w:val="a3"/>
        <w:numPr>
          <w:ilvl w:val="1"/>
          <w:numId w:val="1"/>
        </w:numPr>
      </w:pPr>
      <w:r>
        <w:t>Αντίληψη του άλλου ως ατόμου και ως μέλους ομάδων</w:t>
      </w:r>
    </w:p>
    <w:p w:rsidR="00850C9C" w:rsidRDefault="00850C9C" w:rsidP="00850C9C">
      <w:pPr>
        <w:pStyle w:val="a3"/>
        <w:numPr>
          <w:ilvl w:val="1"/>
          <w:numId w:val="1"/>
        </w:numPr>
      </w:pPr>
      <w:r>
        <w:t>Διαχείριση της ετερότητας στην εκπαίδευση</w:t>
      </w:r>
    </w:p>
    <w:p w:rsidR="00213C9C" w:rsidRDefault="00213C9C" w:rsidP="00213C9C">
      <w:pPr>
        <w:pStyle w:val="a3"/>
        <w:ind w:left="1440"/>
      </w:pPr>
    </w:p>
    <w:p w:rsidR="008420E4" w:rsidRPr="00764B4B" w:rsidRDefault="00850C9C" w:rsidP="008420E4">
      <w:pPr>
        <w:pStyle w:val="a3"/>
        <w:numPr>
          <w:ilvl w:val="0"/>
          <w:numId w:val="1"/>
        </w:numPr>
      </w:pPr>
      <w:r>
        <w:t xml:space="preserve">Σακκά, Δ. (2015). Πληροφοριακό Υλικό: </w:t>
      </w:r>
      <w:proofErr w:type="spellStart"/>
      <w:r>
        <w:t>Πολυπολιτισμικότητα</w:t>
      </w:r>
      <w:proofErr w:type="spellEnd"/>
      <w:r>
        <w:t xml:space="preserve"> και εκπαίδευση: ζητήματα διαπολιτισμικής επικοινωνίας</w:t>
      </w:r>
      <w:r w:rsidR="008420E4" w:rsidRPr="008420E4">
        <w:t xml:space="preserve"> </w:t>
      </w:r>
      <w:r w:rsidR="008420E4" w:rsidRPr="008420E4">
        <w:rPr>
          <w:u w:val="single"/>
        </w:rPr>
        <w:t xml:space="preserve">(ανάρτηση στο </w:t>
      </w:r>
      <w:r w:rsidR="008420E4" w:rsidRPr="008420E4">
        <w:rPr>
          <w:u w:val="single"/>
          <w:lang w:val="en-US"/>
        </w:rPr>
        <w:t>e</w:t>
      </w:r>
      <w:r w:rsidR="008420E4" w:rsidRPr="008420E4">
        <w:rPr>
          <w:u w:val="single"/>
        </w:rPr>
        <w:t>-</w:t>
      </w:r>
      <w:r w:rsidR="008420E4" w:rsidRPr="008420E4">
        <w:rPr>
          <w:u w:val="single"/>
          <w:lang w:val="en-US"/>
        </w:rPr>
        <w:t>class</w:t>
      </w:r>
      <w:r w:rsidR="008420E4" w:rsidRPr="008420E4">
        <w:rPr>
          <w:u w:val="single"/>
        </w:rPr>
        <w:t>)</w:t>
      </w:r>
      <w:r w:rsidR="00764B4B">
        <w:rPr>
          <w:u w:val="single"/>
        </w:rPr>
        <w:t xml:space="preserve">. </w:t>
      </w:r>
    </w:p>
    <w:p w:rsidR="00764B4B" w:rsidRPr="008420E4" w:rsidRDefault="00764B4B" w:rsidP="00213C9C">
      <w:pPr>
        <w:pStyle w:val="a3"/>
        <w:ind w:left="1440"/>
      </w:pPr>
      <w:r>
        <w:rPr>
          <w:u w:val="single"/>
        </w:rPr>
        <w:t>Μην ξεχάσετε να δείτε τον Πίνακα</w:t>
      </w:r>
      <w:r w:rsidR="00E64E09">
        <w:rPr>
          <w:u w:val="single"/>
        </w:rPr>
        <w:t xml:space="preserve"> 1</w:t>
      </w:r>
      <w:r>
        <w:rPr>
          <w:u w:val="single"/>
        </w:rPr>
        <w:t xml:space="preserve"> της σελίδας </w:t>
      </w:r>
      <w:r w:rsidR="00E64E09">
        <w:rPr>
          <w:u w:val="single"/>
        </w:rPr>
        <w:t xml:space="preserve">9 </w:t>
      </w:r>
      <w:r>
        <w:rPr>
          <w:u w:val="single"/>
        </w:rPr>
        <w:t xml:space="preserve">και να τον κατανοήσετε με βάση το κεφάλαιο της Α. </w:t>
      </w:r>
      <w:proofErr w:type="spellStart"/>
      <w:r>
        <w:rPr>
          <w:u w:val="single"/>
        </w:rPr>
        <w:t>Κεσίδου</w:t>
      </w:r>
      <w:proofErr w:type="spellEnd"/>
      <w:r>
        <w:rPr>
          <w:u w:val="single"/>
        </w:rPr>
        <w:t xml:space="preserve"> (</w:t>
      </w:r>
      <w:proofErr w:type="spellStart"/>
      <w:r>
        <w:rPr>
          <w:u w:val="single"/>
        </w:rPr>
        <w:t>βλ</w:t>
      </w:r>
      <w:proofErr w:type="spellEnd"/>
      <w:r>
        <w:rPr>
          <w:u w:val="single"/>
        </w:rPr>
        <w:t xml:space="preserve"> παραπάνω)</w:t>
      </w:r>
    </w:p>
    <w:p w:rsidR="00850C9C" w:rsidRDefault="00850C9C" w:rsidP="008420E4">
      <w:pPr>
        <w:pStyle w:val="a3"/>
      </w:pPr>
    </w:p>
    <w:p w:rsidR="00850C9C" w:rsidRDefault="00850C9C" w:rsidP="00850C9C"/>
    <w:sectPr w:rsidR="00850C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7D71"/>
    <w:multiLevelType w:val="hybridMultilevel"/>
    <w:tmpl w:val="92EA97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C5"/>
    <w:rsid w:val="00115665"/>
    <w:rsid w:val="00213C9C"/>
    <w:rsid w:val="002D5D69"/>
    <w:rsid w:val="00764B4B"/>
    <w:rsid w:val="007C5CD7"/>
    <w:rsid w:val="007D6F32"/>
    <w:rsid w:val="008420E4"/>
    <w:rsid w:val="00850C9C"/>
    <w:rsid w:val="008A7ACA"/>
    <w:rsid w:val="00953B98"/>
    <w:rsid w:val="00C775C5"/>
    <w:rsid w:val="00C96794"/>
    <w:rsid w:val="00CD5029"/>
    <w:rsid w:val="00D2027C"/>
    <w:rsid w:val="00E350B8"/>
    <w:rsid w:val="00E64E09"/>
    <w:rsid w:val="00EB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EEBBA-4C34-4C19-A0D6-80FB565B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C9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50C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lass.uowm.gr/modules/document/file.php/NURED262/Baron%20%CE%BA.%CE%AC.%20%CE%9A%CE%BF%CE%B9%CE%BD%CF%89%CE%BD%CE%B9%CE%BA%CE%AE%20%CE%A8%CF%85%CF%87%CE%BF%CE%BB%CE%BF%CE%B3%CE%AF%CE%B1%202012%20%CE%BA%CE%B5%CF%86%CE%AC%CE%BB%CE%B1%CE%B9%CE%BF%206%20%CE%BC%CE%AD%CF%87%CF%81%CE%B9%20%CF%83%202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2</cp:revision>
  <dcterms:created xsi:type="dcterms:W3CDTF">2023-05-04T17:35:00Z</dcterms:created>
  <dcterms:modified xsi:type="dcterms:W3CDTF">2023-05-04T17:35:00Z</dcterms:modified>
</cp:coreProperties>
</file>