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990E2" w14:textId="5430408A" w:rsidR="0096016F" w:rsidRDefault="008D18DC" w:rsidP="008D18DC">
      <w:pPr>
        <w:jc w:val="center"/>
        <w:rPr>
          <w:b/>
          <w:bCs/>
          <w:sz w:val="28"/>
          <w:szCs w:val="28"/>
        </w:rPr>
      </w:pPr>
      <w:r w:rsidRPr="008D18DC">
        <w:rPr>
          <w:b/>
          <w:bCs/>
          <w:sz w:val="28"/>
          <w:szCs w:val="28"/>
        </w:rPr>
        <w:t>Μάθημα με θέμα</w:t>
      </w:r>
      <w:r>
        <w:rPr>
          <w:b/>
          <w:bCs/>
          <w:sz w:val="28"/>
          <w:szCs w:val="28"/>
        </w:rPr>
        <w:t>: «Ανοιξιάτικο τοπίο»</w:t>
      </w:r>
    </w:p>
    <w:p w14:paraId="5A28C499" w14:textId="568E1788" w:rsidR="00035558" w:rsidRDefault="00035558" w:rsidP="008D18DC">
      <w:pPr>
        <w:jc w:val="center"/>
        <w:rPr>
          <w:sz w:val="24"/>
          <w:szCs w:val="24"/>
        </w:rPr>
      </w:pPr>
      <w:r w:rsidRPr="00035558">
        <w:rPr>
          <w:sz w:val="24"/>
          <w:szCs w:val="24"/>
        </w:rPr>
        <w:t xml:space="preserve">Ζωγραφική </w:t>
      </w:r>
      <w:r>
        <w:rPr>
          <w:sz w:val="24"/>
          <w:szCs w:val="24"/>
        </w:rPr>
        <w:t xml:space="preserve">με πινέλα, </w:t>
      </w:r>
      <w:r w:rsidRPr="00035558">
        <w:rPr>
          <w:sz w:val="24"/>
          <w:szCs w:val="24"/>
        </w:rPr>
        <w:t>με θέμα: Η φύση την Άνοιξη</w:t>
      </w:r>
    </w:p>
    <w:p w14:paraId="2429A1F0" w14:textId="1DABFC6B" w:rsidR="008506ED" w:rsidRDefault="00D74855" w:rsidP="008D18DC">
      <w:pPr>
        <w:jc w:val="center"/>
        <w:rPr>
          <w:sz w:val="24"/>
          <w:szCs w:val="24"/>
        </w:rPr>
      </w:pPr>
      <w:r w:rsidRPr="00D74855">
        <w:rPr>
          <w:b/>
          <w:bCs/>
          <w:sz w:val="24"/>
          <w:szCs w:val="24"/>
        </w:rPr>
        <w:t>Διάρκεια:</w:t>
      </w:r>
      <w:r>
        <w:rPr>
          <w:sz w:val="24"/>
          <w:szCs w:val="24"/>
        </w:rPr>
        <w:t xml:space="preserve"> 45-90 λεπτά.</w:t>
      </w:r>
    </w:p>
    <w:p w14:paraId="75518E47" w14:textId="476360CD" w:rsidR="008506ED" w:rsidRDefault="008506ED" w:rsidP="008D18DC">
      <w:pPr>
        <w:jc w:val="center"/>
        <w:rPr>
          <w:b/>
          <w:bCs/>
          <w:sz w:val="24"/>
          <w:szCs w:val="24"/>
        </w:rPr>
      </w:pPr>
      <w:r w:rsidRPr="008506ED">
        <w:rPr>
          <w:b/>
          <w:bCs/>
          <w:sz w:val="24"/>
          <w:szCs w:val="24"/>
        </w:rPr>
        <w:t xml:space="preserve">Χώρος χωρισμένος σε τρία επίπεδα-πλάνα, για να </w:t>
      </w:r>
      <w:r>
        <w:rPr>
          <w:b/>
          <w:bCs/>
          <w:sz w:val="24"/>
          <w:szCs w:val="24"/>
        </w:rPr>
        <w:t>αποδώσ</w:t>
      </w:r>
      <w:r w:rsidRPr="008506ED">
        <w:rPr>
          <w:b/>
          <w:bCs/>
          <w:sz w:val="24"/>
          <w:szCs w:val="24"/>
        </w:rPr>
        <w:t xml:space="preserve">ουμε το βάθος σε ένα φυσικό τοπίο: 1. </w:t>
      </w:r>
      <w:r w:rsidR="00D74855">
        <w:rPr>
          <w:b/>
          <w:bCs/>
          <w:sz w:val="24"/>
          <w:szCs w:val="24"/>
        </w:rPr>
        <w:t>Λ</w:t>
      </w:r>
      <w:r w:rsidRPr="008506ED">
        <w:rPr>
          <w:b/>
          <w:bCs/>
          <w:sz w:val="24"/>
          <w:szCs w:val="24"/>
        </w:rPr>
        <w:t>ιβάδι με λουλούδια, 2. Βουνά, 3. Ουρανός.</w:t>
      </w:r>
    </w:p>
    <w:p w14:paraId="4A8562F3" w14:textId="5BFD19F9" w:rsidR="00FA53DB" w:rsidRPr="00FA53DB" w:rsidRDefault="00FA53DB" w:rsidP="008D18DC">
      <w:pPr>
        <w:jc w:val="center"/>
        <w:rPr>
          <w:sz w:val="24"/>
          <w:szCs w:val="24"/>
        </w:rPr>
      </w:pPr>
      <w:r>
        <w:rPr>
          <w:b/>
          <w:bCs/>
          <w:sz w:val="24"/>
          <w:szCs w:val="24"/>
        </w:rPr>
        <w:t xml:space="preserve">Δομή: </w:t>
      </w:r>
      <w:r>
        <w:rPr>
          <w:sz w:val="24"/>
          <w:szCs w:val="24"/>
        </w:rPr>
        <w:t>Εισαγωγή στο θέμα,</w:t>
      </w:r>
      <w:r w:rsidR="003125DF">
        <w:rPr>
          <w:sz w:val="24"/>
          <w:szCs w:val="24"/>
        </w:rPr>
        <w:t xml:space="preserve"> υλοποίηση</w:t>
      </w:r>
      <w:r>
        <w:rPr>
          <w:sz w:val="24"/>
          <w:szCs w:val="24"/>
        </w:rPr>
        <w:t>, σχολιασμός.</w:t>
      </w:r>
    </w:p>
    <w:p w14:paraId="0C1C4EFE" w14:textId="5F7CC7BD" w:rsidR="00D74855" w:rsidRPr="00D74855" w:rsidRDefault="00D74855" w:rsidP="00D74855">
      <w:pPr>
        <w:jc w:val="both"/>
        <w:rPr>
          <w:sz w:val="24"/>
          <w:szCs w:val="24"/>
        </w:rPr>
      </w:pPr>
      <w:r>
        <w:rPr>
          <w:b/>
          <w:bCs/>
          <w:sz w:val="24"/>
          <w:szCs w:val="24"/>
        </w:rPr>
        <w:t xml:space="preserve">Εισαγωγή στο θέμα: </w:t>
      </w:r>
      <w:r>
        <w:rPr>
          <w:sz w:val="24"/>
          <w:szCs w:val="24"/>
        </w:rPr>
        <w:t>Φανταζόμαστε ότι βρισκόμαστε έξω στη φύση την Άνοιξη, σε ένα λιβάδι και στο βάθος βλέπουμε βουνά. Τι μπορεί να υπάρχει σε ένα λιβάδι στην φύση την Άνοιξη; Τα παιδιά αναφέρουν τι φαντάζονται.</w:t>
      </w:r>
    </w:p>
    <w:p w14:paraId="70AD73F7" w14:textId="5A498F27" w:rsidR="00215FE1" w:rsidRDefault="00215FE1" w:rsidP="00215FE1">
      <w:pPr>
        <w:jc w:val="both"/>
        <w:rPr>
          <w:sz w:val="24"/>
          <w:szCs w:val="24"/>
        </w:rPr>
      </w:pPr>
      <w:r>
        <w:rPr>
          <w:sz w:val="24"/>
          <w:szCs w:val="24"/>
        </w:rPr>
        <w:t>Οι εντολές που δόθηκαν είναι:</w:t>
      </w:r>
    </w:p>
    <w:p w14:paraId="53059E6A" w14:textId="5788B4F4" w:rsidR="00215FE1" w:rsidRDefault="00215FE1" w:rsidP="00215FE1">
      <w:pPr>
        <w:pStyle w:val="a3"/>
        <w:numPr>
          <w:ilvl w:val="0"/>
          <w:numId w:val="1"/>
        </w:numPr>
        <w:jc w:val="both"/>
        <w:rPr>
          <w:sz w:val="24"/>
          <w:szCs w:val="24"/>
        </w:rPr>
      </w:pPr>
      <w:r>
        <w:rPr>
          <w:sz w:val="24"/>
          <w:szCs w:val="24"/>
        </w:rPr>
        <w:t>Χωρίστε το χαρτί σας σε δύο μέρη: τραβήξτε μια οριζόντια γραμμή στη μέση του χαρτιού σας με το μολύβι σας.</w:t>
      </w:r>
    </w:p>
    <w:p w14:paraId="3292D7EC" w14:textId="3A939161" w:rsidR="00215FE1" w:rsidRDefault="00215FE1" w:rsidP="00215FE1">
      <w:pPr>
        <w:pStyle w:val="a3"/>
        <w:numPr>
          <w:ilvl w:val="0"/>
          <w:numId w:val="1"/>
        </w:numPr>
        <w:jc w:val="both"/>
        <w:rPr>
          <w:sz w:val="24"/>
          <w:szCs w:val="24"/>
        </w:rPr>
      </w:pPr>
      <w:r>
        <w:rPr>
          <w:sz w:val="24"/>
          <w:szCs w:val="24"/>
        </w:rPr>
        <w:t xml:space="preserve">Στο κάτω μισό μέρος, ζωγραφίστε ένα λιβάδι με λουλούδια, από κάτω προς τα </w:t>
      </w:r>
      <w:r w:rsidR="00FA53DB">
        <w:rPr>
          <w:sz w:val="24"/>
          <w:szCs w:val="24"/>
        </w:rPr>
        <w:t>ε</w:t>
      </w:r>
      <w:r>
        <w:rPr>
          <w:sz w:val="24"/>
          <w:szCs w:val="24"/>
        </w:rPr>
        <w:t>πάνω με μεγαλύτερα λουλούδια που θα μικραίνουν όσο ανεβαίνουμε. Τα λουλούδια θα τα βάψετε με φωτεινά, θερμά χρώματα, κόκκινα, πορτοκαλί, κίτρινα, για να κάνουν αντίθεση με τα πράσινα χρώματα στο λιβάδι.</w:t>
      </w:r>
    </w:p>
    <w:p w14:paraId="3B8BA2E8" w14:textId="69FF5588" w:rsidR="00215FE1" w:rsidRDefault="00215FE1" w:rsidP="00215FE1">
      <w:pPr>
        <w:pStyle w:val="a3"/>
        <w:numPr>
          <w:ilvl w:val="0"/>
          <w:numId w:val="1"/>
        </w:numPr>
        <w:jc w:val="both"/>
        <w:rPr>
          <w:sz w:val="24"/>
          <w:szCs w:val="24"/>
        </w:rPr>
      </w:pPr>
      <w:r>
        <w:rPr>
          <w:sz w:val="24"/>
          <w:szCs w:val="24"/>
        </w:rPr>
        <w:t xml:space="preserve">Μπορείτε </w:t>
      </w:r>
      <w:r w:rsidR="00D74855">
        <w:rPr>
          <w:sz w:val="24"/>
          <w:szCs w:val="24"/>
        </w:rPr>
        <w:t xml:space="preserve">αν θέλετε </w:t>
      </w:r>
      <w:r>
        <w:rPr>
          <w:sz w:val="24"/>
          <w:szCs w:val="24"/>
        </w:rPr>
        <w:t>να ζωγραφίσετε ένα ποτάμι ή δρόμο, που θα διασχίζει από πάνω προς τα κάτω το λιβάδι</w:t>
      </w:r>
      <w:r w:rsidR="00D74855">
        <w:rPr>
          <w:sz w:val="24"/>
          <w:szCs w:val="24"/>
        </w:rPr>
        <w:t>, δέντρα κλπ</w:t>
      </w:r>
      <w:r>
        <w:rPr>
          <w:sz w:val="24"/>
          <w:szCs w:val="24"/>
        </w:rPr>
        <w:t>.</w:t>
      </w:r>
    </w:p>
    <w:p w14:paraId="0381393F" w14:textId="4A3D1459" w:rsidR="00D74855" w:rsidRDefault="00D74855" w:rsidP="00215FE1">
      <w:pPr>
        <w:pStyle w:val="a3"/>
        <w:numPr>
          <w:ilvl w:val="0"/>
          <w:numId w:val="1"/>
        </w:numPr>
        <w:jc w:val="both"/>
        <w:rPr>
          <w:sz w:val="24"/>
          <w:szCs w:val="24"/>
        </w:rPr>
      </w:pPr>
      <w:r>
        <w:rPr>
          <w:sz w:val="24"/>
          <w:szCs w:val="24"/>
        </w:rPr>
        <w:t xml:space="preserve">Στο πάνω μισό μέρος θα ζωγραφίσετε τα βουνά, και τέλος τον ουρανό. Φανταστείτε, πώς μπορεί να είναι τα βουνά την Άνοιξη. Τα παιδιά απαντούν ότι κάποια μπορεί να έχουν στις κορυφές τους ακόμη χιόνι. Ζωγραφίζουν το αποτέλεσμα της φαντασίας τους. </w:t>
      </w:r>
    </w:p>
    <w:p w14:paraId="02A09BA2" w14:textId="77777777" w:rsidR="00FA53DB" w:rsidRDefault="00FA53DB" w:rsidP="00FA53DB">
      <w:pPr>
        <w:pStyle w:val="a3"/>
        <w:jc w:val="both"/>
        <w:rPr>
          <w:sz w:val="24"/>
          <w:szCs w:val="24"/>
        </w:rPr>
      </w:pPr>
      <w:r>
        <w:rPr>
          <w:sz w:val="24"/>
          <w:szCs w:val="24"/>
        </w:rPr>
        <w:t xml:space="preserve">Για να τα βοηθήσουμε, μπορούμε να σχεδιάσουμε τα βασικά περιγράμματα του χώρου στον πίνακα. </w:t>
      </w:r>
    </w:p>
    <w:p w14:paraId="24427991" w14:textId="437808E8" w:rsidR="00FA53DB" w:rsidRPr="00215FE1" w:rsidRDefault="00FA53DB" w:rsidP="00FA53DB">
      <w:pPr>
        <w:pStyle w:val="a3"/>
        <w:jc w:val="both"/>
        <w:rPr>
          <w:sz w:val="24"/>
          <w:szCs w:val="24"/>
        </w:rPr>
      </w:pPr>
      <w:r>
        <w:rPr>
          <w:sz w:val="24"/>
          <w:szCs w:val="24"/>
        </w:rPr>
        <w:t xml:space="preserve">Η δραστηριότητα έχει ως στόχο να τα βοηθήσουμε να φανταστούν τον χώρο </w:t>
      </w:r>
      <w:r w:rsidR="00CF0960">
        <w:rPr>
          <w:sz w:val="24"/>
          <w:szCs w:val="24"/>
        </w:rPr>
        <w:t xml:space="preserve">στη φύση </w:t>
      </w:r>
      <w:r>
        <w:rPr>
          <w:sz w:val="24"/>
          <w:szCs w:val="24"/>
        </w:rPr>
        <w:t>όπως πραγματικά είναι, και να διευρύνουν την στερεότυπη αντίληψη που έχουν για τον χώρο στις ζωγραφιές τους, δηλαδή, μια λωρίδα στο κάτω μέρος του χαρτιού, μια λωρίδα στο πάνω μέρος και αντικείμενα στην μέση, όπως σπίτι με δέντρα κλπ., και αφήνουν τον υπόλοιπο χώρο κενό.</w:t>
      </w:r>
    </w:p>
    <w:p w14:paraId="38AE3042" w14:textId="55DD2D43" w:rsidR="008D18DC" w:rsidRDefault="00FB57A5" w:rsidP="008D18DC">
      <w:pPr>
        <w:jc w:val="both"/>
        <w:rPr>
          <w:b/>
          <w:bCs/>
          <w:sz w:val="28"/>
          <w:szCs w:val="28"/>
        </w:rPr>
      </w:pPr>
      <w:r>
        <w:rPr>
          <w:noProof/>
        </w:rPr>
        <w:drawing>
          <wp:inline distT="0" distB="0" distL="0" distR="0" wp14:anchorId="4B3476FE" wp14:editId="5D5A09DC">
            <wp:extent cx="2581275" cy="2095500"/>
            <wp:effectExtent l="0" t="0" r="9525" b="0"/>
            <wp:docPr id="4"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1275" cy="2095500"/>
                    </a:xfrm>
                    <a:prstGeom prst="rect">
                      <a:avLst/>
                    </a:prstGeom>
                  </pic:spPr>
                </pic:pic>
              </a:graphicData>
            </a:graphic>
          </wp:inline>
        </w:drawing>
      </w:r>
      <w:r>
        <w:rPr>
          <w:b/>
          <w:bCs/>
          <w:sz w:val="28"/>
          <w:szCs w:val="28"/>
        </w:rPr>
        <w:t xml:space="preserve">  </w:t>
      </w:r>
      <w:r w:rsidRPr="00FB57A5">
        <w:rPr>
          <w:b/>
          <w:bCs/>
          <w:noProof/>
          <w:sz w:val="28"/>
          <w:szCs w:val="28"/>
        </w:rPr>
        <w:drawing>
          <wp:inline distT="0" distB="0" distL="0" distR="0" wp14:anchorId="16FD28BA" wp14:editId="42E13C90">
            <wp:extent cx="2581275" cy="2088515"/>
            <wp:effectExtent l="0" t="0" r="9525" b="6985"/>
            <wp:docPr id="1"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1275" cy="2088515"/>
                    </a:xfrm>
                    <a:prstGeom prst="rect">
                      <a:avLst/>
                    </a:prstGeom>
                  </pic:spPr>
                </pic:pic>
              </a:graphicData>
            </a:graphic>
          </wp:inline>
        </w:drawing>
      </w:r>
    </w:p>
    <w:p w14:paraId="211E5216" w14:textId="4E053CAD" w:rsidR="00FB57A5" w:rsidRDefault="00FB57A5" w:rsidP="008D18DC">
      <w:pPr>
        <w:jc w:val="both"/>
        <w:rPr>
          <w:b/>
          <w:bCs/>
          <w:sz w:val="28"/>
          <w:szCs w:val="28"/>
        </w:rPr>
      </w:pPr>
      <w:r>
        <w:rPr>
          <w:noProof/>
        </w:rPr>
        <w:lastRenderedPageBreak/>
        <w:drawing>
          <wp:inline distT="0" distB="0" distL="0" distR="0" wp14:anchorId="127C7335" wp14:editId="47134C38">
            <wp:extent cx="2590800" cy="2238375"/>
            <wp:effectExtent l="0" t="0" r="0" b="9525"/>
            <wp:docPr id="2"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2238375"/>
                    </a:xfrm>
                    <a:prstGeom prst="rect">
                      <a:avLst/>
                    </a:prstGeom>
                  </pic:spPr>
                </pic:pic>
              </a:graphicData>
            </a:graphic>
          </wp:inline>
        </w:drawing>
      </w:r>
      <w:r>
        <w:rPr>
          <w:b/>
          <w:bCs/>
          <w:sz w:val="28"/>
          <w:szCs w:val="28"/>
        </w:rPr>
        <w:t xml:space="preserve">  </w:t>
      </w:r>
      <w:r>
        <w:rPr>
          <w:noProof/>
        </w:rPr>
        <w:drawing>
          <wp:inline distT="0" distB="0" distL="0" distR="0" wp14:anchorId="2B139503" wp14:editId="1F3EF9E3">
            <wp:extent cx="2600325" cy="2232660"/>
            <wp:effectExtent l="0" t="0" r="9525" b="0"/>
            <wp:docPr id="3"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2232660"/>
                    </a:xfrm>
                    <a:prstGeom prst="rect">
                      <a:avLst/>
                    </a:prstGeom>
                  </pic:spPr>
                </pic:pic>
              </a:graphicData>
            </a:graphic>
          </wp:inline>
        </w:drawing>
      </w:r>
    </w:p>
    <w:p w14:paraId="39F59011" w14:textId="6A25A616" w:rsidR="00FB57A5" w:rsidRDefault="00FB57A5" w:rsidP="008D18DC">
      <w:pPr>
        <w:jc w:val="both"/>
        <w:rPr>
          <w:b/>
          <w:bCs/>
          <w:sz w:val="28"/>
          <w:szCs w:val="28"/>
        </w:rPr>
      </w:pPr>
      <w:r>
        <w:rPr>
          <w:noProof/>
        </w:rPr>
        <w:drawing>
          <wp:inline distT="0" distB="0" distL="0" distR="0" wp14:anchorId="711801D2" wp14:editId="49267691">
            <wp:extent cx="2581275" cy="2133600"/>
            <wp:effectExtent l="0" t="0" r="9525" b="0"/>
            <wp:docPr id="5"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133600"/>
                    </a:xfrm>
                    <a:prstGeom prst="rect">
                      <a:avLst/>
                    </a:prstGeom>
                  </pic:spPr>
                </pic:pic>
              </a:graphicData>
            </a:graphic>
          </wp:inline>
        </w:drawing>
      </w:r>
      <w:r>
        <w:rPr>
          <w:b/>
          <w:bCs/>
          <w:sz w:val="28"/>
          <w:szCs w:val="28"/>
        </w:rPr>
        <w:t xml:space="preserve">  </w:t>
      </w:r>
      <w:r>
        <w:rPr>
          <w:noProof/>
        </w:rPr>
        <w:drawing>
          <wp:inline distT="0" distB="0" distL="0" distR="0" wp14:anchorId="4F3376E4" wp14:editId="2DF34EE0">
            <wp:extent cx="2590800" cy="2136140"/>
            <wp:effectExtent l="0" t="0" r="0" b="0"/>
            <wp:docPr id="6"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2136140"/>
                    </a:xfrm>
                    <a:prstGeom prst="rect">
                      <a:avLst/>
                    </a:prstGeom>
                  </pic:spPr>
                </pic:pic>
              </a:graphicData>
            </a:graphic>
          </wp:inline>
        </w:drawing>
      </w:r>
    </w:p>
    <w:p w14:paraId="41619B78" w14:textId="6EFA831F" w:rsidR="00FB57A5" w:rsidRDefault="00FB57A5" w:rsidP="008D18DC">
      <w:pPr>
        <w:jc w:val="both"/>
        <w:rPr>
          <w:b/>
          <w:bCs/>
          <w:sz w:val="28"/>
          <w:szCs w:val="28"/>
        </w:rPr>
      </w:pPr>
      <w:r>
        <w:rPr>
          <w:noProof/>
        </w:rPr>
        <w:drawing>
          <wp:inline distT="0" distB="0" distL="0" distR="0" wp14:anchorId="617A7B2D" wp14:editId="01FCD905">
            <wp:extent cx="2771775" cy="2105025"/>
            <wp:effectExtent l="0" t="0" r="9525" b="9525"/>
            <wp:docPr id="7"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2105025"/>
                    </a:xfrm>
                    <a:prstGeom prst="rect">
                      <a:avLst/>
                    </a:prstGeom>
                  </pic:spPr>
                </pic:pic>
              </a:graphicData>
            </a:graphic>
          </wp:inline>
        </w:drawing>
      </w:r>
      <w:r>
        <w:rPr>
          <w:b/>
          <w:bCs/>
          <w:sz w:val="28"/>
          <w:szCs w:val="28"/>
        </w:rPr>
        <w:t xml:space="preserve">  </w:t>
      </w:r>
      <w:r w:rsidRPr="00FB57A5">
        <w:rPr>
          <w:b/>
          <w:bCs/>
          <w:noProof/>
          <w:sz w:val="28"/>
          <w:szCs w:val="28"/>
        </w:rPr>
        <w:drawing>
          <wp:inline distT="0" distB="0" distL="0" distR="0" wp14:anchorId="05A52662" wp14:editId="448B0972">
            <wp:extent cx="3099435" cy="2400300"/>
            <wp:effectExtent l="6668" t="0" r="0" b="0"/>
            <wp:docPr id="8"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99435" cy="2400300"/>
                    </a:xfrm>
                    <a:prstGeom prst="rect">
                      <a:avLst/>
                    </a:prstGeom>
                  </pic:spPr>
                </pic:pic>
              </a:graphicData>
            </a:graphic>
          </wp:inline>
        </w:drawing>
      </w:r>
    </w:p>
    <w:p w14:paraId="1B852A1C" w14:textId="7B111B73" w:rsidR="00CF0960" w:rsidRDefault="00CF0960" w:rsidP="008D18DC">
      <w:pPr>
        <w:jc w:val="both"/>
        <w:rPr>
          <w:sz w:val="24"/>
          <w:szCs w:val="24"/>
        </w:rPr>
      </w:pPr>
      <w:r>
        <w:rPr>
          <w:b/>
          <w:bCs/>
          <w:sz w:val="24"/>
          <w:szCs w:val="24"/>
        </w:rPr>
        <w:t>Παρατηρείστε</w:t>
      </w:r>
      <w:r w:rsidRPr="00CF0960">
        <w:rPr>
          <w:b/>
          <w:bCs/>
          <w:sz w:val="24"/>
          <w:szCs w:val="24"/>
        </w:rPr>
        <w:t xml:space="preserve"> </w:t>
      </w:r>
      <w:r>
        <w:rPr>
          <w:sz w:val="24"/>
          <w:szCs w:val="24"/>
        </w:rPr>
        <w:t xml:space="preserve">προσεκτικά </w:t>
      </w:r>
      <w:r w:rsidR="0036262D">
        <w:rPr>
          <w:sz w:val="24"/>
          <w:szCs w:val="24"/>
        </w:rPr>
        <w:t xml:space="preserve">όλες </w:t>
      </w:r>
      <w:r>
        <w:rPr>
          <w:sz w:val="24"/>
          <w:szCs w:val="24"/>
        </w:rPr>
        <w:t xml:space="preserve">τις εικαστικές «ερμηνείες» του θέματος από τα παιδιά. Έχει προηγηθεί η μίξη βασικών και συμπληρωματικών σαν μάθημα, και γνωρίζουν για τις αποχρώσεις και τους τόνους. </w:t>
      </w:r>
      <w:r w:rsidR="007D7A75" w:rsidRPr="007D7A75">
        <w:rPr>
          <w:b/>
          <w:bCs/>
          <w:sz w:val="24"/>
          <w:szCs w:val="24"/>
        </w:rPr>
        <w:t>Διευκρινίζ</w:t>
      </w:r>
      <w:r w:rsidR="007D7A75">
        <w:rPr>
          <w:b/>
          <w:bCs/>
          <w:sz w:val="24"/>
          <w:szCs w:val="24"/>
        </w:rPr>
        <w:t>ουμε</w:t>
      </w:r>
      <w:r w:rsidR="007D7A75">
        <w:rPr>
          <w:sz w:val="24"/>
          <w:szCs w:val="24"/>
        </w:rPr>
        <w:t xml:space="preserve"> στα παιδιά ότι στον ουρανό υπάρχουν σύννεφα, και στο λιβάδι διαφορετικές αποχρώσεις του πράσινου.</w:t>
      </w:r>
    </w:p>
    <w:p w14:paraId="2AEED5F4" w14:textId="77777777" w:rsidR="003125DF" w:rsidRPr="00CF0960" w:rsidRDefault="003125DF" w:rsidP="008D18DC">
      <w:pPr>
        <w:jc w:val="both"/>
        <w:rPr>
          <w:sz w:val="24"/>
          <w:szCs w:val="24"/>
        </w:rPr>
      </w:pPr>
    </w:p>
    <w:sectPr w:rsidR="003125DF" w:rsidRPr="00CF0960">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BA719" w14:textId="77777777" w:rsidR="008C6BA0" w:rsidRDefault="008C6BA0" w:rsidP="00DC559D">
      <w:pPr>
        <w:spacing w:after="0" w:line="240" w:lineRule="auto"/>
      </w:pPr>
      <w:r>
        <w:separator/>
      </w:r>
    </w:p>
  </w:endnote>
  <w:endnote w:type="continuationSeparator" w:id="0">
    <w:p w14:paraId="2F4C37DA" w14:textId="77777777" w:rsidR="008C6BA0" w:rsidRDefault="008C6BA0" w:rsidP="00DC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4512145"/>
      <w:docPartObj>
        <w:docPartGallery w:val="Page Numbers (Bottom of Page)"/>
        <w:docPartUnique/>
      </w:docPartObj>
    </w:sdtPr>
    <w:sdtEndPr/>
    <w:sdtContent>
      <w:p w14:paraId="16D78804" w14:textId="7224FB25" w:rsidR="00DC559D" w:rsidRDefault="00DC559D">
        <w:pPr>
          <w:pStyle w:val="a5"/>
          <w:jc w:val="right"/>
        </w:pPr>
        <w:r>
          <w:fldChar w:fldCharType="begin"/>
        </w:r>
        <w:r>
          <w:instrText>PAGE   \* MERGEFORMAT</w:instrText>
        </w:r>
        <w:r>
          <w:fldChar w:fldCharType="separate"/>
        </w:r>
        <w:r>
          <w:t>2</w:t>
        </w:r>
        <w:r>
          <w:fldChar w:fldCharType="end"/>
        </w:r>
      </w:p>
    </w:sdtContent>
  </w:sdt>
  <w:p w14:paraId="4AD46120" w14:textId="77777777" w:rsidR="00DC559D" w:rsidRDefault="00DC55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3D4C6" w14:textId="77777777" w:rsidR="008C6BA0" w:rsidRDefault="008C6BA0" w:rsidP="00DC559D">
      <w:pPr>
        <w:spacing w:after="0" w:line="240" w:lineRule="auto"/>
      </w:pPr>
      <w:r>
        <w:separator/>
      </w:r>
    </w:p>
  </w:footnote>
  <w:footnote w:type="continuationSeparator" w:id="0">
    <w:p w14:paraId="2AF89058" w14:textId="77777777" w:rsidR="008C6BA0" w:rsidRDefault="008C6BA0" w:rsidP="00DC5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EE2393"/>
    <w:multiLevelType w:val="hybridMultilevel"/>
    <w:tmpl w:val="337478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8DC"/>
    <w:rsid w:val="00035558"/>
    <w:rsid w:val="00215FE1"/>
    <w:rsid w:val="002A2817"/>
    <w:rsid w:val="003125DF"/>
    <w:rsid w:val="0036262D"/>
    <w:rsid w:val="00636A28"/>
    <w:rsid w:val="007D7A75"/>
    <w:rsid w:val="008506ED"/>
    <w:rsid w:val="008C6BA0"/>
    <w:rsid w:val="008D18DC"/>
    <w:rsid w:val="0096016F"/>
    <w:rsid w:val="00CF0960"/>
    <w:rsid w:val="00D74855"/>
    <w:rsid w:val="00DC559D"/>
    <w:rsid w:val="00F86F11"/>
    <w:rsid w:val="00FA53DB"/>
    <w:rsid w:val="00FB57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1C6F4"/>
  <w15:chartTrackingRefBased/>
  <w15:docId w15:val="{FE6F7199-78E6-4FAA-A06D-237E4810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FE1"/>
    <w:pPr>
      <w:ind w:left="720"/>
      <w:contextualSpacing/>
    </w:pPr>
  </w:style>
  <w:style w:type="paragraph" w:styleId="a4">
    <w:name w:val="header"/>
    <w:basedOn w:val="a"/>
    <w:link w:val="Char"/>
    <w:uiPriority w:val="99"/>
    <w:unhideWhenUsed/>
    <w:rsid w:val="00DC559D"/>
    <w:pPr>
      <w:tabs>
        <w:tab w:val="center" w:pos="4153"/>
        <w:tab w:val="right" w:pos="8306"/>
      </w:tabs>
      <w:spacing w:after="0" w:line="240" w:lineRule="auto"/>
    </w:pPr>
  </w:style>
  <w:style w:type="character" w:customStyle="1" w:styleId="Char">
    <w:name w:val="Κεφαλίδα Char"/>
    <w:basedOn w:val="a0"/>
    <w:link w:val="a4"/>
    <w:uiPriority w:val="99"/>
    <w:rsid w:val="00DC559D"/>
  </w:style>
  <w:style w:type="paragraph" w:styleId="a5">
    <w:name w:val="footer"/>
    <w:basedOn w:val="a"/>
    <w:link w:val="Char0"/>
    <w:uiPriority w:val="99"/>
    <w:unhideWhenUsed/>
    <w:rsid w:val="00DC559D"/>
    <w:pPr>
      <w:tabs>
        <w:tab w:val="center" w:pos="4153"/>
        <w:tab w:val="right" w:pos="8306"/>
      </w:tabs>
      <w:spacing w:after="0" w:line="240" w:lineRule="auto"/>
    </w:pPr>
  </w:style>
  <w:style w:type="character" w:customStyle="1" w:styleId="Char0">
    <w:name w:val="Υποσέλιδο Char"/>
    <w:basedOn w:val="a0"/>
    <w:link w:val="a5"/>
    <w:uiPriority w:val="99"/>
    <w:rsid w:val="00DC5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320</Words>
  <Characters>1728</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Pavlidou</dc:creator>
  <cp:keywords/>
  <dc:description/>
  <cp:lastModifiedBy>Marianna Pavlidou</cp:lastModifiedBy>
  <cp:revision>38</cp:revision>
  <dcterms:created xsi:type="dcterms:W3CDTF">2020-04-09T16:32:00Z</dcterms:created>
  <dcterms:modified xsi:type="dcterms:W3CDTF">2020-04-11T04:40:00Z</dcterms:modified>
</cp:coreProperties>
</file>