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AD3A84" w14:textId="42AAB6A4" w:rsidR="0065632F" w:rsidRPr="00936DF6" w:rsidRDefault="002F4334" w:rsidP="0065632F">
      <w:pPr>
        <w:jc w:val="center"/>
        <w:rPr>
          <w:b/>
          <w:bCs/>
        </w:rPr>
      </w:pPr>
      <w:r w:rsidRPr="00936DF6">
        <w:rPr>
          <w:b/>
          <w:bCs/>
          <w:sz w:val="24"/>
          <w:szCs w:val="24"/>
        </w:rPr>
        <w:t>Βιωματική προσέγγιση του έργου «Μαλακό-σκληρό» του Βασίλι Καντίνσκυ</w:t>
      </w:r>
      <w:r w:rsidR="007A24BE">
        <w:rPr>
          <w:b/>
          <w:bCs/>
          <w:sz w:val="24"/>
          <w:szCs w:val="24"/>
        </w:rPr>
        <w:t xml:space="preserve"> </w:t>
      </w:r>
      <w:r w:rsidR="007A24BE" w:rsidRPr="007A24BE">
        <w:rPr>
          <w:sz w:val="24"/>
          <w:szCs w:val="24"/>
        </w:rPr>
        <w:t>(1866-1944)</w:t>
      </w:r>
      <w:r w:rsidRPr="00936DF6">
        <w:rPr>
          <w:b/>
          <w:bCs/>
          <w:sz w:val="24"/>
          <w:szCs w:val="24"/>
        </w:rPr>
        <w:t xml:space="preserve"> με παιδιά δημοτικού σχολείου.</w:t>
      </w:r>
      <w:r w:rsidR="00936DF6" w:rsidRPr="00936DF6">
        <w:rPr>
          <w:b/>
          <w:bCs/>
          <w:sz w:val="28"/>
          <w:szCs w:val="28"/>
        </w:rPr>
        <w:t xml:space="preserve"> </w:t>
      </w:r>
      <w:r w:rsidR="00936DF6" w:rsidRPr="00936DF6">
        <w:rPr>
          <w:b/>
          <w:bCs/>
        </w:rPr>
        <w:t>(</w:t>
      </w:r>
      <w:r w:rsidR="00936DF6" w:rsidRPr="00936DF6">
        <w:rPr>
          <w:b/>
          <w:bCs/>
          <w:lang w:val="de-DE"/>
        </w:rPr>
        <w:t>Wassili</w:t>
      </w:r>
      <w:r w:rsidR="00936DF6" w:rsidRPr="007A24BE">
        <w:rPr>
          <w:b/>
          <w:bCs/>
        </w:rPr>
        <w:t xml:space="preserve"> </w:t>
      </w:r>
      <w:r w:rsidR="00936DF6" w:rsidRPr="00936DF6">
        <w:rPr>
          <w:b/>
          <w:bCs/>
          <w:lang w:val="de-DE"/>
        </w:rPr>
        <w:t>Kandinsky</w:t>
      </w:r>
      <w:r w:rsidR="00936DF6" w:rsidRPr="007A24BE">
        <w:rPr>
          <w:b/>
          <w:bCs/>
        </w:rPr>
        <w:t xml:space="preserve">, </w:t>
      </w:r>
      <w:r w:rsidR="00936DF6" w:rsidRPr="00936DF6">
        <w:rPr>
          <w:b/>
          <w:bCs/>
          <w:lang w:val="de-DE"/>
        </w:rPr>
        <w:t>Weich</w:t>
      </w:r>
      <w:r w:rsidR="00936DF6" w:rsidRPr="007A24BE">
        <w:rPr>
          <w:b/>
          <w:bCs/>
        </w:rPr>
        <w:t xml:space="preserve"> </w:t>
      </w:r>
      <w:r w:rsidR="00936DF6" w:rsidRPr="00936DF6">
        <w:rPr>
          <w:b/>
          <w:bCs/>
          <w:lang w:val="de-DE"/>
        </w:rPr>
        <w:t>und</w:t>
      </w:r>
      <w:r w:rsidR="00936DF6" w:rsidRPr="007A24BE">
        <w:rPr>
          <w:b/>
          <w:bCs/>
        </w:rPr>
        <w:t xml:space="preserve"> </w:t>
      </w:r>
      <w:r w:rsidR="00936DF6" w:rsidRPr="00936DF6">
        <w:rPr>
          <w:b/>
          <w:bCs/>
          <w:lang w:val="de-DE"/>
        </w:rPr>
        <w:t>hart</w:t>
      </w:r>
      <w:r w:rsidR="007A24BE">
        <w:rPr>
          <w:b/>
          <w:bCs/>
        </w:rPr>
        <w:t>, 1927</w:t>
      </w:r>
      <w:r w:rsidR="00936DF6" w:rsidRPr="00936DF6">
        <w:rPr>
          <w:b/>
          <w:bCs/>
        </w:rPr>
        <w:t>)</w:t>
      </w:r>
    </w:p>
    <w:p w14:paraId="722C2B9C" w14:textId="39D817D0" w:rsidR="002F4334" w:rsidRPr="00936DF6" w:rsidRDefault="002F4334" w:rsidP="00936DF6">
      <w:pPr>
        <w:jc w:val="center"/>
      </w:pPr>
      <w:r>
        <w:rPr>
          <w:noProof/>
        </w:rPr>
        <w:drawing>
          <wp:inline distT="0" distB="0" distL="0" distR="0" wp14:anchorId="3A0D9F50" wp14:editId="093AEF32">
            <wp:extent cx="4019550" cy="2619375"/>
            <wp:effectExtent l="0" t="0" r="0"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g7356.jpg"/>
                    <pic:cNvPicPr/>
                  </pic:nvPicPr>
                  <pic:blipFill>
                    <a:blip r:embed="rId6">
                      <a:extLst>
                        <a:ext uri="{28A0092B-C50C-407E-A947-70E740481C1C}">
                          <a14:useLocalDpi xmlns:a14="http://schemas.microsoft.com/office/drawing/2010/main" val="0"/>
                        </a:ext>
                      </a:extLst>
                    </a:blip>
                    <a:stretch>
                      <a:fillRect/>
                    </a:stretch>
                  </pic:blipFill>
                  <pic:spPr>
                    <a:xfrm>
                      <a:off x="0" y="0"/>
                      <a:ext cx="4019550" cy="2619375"/>
                    </a:xfrm>
                    <a:prstGeom prst="rect">
                      <a:avLst/>
                    </a:prstGeom>
                  </pic:spPr>
                </pic:pic>
              </a:graphicData>
            </a:graphic>
          </wp:inline>
        </w:drawing>
      </w:r>
    </w:p>
    <w:p w14:paraId="33DB3D12" w14:textId="2FB087FF" w:rsidR="002F4334" w:rsidRDefault="002F4334" w:rsidP="002F4334">
      <w:pPr>
        <w:jc w:val="center"/>
        <w:rPr>
          <w:lang w:val="de-DE"/>
        </w:rPr>
      </w:pPr>
      <w:r>
        <w:rPr>
          <w:noProof/>
          <w:lang w:val="de-DE"/>
        </w:rPr>
        <w:drawing>
          <wp:inline distT="0" distB="0" distL="0" distR="0" wp14:anchorId="27C088AF" wp14:editId="79CA9501">
            <wp:extent cx="4210050" cy="243840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4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0050" cy="2438400"/>
                    </a:xfrm>
                    <a:prstGeom prst="rect">
                      <a:avLst/>
                    </a:prstGeom>
                  </pic:spPr>
                </pic:pic>
              </a:graphicData>
            </a:graphic>
          </wp:inline>
        </w:drawing>
      </w:r>
    </w:p>
    <w:p w14:paraId="5A9D8BA2" w14:textId="15E33C8E" w:rsidR="00397537" w:rsidRDefault="00AB7A1E" w:rsidP="0067690F">
      <w:pPr>
        <w:jc w:val="both"/>
      </w:pPr>
      <w:r>
        <w:t xml:space="preserve">Το μάθημα πραγματοποιήθηκε στα πλαίσια του </w:t>
      </w:r>
      <w:r w:rsidR="00F711C2">
        <w:t>«</w:t>
      </w:r>
      <w:r>
        <w:t>Ανοιχτού σχολείο</w:t>
      </w:r>
      <w:r w:rsidR="00F711C2">
        <w:t>υ»</w:t>
      </w:r>
      <w:r>
        <w:t xml:space="preserve"> του 10</w:t>
      </w:r>
      <w:r w:rsidRPr="00AB7A1E">
        <w:rPr>
          <w:vertAlign w:val="superscript"/>
        </w:rPr>
        <w:t>ου</w:t>
      </w:r>
      <w:r>
        <w:t xml:space="preserve"> δημοτικού</w:t>
      </w:r>
      <w:r w:rsidR="00F62174">
        <w:t>, και μέρος πήραν μαθητές Α΄-Δ τάξης</w:t>
      </w:r>
      <w:r>
        <w:t>.</w:t>
      </w:r>
      <w:r w:rsidR="0067690F">
        <w:t xml:space="preserve"> </w:t>
      </w:r>
      <w:r w:rsidR="00397537" w:rsidRPr="00397537">
        <w:rPr>
          <w:b/>
          <w:bCs/>
        </w:rPr>
        <w:t>Διάρκεια:</w:t>
      </w:r>
      <w:r w:rsidR="00397537">
        <w:t xml:space="preserve"> δύο διδακτικές ώρες (90 λεπτά).</w:t>
      </w:r>
    </w:p>
    <w:p w14:paraId="4996D526" w14:textId="44BCB7CB" w:rsidR="0067690F" w:rsidRPr="00AB7A1E" w:rsidRDefault="00D42422" w:rsidP="0067690F">
      <w:pPr>
        <w:jc w:val="both"/>
      </w:pPr>
      <w:r>
        <w:t>Παρατηρού</w:t>
      </w:r>
      <w:r w:rsidR="0067690F">
        <w:t>με</w:t>
      </w:r>
      <w:r>
        <w:t>,</w:t>
      </w:r>
      <w:bookmarkStart w:id="0" w:name="_GoBack"/>
      <w:bookmarkEnd w:id="0"/>
      <w:r w:rsidR="0067690F">
        <w:t xml:space="preserve"> ότι σε αυτό το έργο του ο καλλιτέχνης επεξεργάζεται δύο αντίθετες έννοιες</w:t>
      </w:r>
      <w:r w:rsidRPr="00D42422">
        <w:t>-</w:t>
      </w:r>
      <w:r>
        <w:t>ιδιότητες</w:t>
      </w:r>
      <w:r w:rsidR="0067690F">
        <w:t xml:space="preserve">, το </w:t>
      </w:r>
      <w:r w:rsidR="0067690F" w:rsidRPr="0067690F">
        <w:rPr>
          <w:b/>
          <w:bCs/>
        </w:rPr>
        <w:t>μαλακό και το σκληρό</w:t>
      </w:r>
      <w:r w:rsidR="0067690F">
        <w:t>, χρησιμοποιώντας γεωμετρικά σχήματα και χρώματα.</w:t>
      </w:r>
    </w:p>
    <w:p w14:paraId="6818C247" w14:textId="4556DB94" w:rsidR="006B2A7B" w:rsidRDefault="006B2A7B" w:rsidP="00A136D2">
      <w:pPr>
        <w:jc w:val="both"/>
      </w:pPr>
      <w:r>
        <w:t>Σ</w:t>
      </w:r>
      <w:r w:rsidR="00AB7A1E">
        <w:t xml:space="preserve">ε αυτό </w:t>
      </w:r>
      <w:r>
        <w:t xml:space="preserve">το μάθημα, εκτός από το έργο σε έγχρωμη φωτοτυπία, </w:t>
      </w:r>
      <w:r w:rsidR="0013521F">
        <w:t xml:space="preserve"> χρησιμοποιήθηκαν </w:t>
      </w:r>
      <w:r>
        <w:t>τρία δείγματα,  έργα</w:t>
      </w:r>
      <w:r w:rsidR="0013521F">
        <w:t xml:space="preserve"> </w:t>
      </w:r>
      <w:r>
        <w:t xml:space="preserve">του </w:t>
      </w:r>
      <w:r w:rsidR="0013521F">
        <w:t>φοιτητή ΠΤΔΕ</w:t>
      </w:r>
      <w:r>
        <w:t xml:space="preserve"> Δημήτρη Βενετσάνου, που δημιουργήθηκαν</w:t>
      </w:r>
      <w:r w:rsidR="009A389B">
        <w:t xml:space="preserve"> στα πλαίσια </w:t>
      </w:r>
      <w:r>
        <w:t xml:space="preserve">της εργασίας βιωματικής προσέγγισης </w:t>
      </w:r>
      <w:r w:rsidR="009A389B">
        <w:t>τ</w:t>
      </w:r>
      <w:r>
        <w:t>ο</w:t>
      </w:r>
      <w:r w:rsidR="000B3200">
        <w:t>υ</w:t>
      </w:r>
      <w:r>
        <w:t xml:space="preserve"> μ</w:t>
      </w:r>
      <w:r w:rsidR="000B3200">
        <w:t>α</w:t>
      </w:r>
      <w:r>
        <w:t>θ</w:t>
      </w:r>
      <w:r w:rsidR="000B3200">
        <w:t>ή</w:t>
      </w:r>
      <w:r>
        <w:t>μ</w:t>
      </w:r>
      <w:r w:rsidR="000B3200">
        <w:t>ατός</w:t>
      </w:r>
      <w:r>
        <w:t xml:space="preserve"> </w:t>
      </w:r>
      <w:r w:rsidR="00AB7A1E">
        <w:t>μας</w:t>
      </w:r>
      <w:r>
        <w:t>.</w:t>
      </w:r>
      <w:r w:rsidR="006D79FE" w:rsidRPr="006D79FE">
        <w:t xml:space="preserve"> </w:t>
      </w:r>
      <w:r>
        <w:t xml:space="preserve">Βλέπετε </w:t>
      </w:r>
      <w:r w:rsidR="006D79FE">
        <w:t>τα τρία κολ</w:t>
      </w:r>
      <w:r w:rsidR="00397537">
        <w:t>λ</w:t>
      </w:r>
      <w:r w:rsidR="006D79FE">
        <w:t>άζ, κατασκευασμένα πάνω σε κομμάτια από χαρτόνι του σο</w:t>
      </w:r>
      <w:r w:rsidR="00397537">
        <w:t>υ</w:t>
      </w:r>
      <w:r w:rsidR="006D79FE">
        <w:t>περμάρκετ</w:t>
      </w:r>
      <w:r w:rsidR="00D90228">
        <w:t>, μέσα στον χώρο του μαθήματος</w:t>
      </w:r>
      <w:r w:rsidR="009A389B">
        <w:t xml:space="preserve">. </w:t>
      </w:r>
      <w:r>
        <w:t>(</w:t>
      </w:r>
      <w:r w:rsidR="009A389B" w:rsidRPr="00A136D2">
        <w:rPr>
          <w:b/>
          <w:bCs/>
        </w:rPr>
        <w:t xml:space="preserve">Παρατηρείστε </w:t>
      </w:r>
      <w:r>
        <w:rPr>
          <w:b/>
          <w:bCs/>
        </w:rPr>
        <w:t xml:space="preserve">προσεκτικά </w:t>
      </w:r>
      <w:r w:rsidR="009A389B" w:rsidRPr="00A136D2">
        <w:rPr>
          <w:b/>
          <w:bCs/>
        </w:rPr>
        <w:t>τα υλικά που χρησιμοποίησε</w:t>
      </w:r>
      <w:r>
        <w:rPr>
          <w:b/>
          <w:bCs/>
        </w:rPr>
        <w:t>)</w:t>
      </w:r>
      <w:r w:rsidR="009A389B" w:rsidRPr="00A136D2">
        <w:rPr>
          <w:b/>
          <w:bCs/>
        </w:rPr>
        <w:t>.</w:t>
      </w:r>
      <w:r w:rsidR="009A389B">
        <w:t xml:space="preserve"> </w:t>
      </w:r>
    </w:p>
    <w:p w14:paraId="20CB4BFB" w14:textId="77777777" w:rsidR="00212E28" w:rsidRDefault="00212E28" w:rsidP="00212E28">
      <w:pPr>
        <w:jc w:val="both"/>
      </w:pPr>
      <w:r w:rsidRPr="00A136D2">
        <w:rPr>
          <w:b/>
          <w:bCs/>
        </w:rPr>
        <w:t>Διαθεματική προσέγγιση</w:t>
      </w:r>
      <w:r>
        <w:t xml:space="preserve"> με τα μαθηματικά και την γλώσσα, μελέτη περιβάλλοντος. </w:t>
      </w:r>
    </w:p>
    <w:p w14:paraId="6F53C44F" w14:textId="77777777" w:rsidR="00212E28" w:rsidRDefault="00212E28" w:rsidP="00212E28">
      <w:pPr>
        <w:jc w:val="both"/>
        <w:rPr>
          <w:b/>
          <w:bCs/>
        </w:rPr>
      </w:pPr>
      <w:r w:rsidRPr="00552666">
        <w:t>Αριθμητική και Γεωμετρία</w:t>
      </w:r>
      <w:r>
        <w:t xml:space="preserve">: </w:t>
      </w:r>
      <w:r w:rsidRPr="00A136D2">
        <w:rPr>
          <w:b/>
          <w:bCs/>
        </w:rPr>
        <w:t>Αναγνωρίζω,</w:t>
      </w:r>
      <w:r>
        <w:rPr>
          <w:b/>
          <w:bCs/>
        </w:rPr>
        <w:t xml:space="preserve"> μαθαίνω,</w:t>
      </w:r>
      <w:r w:rsidRPr="00A136D2">
        <w:rPr>
          <w:b/>
          <w:bCs/>
        </w:rPr>
        <w:t xml:space="preserve"> μετρώ και αριθμώ τα βασικά σχήματα</w:t>
      </w:r>
      <w:r>
        <w:rPr>
          <w:b/>
          <w:bCs/>
        </w:rPr>
        <w:t xml:space="preserve"> και γραμμές (κάθετες, οριζόντιες, καμπύλες)</w:t>
      </w:r>
      <w:r w:rsidRPr="00A136D2">
        <w:rPr>
          <w:b/>
          <w:bCs/>
        </w:rPr>
        <w:t>.</w:t>
      </w:r>
      <w:r>
        <w:rPr>
          <w:b/>
          <w:bCs/>
        </w:rPr>
        <w:t xml:space="preserve"> </w:t>
      </w:r>
    </w:p>
    <w:p w14:paraId="4177BEFA" w14:textId="7BA7CC41" w:rsidR="00212E28" w:rsidRPr="00212E28" w:rsidRDefault="00212E28" w:rsidP="00212E28">
      <w:pPr>
        <w:jc w:val="both"/>
        <w:rPr>
          <w:b/>
          <w:bCs/>
        </w:rPr>
      </w:pPr>
      <w:r w:rsidRPr="00552666">
        <w:rPr>
          <w:b/>
          <w:bCs/>
        </w:rPr>
        <w:t>Γλώσσα:</w:t>
      </w:r>
      <w:r>
        <w:t xml:space="preserve"> </w:t>
      </w:r>
      <w:r w:rsidRPr="00552666">
        <w:t>Ιδιότητες των πραγμάτων.</w:t>
      </w:r>
      <w:r>
        <w:t xml:space="preserve"> </w:t>
      </w:r>
    </w:p>
    <w:p w14:paraId="29E65C5B" w14:textId="2E5EC686" w:rsidR="00212E28" w:rsidRDefault="00212E28" w:rsidP="00212E28">
      <w:pPr>
        <w:jc w:val="both"/>
        <w:rPr>
          <w:b/>
          <w:bCs/>
        </w:rPr>
      </w:pPr>
      <w:r w:rsidRPr="00552666">
        <w:rPr>
          <w:b/>
          <w:bCs/>
        </w:rPr>
        <w:lastRenderedPageBreak/>
        <w:t>Μελέτη περιβάλλοντος:</w:t>
      </w:r>
      <w:r>
        <w:t xml:space="preserve"> Σύμφωνα με τον συμβολισμό των χρωμάτων, το γαλάζιο φόντο μας παραπέμπει στον ουρανό και την θάλασσα, το πορτοκαλί και το κίτρινο στον ήλιο κλπ. Αντίστοιχα</w:t>
      </w:r>
      <w:r w:rsidR="00F047BD" w:rsidRPr="00D42422">
        <w:t>,</w:t>
      </w:r>
      <w:r>
        <w:t xml:space="preserve"> τα σχήματα που υπάρχουν μας παραπέμπουν στα σχήματα του ήλιου, της βάρκας, του πανιού κλπ.</w:t>
      </w:r>
    </w:p>
    <w:p w14:paraId="30329D5A" w14:textId="75D41234" w:rsidR="00212E28" w:rsidRDefault="00212E28" w:rsidP="00A136D2">
      <w:pPr>
        <w:jc w:val="both"/>
      </w:pPr>
      <w:r w:rsidRPr="00212E28">
        <w:rPr>
          <w:b/>
          <w:bCs/>
        </w:rPr>
        <w:t>Δομή μαθήματος</w:t>
      </w:r>
      <w:r>
        <w:t>: Εισαγωγή στο θέμα, υλοποίηση-δημιουργική δραστηριότητα, σχολιασμός.</w:t>
      </w:r>
    </w:p>
    <w:p w14:paraId="63CB498D" w14:textId="250EB673" w:rsidR="00212E28" w:rsidRDefault="00212E28" w:rsidP="00A136D2">
      <w:pPr>
        <w:jc w:val="both"/>
      </w:pPr>
      <w:r w:rsidRPr="00212E28">
        <w:rPr>
          <w:b/>
          <w:bCs/>
        </w:rPr>
        <w:t>Η εισαγωγή στο θέμα</w:t>
      </w:r>
      <w:r>
        <w:t xml:space="preserve"> γίνεται πάντα σε σχέση με τα περιεχόμενα του μαθήματος που θέλουμε να επεξεργαστούμε. «Παιδιά σήμερα θα γνωρίσουμε το έργο ενός καλλιτέχνη».</w:t>
      </w:r>
    </w:p>
    <w:p w14:paraId="14D2BCE4" w14:textId="375625A3" w:rsidR="006B2A7B" w:rsidRDefault="006B2A7B" w:rsidP="00A136D2">
      <w:pPr>
        <w:jc w:val="both"/>
        <w:rPr>
          <w:b/>
          <w:bCs/>
        </w:rPr>
      </w:pPr>
      <w:r w:rsidRPr="00212E28">
        <w:rPr>
          <w:b/>
          <w:bCs/>
        </w:rPr>
        <w:t xml:space="preserve">Η πρώτη ερώτηση </w:t>
      </w:r>
      <w:r>
        <w:t xml:space="preserve">που κάνουμε πάντα στα παιδιά είναι: </w:t>
      </w:r>
      <w:r w:rsidRPr="006B2A7B">
        <w:rPr>
          <w:b/>
          <w:bCs/>
        </w:rPr>
        <w:t>Τι βλέπετε;</w:t>
      </w:r>
      <w:r w:rsidR="00AB7A1E">
        <w:rPr>
          <w:b/>
          <w:bCs/>
        </w:rPr>
        <w:t xml:space="preserve"> Τι δείχνει το </w:t>
      </w:r>
      <w:r w:rsidR="001A1D9A">
        <w:rPr>
          <w:b/>
          <w:bCs/>
        </w:rPr>
        <w:t>έ</w:t>
      </w:r>
      <w:r w:rsidR="00AB7A1E">
        <w:rPr>
          <w:b/>
          <w:bCs/>
        </w:rPr>
        <w:t>ργο;</w:t>
      </w:r>
    </w:p>
    <w:p w14:paraId="14900E64" w14:textId="09EF2E0F" w:rsidR="006B2A7B" w:rsidRPr="006B2A7B" w:rsidRDefault="006B2A7B" w:rsidP="00A136D2">
      <w:pPr>
        <w:jc w:val="both"/>
      </w:pPr>
      <w:r w:rsidRPr="00212E28">
        <w:rPr>
          <w:b/>
          <w:bCs/>
        </w:rPr>
        <w:t>Η δεύτερη ερώτηση</w:t>
      </w:r>
      <w:r>
        <w:t xml:space="preserve"> είναι: </w:t>
      </w:r>
      <w:r w:rsidRPr="006B2A7B">
        <w:rPr>
          <w:b/>
          <w:bCs/>
        </w:rPr>
        <w:t>Τι συναισθήματα</w:t>
      </w:r>
      <w:r>
        <w:t xml:space="preserve"> σας δημιουργεί αυτή η εικόνα, πώς σας κάνει να νιώθετε;</w:t>
      </w:r>
    </w:p>
    <w:p w14:paraId="305E8E18" w14:textId="70442606" w:rsidR="006B2A7B" w:rsidRDefault="006B2A7B" w:rsidP="00A136D2">
      <w:pPr>
        <w:jc w:val="both"/>
      </w:pPr>
      <w:r>
        <w:t xml:space="preserve">Στη συνέχεια </w:t>
      </w:r>
      <w:r w:rsidR="008E0100">
        <w:t>κάνουμε</w:t>
      </w:r>
      <w:r>
        <w:t xml:space="preserve"> </w:t>
      </w:r>
      <w:r w:rsidR="008E0100">
        <w:t>τ</w:t>
      </w:r>
      <w:r>
        <w:t>η</w:t>
      </w:r>
      <w:r w:rsidR="008E0100">
        <w:t>ν</w:t>
      </w:r>
      <w:r>
        <w:t xml:space="preserve"> ερώτηση για το ποιες </w:t>
      </w:r>
      <w:r w:rsidRPr="006B2A7B">
        <w:rPr>
          <w:b/>
          <w:bCs/>
        </w:rPr>
        <w:t>γραμμές, σχήματα και χρώματα</w:t>
      </w:r>
      <w:r>
        <w:t xml:space="preserve"> υπάρχουν</w:t>
      </w:r>
      <w:r w:rsidR="008E0100">
        <w:t>-διακρίνουμε</w:t>
      </w:r>
      <w:r>
        <w:t xml:space="preserve"> στο έργο</w:t>
      </w:r>
      <w:r w:rsidR="00117123">
        <w:t>,</w:t>
      </w:r>
      <w:r>
        <w:t xml:space="preserve"> </w:t>
      </w:r>
      <w:r w:rsidR="0067690F">
        <w:t xml:space="preserve">ποιες είναι οι αντιθέσεις μεταξύ τους </w:t>
      </w:r>
      <w:r>
        <w:t xml:space="preserve">και ποια η </w:t>
      </w:r>
      <w:r w:rsidRPr="006B2A7B">
        <w:rPr>
          <w:b/>
          <w:bCs/>
        </w:rPr>
        <w:t>αντίθεση</w:t>
      </w:r>
      <w:r>
        <w:t xml:space="preserve"> με την πραγματικότητα.</w:t>
      </w:r>
      <w:r w:rsidR="0067690F">
        <w:t xml:space="preserve"> (Να μην ξεχάσουμε στα χρώματα τις </w:t>
      </w:r>
      <w:r w:rsidR="0067690F" w:rsidRPr="0067690F">
        <w:rPr>
          <w:b/>
          <w:bCs/>
        </w:rPr>
        <w:t>αντιθέσεις</w:t>
      </w:r>
      <w:r w:rsidR="0067690F">
        <w:t xml:space="preserve"> ανοιχτών-σκούρων και θερμών-ψυχρών χρωμάτων, και στα σχήματα τις </w:t>
      </w:r>
      <w:r w:rsidR="0067690F" w:rsidRPr="00961728">
        <w:rPr>
          <w:b/>
          <w:bCs/>
        </w:rPr>
        <w:t>αντιθέσεις</w:t>
      </w:r>
      <w:r w:rsidR="0067690F">
        <w:t xml:space="preserve"> ανάμεσα σε κυκλικά και γωνιώδη</w:t>
      </w:r>
      <w:r w:rsidR="00961728">
        <w:t xml:space="preserve">. Ερώτηση: </w:t>
      </w:r>
      <w:r w:rsidR="0067690F">
        <w:t>-</w:t>
      </w:r>
      <w:r w:rsidR="00961728">
        <w:t>«Π</w:t>
      </w:r>
      <w:r w:rsidR="0067690F">
        <w:t>οι</w:t>
      </w:r>
      <w:r w:rsidR="00961728">
        <w:t>ά</w:t>
      </w:r>
      <w:r w:rsidR="0067690F">
        <w:t xml:space="preserve"> είναι στο έργο; Χαρακτηρίστε τα</w:t>
      </w:r>
      <w:r w:rsidR="00961728">
        <w:t>»</w:t>
      </w:r>
      <w:r w:rsidR="0067690F">
        <w:t>-</w:t>
      </w:r>
      <w:r w:rsidR="00AC2721">
        <w:t>Κ</w:t>
      </w:r>
      <w:r w:rsidR="0067690F">
        <w:t>ύκλοι, τρίγωνα-τι είδους τρίγωνα;, παραλληλόγραμμα</w:t>
      </w:r>
      <w:r w:rsidR="00AC2721">
        <w:t>, τετράγωνα</w:t>
      </w:r>
      <w:r w:rsidR="0067690F">
        <w:t xml:space="preserve"> κλπ. </w:t>
      </w:r>
      <w:r w:rsidR="0067690F" w:rsidRPr="00961728">
        <w:rPr>
          <w:b/>
          <w:bCs/>
        </w:rPr>
        <w:t>Αντιθέσεις</w:t>
      </w:r>
      <w:r w:rsidR="0067690F">
        <w:t xml:space="preserve"> στα μεγέθη </w:t>
      </w:r>
      <w:r w:rsidR="00961728">
        <w:t xml:space="preserve">και ποιότητα </w:t>
      </w:r>
      <w:r w:rsidR="0067690F">
        <w:t>των γραμμών και των σχημάτων, μεγάλο-μικρό, στενό-μακρύ, παχύ-λεπτό κλπ. ).</w:t>
      </w:r>
    </w:p>
    <w:p w14:paraId="04705E0E" w14:textId="644037BB" w:rsidR="000B3200" w:rsidRDefault="009A389B" w:rsidP="00A136D2">
      <w:pPr>
        <w:jc w:val="both"/>
      </w:pPr>
      <w:r>
        <w:t>Αφού έγινε</w:t>
      </w:r>
      <w:r w:rsidR="000B3200">
        <w:t xml:space="preserve"> λοιπόν</w:t>
      </w:r>
      <w:r>
        <w:t xml:space="preserve"> η ανάλυση των σχημάτων </w:t>
      </w:r>
      <w:r w:rsidR="0013521F">
        <w:t xml:space="preserve">και των χρωμάτων </w:t>
      </w:r>
      <w:r>
        <w:t xml:space="preserve">του έργου, </w:t>
      </w:r>
      <w:r w:rsidR="000B3200">
        <w:t>τα παιδιά ρωτήθηκαν:</w:t>
      </w:r>
      <w:r>
        <w:t xml:space="preserve"> </w:t>
      </w:r>
      <w:r w:rsidRPr="00A136D2">
        <w:rPr>
          <w:b/>
          <w:bCs/>
        </w:rPr>
        <w:t>«Τι σας θυμίζουν τα σχήματα;</w:t>
      </w:r>
      <w:r w:rsidR="00A136D2" w:rsidRPr="00A136D2">
        <w:t xml:space="preserve"> </w:t>
      </w:r>
      <w:r w:rsidRPr="00936DF6">
        <w:rPr>
          <w:b/>
          <w:bCs/>
        </w:rPr>
        <w:t>Με τι μοιάζουν;</w:t>
      </w:r>
      <w:r w:rsidR="00A136D2" w:rsidRPr="00A136D2">
        <w:rPr>
          <w:b/>
          <w:bCs/>
        </w:rPr>
        <w:t xml:space="preserve">» </w:t>
      </w:r>
      <w:r w:rsidR="000B3200">
        <w:t>(</w:t>
      </w:r>
      <w:r w:rsidRPr="00936DF6">
        <w:rPr>
          <w:b/>
          <w:bCs/>
        </w:rPr>
        <w:t>Παρατήρηση, περιγραφή και ανάλυση</w:t>
      </w:r>
      <w:r>
        <w:t xml:space="preserve"> των χρωμάτων</w:t>
      </w:r>
      <w:r w:rsidR="00753D9B">
        <w:t>,</w:t>
      </w:r>
      <w:r>
        <w:t xml:space="preserve"> σχημάτων </w:t>
      </w:r>
      <w:r w:rsidR="00753D9B">
        <w:t xml:space="preserve">και γραμμών </w:t>
      </w:r>
      <w:r>
        <w:t>του πίνακα</w:t>
      </w:r>
      <w:r w:rsidR="000B3200">
        <w:t>)</w:t>
      </w:r>
      <w:r>
        <w:t>.</w:t>
      </w:r>
    </w:p>
    <w:p w14:paraId="65D4E812" w14:textId="0B9A7DDC" w:rsidR="000B3200" w:rsidRDefault="000B3200" w:rsidP="000B3200">
      <w:pPr>
        <w:jc w:val="both"/>
      </w:pPr>
      <w:r>
        <w:t xml:space="preserve">Φυσικά, δεν αποκαλύπτουμε τον </w:t>
      </w:r>
      <w:r w:rsidRPr="000B3200">
        <w:rPr>
          <w:b/>
          <w:bCs/>
        </w:rPr>
        <w:t>τίτλο</w:t>
      </w:r>
      <w:r>
        <w:t xml:space="preserve"> του έργου, ρωτούμε τα παιδιά: «</w:t>
      </w:r>
      <w:r w:rsidRPr="000B3200">
        <w:rPr>
          <w:b/>
          <w:bCs/>
        </w:rPr>
        <w:t xml:space="preserve">Τι τίτλο θα </w:t>
      </w:r>
      <w:r w:rsidR="00AB7A1E">
        <w:rPr>
          <w:b/>
          <w:bCs/>
        </w:rPr>
        <w:t xml:space="preserve">του </w:t>
      </w:r>
      <w:r w:rsidRPr="000B3200">
        <w:rPr>
          <w:b/>
          <w:bCs/>
        </w:rPr>
        <w:t>δίνατε</w:t>
      </w:r>
      <w:r>
        <w:t xml:space="preserve"> </w:t>
      </w:r>
      <w:r w:rsidRPr="000B3200">
        <w:rPr>
          <w:b/>
          <w:bCs/>
        </w:rPr>
        <w:t>εσείς</w:t>
      </w:r>
      <w:r>
        <w:t xml:space="preserve">;» Αφού τα παιδιά προτείνουν τους δικούς τους τίτλους, αποκαλύπτουμε τον πραγματικό, και ενημερώνουμε τα παιδιά για </w:t>
      </w:r>
      <w:r w:rsidRPr="000B3200">
        <w:t>το</w:t>
      </w:r>
      <w:r w:rsidRPr="000B3200">
        <w:rPr>
          <w:b/>
          <w:bCs/>
        </w:rPr>
        <w:t xml:space="preserve"> ποιος ήταν ο καλλιτέχνης</w:t>
      </w:r>
      <w:r>
        <w:t>, δίνουμε ορισμένα στοιχεία για τη ζωή και το έργο του, ανάλογα με την ηλικία τ</w:t>
      </w:r>
      <w:r w:rsidR="003C1138">
        <w:t>ους</w:t>
      </w:r>
      <w:r>
        <w:t>.</w:t>
      </w:r>
    </w:p>
    <w:p w14:paraId="7C09673D" w14:textId="736DD2B3" w:rsidR="000B3200" w:rsidRPr="009A389B" w:rsidRDefault="000B3200" w:rsidP="000B3200">
      <w:pPr>
        <w:jc w:val="both"/>
      </w:pPr>
      <w:r>
        <w:t xml:space="preserve">Επίσης, μια σημαντική ερώτηση είναι: Παιδιά, </w:t>
      </w:r>
      <w:r w:rsidRPr="004A320E">
        <w:rPr>
          <w:b/>
          <w:bCs/>
        </w:rPr>
        <w:t>τι θα ήθελε να μας πει</w:t>
      </w:r>
      <w:r>
        <w:t xml:space="preserve"> ο καλλιτέχνης, γιατί λέτε να ζωγράφισε αυτό το έργο; </w:t>
      </w:r>
      <w:r w:rsidR="004A320E">
        <w:t>Αυτή η ερώτηση προκαλεί και εμάς να σκεφτούμε, για να δώσουμε τις κατάλληλες απαντήσεις, προσαρμοσμένες στην ανάγκη του κάθε μαθήματος που θέλουμε να εμπεδώσουμε διαθεματικά. Και σίγουρα, θα έχει προηγηθεί η μελέτη μας πάνω στο έργο του σημαντικού καλλιτέχνη.</w:t>
      </w:r>
    </w:p>
    <w:p w14:paraId="06B909E2" w14:textId="73006B05" w:rsidR="004145E5" w:rsidRDefault="009A389B" w:rsidP="00A136D2">
      <w:pPr>
        <w:jc w:val="both"/>
      </w:pPr>
      <w:r>
        <w:t xml:space="preserve"> </w:t>
      </w:r>
      <w:r w:rsidR="009924B7">
        <w:t>Στη συνέχεια π</w:t>
      </w:r>
      <w:r>
        <w:t>αρ</w:t>
      </w:r>
      <w:r w:rsidR="004A320E">
        <w:t>ο</w:t>
      </w:r>
      <w:r>
        <w:t>τρ</w:t>
      </w:r>
      <w:r w:rsidR="004A320E">
        <w:t>ύ</w:t>
      </w:r>
      <w:r>
        <w:t>ν</w:t>
      </w:r>
      <w:r w:rsidR="004A320E">
        <w:t>ουμε τα παιδιά</w:t>
      </w:r>
      <w:r>
        <w:t xml:space="preserve"> για ελεύθερη δημιουργία, με την δύναμη της φαντασίας, ή με </w:t>
      </w:r>
      <w:r w:rsidR="00A136D2">
        <w:t>σχέδιο που θα κατασκευάσ</w:t>
      </w:r>
      <w:r w:rsidR="004A320E">
        <w:t>ουμ</w:t>
      </w:r>
      <w:r w:rsidR="00A136D2">
        <w:t>ε και θα δώσ</w:t>
      </w:r>
      <w:r w:rsidR="004A320E">
        <w:t>ουμ</w:t>
      </w:r>
      <w:r w:rsidR="00A136D2">
        <w:t xml:space="preserve">ε σε </w:t>
      </w:r>
      <w:r>
        <w:t>φωτοτυπία</w:t>
      </w:r>
      <w:r w:rsidR="00A136D2">
        <w:t>,</w:t>
      </w:r>
      <w:r>
        <w:t xml:space="preserve"> που περιλαμβάνει τα βασικά σ</w:t>
      </w:r>
      <w:r w:rsidR="00E9428F">
        <w:t>χήματα</w:t>
      </w:r>
      <w:r>
        <w:t xml:space="preserve"> του έργου, μόνο με ασπρόμαυρα περιγράμματα.</w:t>
      </w:r>
      <w:r w:rsidR="004145E5">
        <w:t xml:space="preserve"> </w:t>
      </w:r>
    </w:p>
    <w:p w14:paraId="1CA6FFEF" w14:textId="6EB57AF2" w:rsidR="000B3200" w:rsidRDefault="004145E5" w:rsidP="00A136D2">
      <w:pPr>
        <w:jc w:val="both"/>
        <w:rPr>
          <w:b/>
          <w:bCs/>
        </w:rPr>
      </w:pPr>
      <w:r>
        <w:t xml:space="preserve">Σημαντικό: </w:t>
      </w:r>
      <w:r w:rsidR="006E4268" w:rsidRPr="006E4268">
        <w:rPr>
          <w:b/>
          <w:bCs/>
        </w:rPr>
        <w:t>Ζητούμε</w:t>
      </w:r>
      <w:r w:rsidR="001159D9">
        <w:rPr>
          <w:b/>
          <w:bCs/>
        </w:rPr>
        <w:t xml:space="preserve"> πάντα</w:t>
      </w:r>
      <w:r w:rsidR="006E4268" w:rsidRPr="006E4268">
        <w:rPr>
          <w:b/>
          <w:bCs/>
        </w:rPr>
        <w:t xml:space="preserve"> </w:t>
      </w:r>
      <w:r>
        <w:rPr>
          <w:b/>
          <w:bCs/>
        </w:rPr>
        <w:t xml:space="preserve">από τα παιδιά </w:t>
      </w:r>
      <w:r w:rsidR="006E4268" w:rsidRPr="006E4268">
        <w:rPr>
          <w:b/>
          <w:bCs/>
        </w:rPr>
        <w:t>να βάλουν τίτλους στα έργα τους.</w:t>
      </w:r>
    </w:p>
    <w:p w14:paraId="655E7CE9" w14:textId="145AC003" w:rsidR="004145E5" w:rsidRPr="004145E5" w:rsidRDefault="004145E5" w:rsidP="00A136D2">
      <w:pPr>
        <w:jc w:val="both"/>
      </w:pPr>
      <w:r>
        <w:t xml:space="preserve">(Ένα δείγμα </w:t>
      </w:r>
      <w:r w:rsidR="001159D9">
        <w:t xml:space="preserve">από </w:t>
      </w:r>
      <w:r>
        <w:t>τ</w:t>
      </w:r>
      <w:r w:rsidR="001159D9">
        <w:t>α</w:t>
      </w:r>
      <w:r>
        <w:t xml:space="preserve"> έργ</w:t>
      </w:r>
      <w:r w:rsidR="001159D9">
        <w:t>α</w:t>
      </w:r>
      <w:r>
        <w:t xml:space="preserve"> που δημιουργήθηκαν βλέπετε παρακάτω). </w:t>
      </w:r>
    </w:p>
    <w:p w14:paraId="3DED35E4" w14:textId="77777777" w:rsidR="000B3200" w:rsidRDefault="009A389B" w:rsidP="00A136D2">
      <w:pPr>
        <w:jc w:val="both"/>
      </w:pPr>
      <w:r w:rsidRPr="00936DF6">
        <w:rPr>
          <w:b/>
          <w:bCs/>
        </w:rPr>
        <w:t>Παρακαλώ παρατηρείστε</w:t>
      </w:r>
      <w:r>
        <w:t xml:space="preserve"> </w:t>
      </w:r>
      <w:r w:rsidR="006D79FE">
        <w:t xml:space="preserve">και αξιολογήστε, </w:t>
      </w:r>
      <w:r>
        <w:t>ποι</w:t>
      </w:r>
      <w:r w:rsidR="00936DF6">
        <w:t>ά</w:t>
      </w:r>
      <w:r>
        <w:t xml:space="preserve"> από αυτά είναι τα πιο ελκυστικά στο μάτι και γιατί; (Υλικά: μαρκαδόροι)</w:t>
      </w:r>
      <w:r w:rsidR="00A136D2">
        <w:t xml:space="preserve">. </w:t>
      </w:r>
    </w:p>
    <w:p w14:paraId="6D61C0C5" w14:textId="743048C3" w:rsidR="002F4334" w:rsidRDefault="009A389B" w:rsidP="00A136D2">
      <w:pPr>
        <w:jc w:val="both"/>
      </w:pPr>
      <w:r w:rsidRPr="00936DF6">
        <w:rPr>
          <w:b/>
          <w:bCs/>
        </w:rPr>
        <w:t>Κριτήρια αξιολόγησης</w:t>
      </w:r>
      <w:r w:rsidR="00936DF6">
        <w:t>, με δεδομένα τα σχήματα σε φωτοτυπία</w:t>
      </w:r>
      <w:r>
        <w:t>: 1. Αντιμετώπιση όλου του χώρου</w:t>
      </w:r>
      <w:r w:rsidR="000B3200">
        <w:t xml:space="preserve"> μας</w:t>
      </w:r>
      <w:r>
        <w:t xml:space="preserve"> ως μια ενότητα. 2. Αρμονική και ισορροπημένη χρήση των χρωμάτων, πλούτος </w:t>
      </w:r>
      <w:r w:rsidR="00936DF6">
        <w:t>χρωματικών αντιθέσεων, θερμών-ψυχρών, ανοιχτών-σκούρων</w:t>
      </w:r>
      <w:r>
        <w:t xml:space="preserve">. 3. </w:t>
      </w:r>
      <w:r w:rsidR="00936DF6">
        <w:t>Σταθερό και ομοιόμορφο βάψιμο, με επιμέλεια χρήση του υλικού</w:t>
      </w:r>
      <w:r w:rsidR="007A24BE">
        <w:t>. 4.</w:t>
      </w:r>
      <w:r w:rsidR="006D79FE">
        <w:t xml:space="preserve"> </w:t>
      </w:r>
      <w:r w:rsidR="00A136D2">
        <w:t>Φ</w:t>
      </w:r>
      <w:r w:rsidR="006D79FE">
        <w:t>αντασία</w:t>
      </w:r>
      <w:r w:rsidR="00A136D2">
        <w:t>.</w:t>
      </w:r>
    </w:p>
    <w:p w14:paraId="3C6081CA" w14:textId="77777777" w:rsidR="003C6E64" w:rsidRPr="00A136D2" w:rsidRDefault="003C6E64" w:rsidP="00A136D2">
      <w:pPr>
        <w:jc w:val="both"/>
        <w:rPr>
          <w:b/>
          <w:bCs/>
        </w:rPr>
      </w:pPr>
    </w:p>
    <w:p w14:paraId="66A06BB9" w14:textId="52687547" w:rsidR="002F4334" w:rsidRPr="009A389B" w:rsidRDefault="002F4334" w:rsidP="002F4334">
      <w:r>
        <w:rPr>
          <w:noProof/>
          <w:lang w:val="de-DE"/>
        </w:rPr>
        <w:drawing>
          <wp:inline distT="0" distB="0" distL="0" distR="0" wp14:anchorId="5B57D84E" wp14:editId="1C9AD6FA">
            <wp:extent cx="2447925" cy="1917065"/>
            <wp:effectExtent l="0" t="0" r="9525" b="6985"/>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5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47925" cy="1917065"/>
                    </a:xfrm>
                    <a:prstGeom prst="rect">
                      <a:avLst/>
                    </a:prstGeom>
                  </pic:spPr>
                </pic:pic>
              </a:graphicData>
            </a:graphic>
          </wp:inline>
        </w:drawing>
      </w:r>
      <w:r w:rsidRPr="009A389B">
        <w:t xml:space="preserve">   </w:t>
      </w:r>
      <w:r>
        <w:rPr>
          <w:noProof/>
          <w:lang w:val="de-DE"/>
        </w:rPr>
        <w:drawing>
          <wp:inline distT="0" distB="0" distL="0" distR="0" wp14:anchorId="7A8E1A8D" wp14:editId="0E0E3734">
            <wp:extent cx="2619375" cy="1945640"/>
            <wp:effectExtent l="0" t="0" r="9525" b="0"/>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5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19375" cy="1945640"/>
                    </a:xfrm>
                    <a:prstGeom prst="rect">
                      <a:avLst/>
                    </a:prstGeom>
                  </pic:spPr>
                </pic:pic>
              </a:graphicData>
            </a:graphic>
          </wp:inline>
        </w:drawing>
      </w:r>
    </w:p>
    <w:p w14:paraId="0C6805E3" w14:textId="6A84F854" w:rsidR="002F4334" w:rsidRPr="009A389B" w:rsidRDefault="002F4334" w:rsidP="002F4334">
      <w:r>
        <w:rPr>
          <w:noProof/>
          <w:lang w:val="de-DE"/>
        </w:rPr>
        <w:drawing>
          <wp:inline distT="0" distB="0" distL="0" distR="0" wp14:anchorId="1939B5BD" wp14:editId="18F5EAFD">
            <wp:extent cx="2447925" cy="1943100"/>
            <wp:effectExtent l="0" t="0" r="9525"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7925" cy="1943100"/>
                    </a:xfrm>
                    <a:prstGeom prst="rect">
                      <a:avLst/>
                    </a:prstGeom>
                  </pic:spPr>
                </pic:pic>
              </a:graphicData>
            </a:graphic>
          </wp:inline>
        </w:drawing>
      </w:r>
      <w:r w:rsidRPr="009A389B">
        <w:t xml:space="preserve">  </w:t>
      </w:r>
      <w:r>
        <w:rPr>
          <w:noProof/>
          <w:lang w:val="de-DE"/>
        </w:rPr>
        <w:drawing>
          <wp:inline distT="0" distB="0" distL="0" distR="0" wp14:anchorId="15DFFFF5" wp14:editId="4B17C8F3">
            <wp:extent cx="2657475" cy="1945640"/>
            <wp:effectExtent l="0" t="0" r="9525"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7475" cy="1945640"/>
                    </a:xfrm>
                    <a:prstGeom prst="rect">
                      <a:avLst/>
                    </a:prstGeom>
                  </pic:spPr>
                </pic:pic>
              </a:graphicData>
            </a:graphic>
          </wp:inline>
        </w:drawing>
      </w:r>
    </w:p>
    <w:p w14:paraId="0A37AE7F" w14:textId="05341398" w:rsidR="00A16213" w:rsidRDefault="00A16213" w:rsidP="002F4334">
      <w:r>
        <w:rPr>
          <w:noProof/>
          <w:lang w:val="de-DE"/>
        </w:rPr>
        <w:drawing>
          <wp:inline distT="0" distB="0" distL="0" distR="0" wp14:anchorId="21867496" wp14:editId="179760A1">
            <wp:extent cx="2447925" cy="1998345"/>
            <wp:effectExtent l="0" t="0" r="9525" b="1905"/>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8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47925" cy="1998345"/>
                    </a:xfrm>
                    <a:prstGeom prst="rect">
                      <a:avLst/>
                    </a:prstGeom>
                  </pic:spPr>
                </pic:pic>
              </a:graphicData>
            </a:graphic>
          </wp:inline>
        </w:drawing>
      </w:r>
      <w:r w:rsidRPr="009A389B">
        <w:t xml:space="preserve">  </w:t>
      </w:r>
      <w:r>
        <w:rPr>
          <w:noProof/>
          <w:lang w:val="de-DE"/>
        </w:rPr>
        <w:drawing>
          <wp:inline distT="0" distB="0" distL="0" distR="0" wp14:anchorId="2C59DE27" wp14:editId="1F2C1916">
            <wp:extent cx="2638425" cy="1993265"/>
            <wp:effectExtent l="0" t="0" r="9525" b="6985"/>
            <wp:docPr id="8" name="Εικόνα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7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425" cy="1993265"/>
                    </a:xfrm>
                    <a:prstGeom prst="rect">
                      <a:avLst/>
                    </a:prstGeom>
                  </pic:spPr>
                </pic:pic>
              </a:graphicData>
            </a:graphic>
          </wp:inline>
        </w:drawing>
      </w:r>
    </w:p>
    <w:p w14:paraId="39E06225" w14:textId="77777777" w:rsidR="008A71FC" w:rsidRPr="009A389B" w:rsidRDefault="008A71FC" w:rsidP="002F4334"/>
    <w:p w14:paraId="41FC401B" w14:textId="7021FA8F" w:rsidR="008A71FC" w:rsidRDefault="00A16213" w:rsidP="002F4334">
      <w:r>
        <w:rPr>
          <w:noProof/>
          <w:lang w:val="de-DE"/>
        </w:rPr>
        <w:drawing>
          <wp:inline distT="0" distB="0" distL="0" distR="0" wp14:anchorId="15DA2832" wp14:editId="2430F69E">
            <wp:extent cx="2886075" cy="2019300"/>
            <wp:effectExtent l="0" t="0" r="9525" b="0"/>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8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6075" cy="2019300"/>
                    </a:xfrm>
                    <a:prstGeom prst="rect">
                      <a:avLst/>
                    </a:prstGeom>
                  </pic:spPr>
                </pic:pic>
              </a:graphicData>
            </a:graphic>
          </wp:inline>
        </w:drawing>
      </w:r>
      <w:r w:rsidRPr="009A389B">
        <w:t xml:space="preserve">  </w:t>
      </w:r>
      <w:r>
        <w:rPr>
          <w:noProof/>
          <w:lang w:val="de-DE"/>
        </w:rPr>
        <w:drawing>
          <wp:inline distT="0" distB="0" distL="0" distR="0" wp14:anchorId="19D06E2B" wp14:editId="6C3EA693">
            <wp:extent cx="1933575" cy="2009775"/>
            <wp:effectExtent l="0" t="0" r="9525" b="9525"/>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9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3575" cy="2009775"/>
                    </a:xfrm>
                    <a:prstGeom prst="rect">
                      <a:avLst/>
                    </a:prstGeom>
                  </pic:spPr>
                </pic:pic>
              </a:graphicData>
            </a:graphic>
          </wp:inline>
        </w:drawing>
      </w:r>
    </w:p>
    <w:p w14:paraId="5D5FF82D" w14:textId="77777777" w:rsidR="003C6E64" w:rsidRPr="00DE6333" w:rsidRDefault="003C6E64" w:rsidP="003C6E64">
      <w:pPr>
        <w:jc w:val="center"/>
        <w:rPr>
          <w:b/>
          <w:bCs/>
          <w:noProof/>
          <w:sz w:val="24"/>
          <w:szCs w:val="24"/>
        </w:rPr>
      </w:pPr>
      <w:r w:rsidRPr="00DE6333">
        <w:rPr>
          <w:b/>
          <w:bCs/>
          <w:noProof/>
          <w:sz w:val="24"/>
          <w:szCs w:val="24"/>
        </w:rPr>
        <w:lastRenderedPageBreak/>
        <w:t>Βιογραφικά στοιχεία του καλλιτέχνη:</w:t>
      </w:r>
    </w:p>
    <w:p w14:paraId="45C0AF5D" w14:textId="643658A4" w:rsidR="003C6E64" w:rsidRPr="00DE6333" w:rsidRDefault="003C6E64" w:rsidP="003C6E64">
      <w:pPr>
        <w:pStyle w:val="Web"/>
        <w:spacing w:after="360" w:afterAutospacing="0"/>
        <w:jc w:val="both"/>
        <w:rPr>
          <w:rFonts w:ascii="&amp;quot" w:hAnsi="&amp;quot"/>
          <w:color w:val="404040"/>
        </w:rPr>
      </w:pPr>
      <w:r w:rsidRPr="00DE6333">
        <w:rPr>
          <w:rFonts w:ascii="&amp;quot" w:hAnsi="&amp;quot"/>
          <w:color w:val="404040"/>
        </w:rPr>
        <w:t>O Βασίλι Καντίνσκ</w:t>
      </w:r>
      <w:r w:rsidR="0065632F" w:rsidRPr="00DE6333">
        <w:rPr>
          <w:rFonts w:ascii="&amp;quot" w:hAnsi="&amp;quot"/>
          <w:color w:val="404040"/>
        </w:rPr>
        <w:t xml:space="preserve">ι (ή Καντίνσκυ, </w:t>
      </w:r>
      <w:r w:rsidRPr="00DE6333">
        <w:rPr>
          <w:rFonts w:ascii="&amp;quot" w:hAnsi="&amp;quot"/>
          <w:color w:val="404040"/>
        </w:rPr>
        <w:t>1866 -1944) ήταν Ρώσος ζωγράφος και θεωρητικός της τέχνης. Ήταν ένας από τους σημαντικότερους καλλιτέχνες του 20ού αιώνα και ένας από τους πρωτοπόρους της αφηρημένης τέχνης. Έλαβε μέρος σε ορισμένα από τα σημαντικότερα ρεύματα της μοντέρνας τέχνης εισάγοντας τις δικές του καινοτομίες και μία νέα αντίληψη για τη ζωγραφική.</w:t>
      </w:r>
    </w:p>
    <w:p w14:paraId="778DAFE8" w14:textId="343946DC" w:rsidR="003C6E64" w:rsidRPr="00DE6333" w:rsidRDefault="003C6E64" w:rsidP="003C6E64">
      <w:pPr>
        <w:pStyle w:val="Web"/>
        <w:spacing w:after="360" w:afterAutospacing="0"/>
        <w:jc w:val="both"/>
        <w:rPr>
          <w:rFonts w:ascii="&amp;quot" w:hAnsi="&amp;quot"/>
          <w:color w:val="404040"/>
        </w:rPr>
      </w:pPr>
      <w:r w:rsidRPr="00DE6333">
        <w:rPr>
          <w:rFonts w:ascii="&amp;quot" w:hAnsi="&amp;quot"/>
          <w:color w:val="404040"/>
        </w:rPr>
        <w:t xml:space="preserve">«Το χρώμα είναι το πληκτρολόγιο, τα μάτια οι αρμονίες, η ψυχή το πιάνο με πολλές χορδές. Ο καλλιτέχνης είναι το χέρι που παίζει, πατώντας το ένα ή το άλλο πλήκτρο, για να προκαλέσει δονήσεις στην ψυχή»   </w:t>
      </w:r>
      <w:r w:rsidR="00BF65BB" w:rsidRPr="00DE6333">
        <w:rPr>
          <w:rFonts w:ascii="&amp;quot" w:hAnsi="&amp;quot"/>
          <w:color w:val="404040"/>
          <w:lang w:val="en-US"/>
        </w:rPr>
        <w:t>Wassily</w:t>
      </w:r>
      <w:r w:rsidR="00BF65BB" w:rsidRPr="00DE6333">
        <w:rPr>
          <w:rFonts w:ascii="&amp;quot" w:hAnsi="&amp;quot"/>
          <w:color w:val="404040"/>
        </w:rPr>
        <w:t xml:space="preserve"> </w:t>
      </w:r>
      <w:r w:rsidR="00BF65BB" w:rsidRPr="00DE6333">
        <w:rPr>
          <w:rFonts w:ascii="&amp;quot" w:hAnsi="&amp;quot"/>
          <w:color w:val="404040"/>
          <w:lang w:val="en-US"/>
        </w:rPr>
        <w:t>Kandinsky</w:t>
      </w:r>
    </w:p>
    <w:p w14:paraId="79DC304F" w14:textId="0D8970D9" w:rsidR="009F76EF" w:rsidRDefault="009F76EF" w:rsidP="009F76EF">
      <w:pPr>
        <w:pStyle w:val="Web"/>
        <w:spacing w:after="360" w:afterAutospacing="0"/>
        <w:jc w:val="center"/>
        <w:rPr>
          <w:rFonts w:ascii="&amp;quot" w:hAnsi="&amp;quot"/>
          <w:color w:val="404040"/>
          <w:sz w:val="22"/>
          <w:szCs w:val="22"/>
        </w:rPr>
      </w:pPr>
      <w:r>
        <w:rPr>
          <w:noProof/>
        </w:rPr>
        <w:drawing>
          <wp:inline distT="0" distB="0" distL="0" distR="0" wp14:anchorId="727D2BB9" wp14:editId="47035197">
            <wp:extent cx="1457325" cy="2333625"/>
            <wp:effectExtent l="0" t="0" r="9525" b="9525"/>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2333625"/>
                    </a:xfrm>
                    <a:prstGeom prst="rect">
                      <a:avLst/>
                    </a:prstGeom>
                    <a:noFill/>
                    <a:ln>
                      <a:noFill/>
                    </a:ln>
                  </pic:spPr>
                </pic:pic>
              </a:graphicData>
            </a:graphic>
          </wp:inline>
        </w:drawing>
      </w:r>
    </w:p>
    <w:p w14:paraId="47A94B2C" w14:textId="77777777" w:rsidR="009F76EF" w:rsidRDefault="009F76EF" w:rsidP="009F76EF">
      <w:pPr>
        <w:jc w:val="center"/>
      </w:pPr>
      <w:r>
        <w:t>Πορτρέτο του καλλιτέχνη</w:t>
      </w:r>
    </w:p>
    <w:p w14:paraId="6CBAFA10" w14:textId="77777777" w:rsidR="009F76EF" w:rsidRDefault="009F76EF" w:rsidP="009F76EF">
      <w:pPr>
        <w:pStyle w:val="Web"/>
        <w:spacing w:after="360" w:afterAutospacing="0"/>
        <w:jc w:val="center"/>
        <w:rPr>
          <w:rFonts w:ascii="&amp;quot" w:hAnsi="&amp;quot"/>
          <w:color w:val="404040"/>
          <w:sz w:val="22"/>
          <w:szCs w:val="22"/>
        </w:rPr>
      </w:pPr>
    </w:p>
    <w:p w14:paraId="27CBB15A" w14:textId="49BE24A7" w:rsidR="009F76EF" w:rsidRDefault="009F76EF" w:rsidP="009F76EF">
      <w:pPr>
        <w:pStyle w:val="Web"/>
        <w:spacing w:after="360" w:afterAutospacing="0"/>
        <w:jc w:val="both"/>
      </w:pPr>
      <w:r>
        <w:t xml:space="preserve">Περισσότερες πληροφορίες εδώ: </w:t>
      </w:r>
      <w:hyperlink r:id="rId17" w:history="1">
        <w:r w:rsidRPr="00A21A53">
          <w:rPr>
            <w:rStyle w:val="-"/>
            <w:lang w:val="de-DE"/>
          </w:rPr>
          <w:t>https</w:t>
        </w:r>
        <w:r w:rsidRPr="00A21A53">
          <w:rPr>
            <w:rStyle w:val="-"/>
          </w:rPr>
          <w:t>://</w:t>
        </w:r>
        <w:r w:rsidRPr="00A21A53">
          <w:rPr>
            <w:rStyle w:val="-"/>
            <w:lang w:val="de-DE"/>
          </w:rPr>
          <w:t>artclassproject</w:t>
        </w:r>
        <w:r w:rsidRPr="00A21A53">
          <w:rPr>
            <w:rStyle w:val="-"/>
          </w:rPr>
          <w:t>.</w:t>
        </w:r>
        <w:r w:rsidRPr="00A21A53">
          <w:rPr>
            <w:rStyle w:val="-"/>
            <w:lang w:val="de-DE"/>
          </w:rPr>
          <w:t>com</w:t>
        </w:r>
        <w:r w:rsidRPr="00A21A53">
          <w:rPr>
            <w:rStyle w:val="-"/>
          </w:rPr>
          <w:t>/βασίλι-καντίνσκι/</w:t>
        </w:r>
      </w:hyperlink>
    </w:p>
    <w:p w14:paraId="48059558" w14:textId="77777777" w:rsidR="009F76EF" w:rsidRPr="00D62E2F" w:rsidRDefault="009F76EF" w:rsidP="009F76EF">
      <w:pPr>
        <w:pStyle w:val="Web"/>
        <w:spacing w:after="360" w:afterAutospacing="0"/>
        <w:jc w:val="center"/>
        <w:rPr>
          <w:rFonts w:ascii="&amp;quot" w:hAnsi="&amp;quot"/>
          <w:color w:val="404040"/>
          <w:sz w:val="22"/>
          <w:szCs w:val="22"/>
        </w:rPr>
      </w:pPr>
    </w:p>
    <w:p w14:paraId="5402742C" w14:textId="5337BF39" w:rsidR="00A34EDA" w:rsidRPr="00DE6333" w:rsidRDefault="00A34EDA" w:rsidP="002F4334">
      <w:pPr>
        <w:rPr>
          <w:sz w:val="24"/>
          <w:szCs w:val="24"/>
        </w:rPr>
      </w:pPr>
      <w:r w:rsidRPr="00DE6333">
        <w:rPr>
          <w:sz w:val="24"/>
          <w:szCs w:val="24"/>
        </w:rPr>
        <w:t>Ακολουθούν φωτογραφίες α</w:t>
      </w:r>
      <w:r w:rsidR="009924B7" w:rsidRPr="00DE6333">
        <w:rPr>
          <w:sz w:val="24"/>
          <w:szCs w:val="24"/>
        </w:rPr>
        <w:t>πό</w:t>
      </w:r>
      <w:r w:rsidRPr="00DE6333">
        <w:rPr>
          <w:sz w:val="24"/>
          <w:szCs w:val="24"/>
        </w:rPr>
        <w:t xml:space="preserve"> τα δείγματα που χρησιμοποιήθηκαν και </w:t>
      </w:r>
      <w:r w:rsidR="009F76EF" w:rsidRPr="00DE6333">
        <w:rPr>
          <w:sz w:val="24"/>
          <w:szCs w:val="24"/>
        </w:rPr>
        <w:t xml:space="preserve">η </w:t>
      </w:r>
      <w:r w:rsidRPr="00DE6333">
        <w:rPr>
          <w:sz w:val="24"/>
          <w:szCs w:val="24"/>
        </w:rPr>
        <w:t>ανάλυση των υλικών.</w:t>
      </w:r>
    </w:p>
    <w:p w14:paraId="4BFC2CCB" w14:textId="2A27EADB" w:rsidR="00253C2E" w:rsidRDefault="00253C2E" w:rsidP="002F4334">
      <w:r>
        <w:rPr>
          <w:noProof/>
        </w:rPr>
        <w:lastRenderedPageBreak/>
        <w:drawing>
          <wp:inline distT="0" distB="0" distL="0" distR="0" wp14:anchorId="55689B08" wp14:editId="567A7B4A">
            <wp:extent cx="5274310" cy="3164840"/>
            <wp:effectExtent l="0" t="0" r="2540" b="0"/>
            <wp:docPr id="11" name="Εικόνα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50311_1445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5869A514" w14:textId="6DFE2F87" w:rsidR="00253C2E" w:rsidRPr="00253C2E" w:rsidRDefault="00253C2E" w:rsidP="002F4334">
      <w:r w:rsidRPr="008F2563">
        <w:rPr>
          <w:b/>
          <w:bCs/>
        </w:rPr>
        <w:t>Υλικά:</w:t>
      </w:r>
      <w:r>
        <w:t xml:space="preserve"> άχρηστο </w:t>
      </w:r>
      <w:r>
        <w:rPr>
          <w:lang w:val="de-DE"/>
        </w:rPr>
        <w:t>cd</w:t>
      </w:r>
      <w:r w:rsidRPr="00253C2E">
        <w:t xml:space="preserve">, </w:t>
      </w:r>
      <w:r>
        <w:t xml:space="preserve">χοντρά μακαρόνια, όστρακα, χαρτόνια κανσόν, κορδόνια, </w:t>
      </w:r>
      <w:r w:rsidR="008F2563">
        <w:t xml:space="preserve">και πιθανά </w:t>
      </w:r>
      <w:r>
        <w:t>κόκκινο τριγωνικό «πούλι» παιχνιδιού.</w:t>
      </w:r>
    </w:p>
    <w:p w14:paraId="1C87BEF0" w14:textId="5AFEBA27" w:rsidR="00253C2E" w:rsidRDefault="00253C2E" w:rsidP="002F4334">
      <w:r>
        <w:rPr>
          <w:noProof/>
        </w:rPr>
        <w:drawing>
          <wp:inline distT="0" distB="0" distL="0" distR="0" wp14:anchorId="60B991AB" wp14:editId="7A782241">
            <wp:extent cx="5274310" cy="3164840"/>
            <wp:effectExtent l="0" t="0" r="2540" b="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50311_14452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79384E6B" w14:textId="58C5F438" w:rsidR="00253C2E" w:rsidRDefault="00253C2E" w:rsidP="002F4334">
      <w:r>
        <w:t>Τα υλικά που αναφέραμε παραπάνω, δύο τριγωνικά χαρτόνια κομμένα από κούτες του σουπερμάρκετ, δίχτυ.</w:t>
      </w:r>
    </w:p>
    <w:p w14:paraId="0945A61F" w14:textId="3D36EC73" w:rsidR="00253C2E" w:rsidRDefault="00253C2E" w:rsidP="002F4334">
      <w:r>
        <w:rPr>
          <w:noProof/>
        </w:rPr>
        <w:lastRenderedPageBreak/>
        <w:drawing>
          <wp:inline distT="0" distB="0" distL="0" distR="0" wp14:anchorId="3530E326" wp14:editId="4CC7DAF6">
            <wp:extent cx="5274310" cy="3164840"/>
            <wp:effectExtent l="0" t="0" r="254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50311_14455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3164840"/>
                    </a:xfrm>
                    <a:prstGeom prst="rect">
                      <a:avLst/>
                    </a:prstGeom>
                  </pic:spPr>
                </pic:pic>
              </a:graphicData>
            </a:graphic>
          </wp:inline>
        </w:drawing>
      </w:r>
    </w:p>
    <w:p w14:paraId="7F19C506" w14:textId="3F5A5738" w:rsidR="00253C2E" w:rsidRPr="00DE6333" w:rsidRDefault="00253C2E" w:rsidP="002F4334">
      <w:pPr>
        <w:rPr>
          <w:sz w:val="24"/>
          <w:szCs w:val="24"/>
        </w:rPr>
      </w:pPr>
      <w:r w:rsidRPr="00DE6333">
        <w:rPr>
          <w:sz w:val="24"/>
          <w:szCs w:val="24"/>
        </w:rPr>
        <w:t>Εκτός από τα υλικά που αναφέρθηκαν παραπάνω,</w:t>
      </w:r>
      <w:r w:rsidR="00526853" w:rsidRPr="00DE6333">
        <w:rPr>
          <w:sz w:val="24"/>
          <w:szCs w:val="24"/>
        </w:rPr>
        <w:t xml:space="preserve"> παρατηρείτε τρία ακόμη τριγωνικά χρωματιστά πούλια και ένα παραλληλόγραμ</w:t>
      </w:r>
      <w:r w:rsidR="00542EBD" w:rsidRPr="00DE6333">
        <w:rPr>
          <w:sz w:val="24"/>
          <w:szCs w:val="24"/>
        </w:rPr>
        <w:t>μ</w:t>
      </w:r>
      <w:r w:rsidR="00526853" w:rsidRPr="00DE6333">
        <w:rPr>
          <w:sz w:val="24"/>
          <w:szCs w:val="24"/>
        </w:rPr>
        <w:t>ο.</w:t>
      </w:r>
    </w:p>
    <w:p w14:paraId="140328FC" w14:textId="3ACA11C8" w:rsidR="00A34EDA" w:rsidRPr="00DE6333" w:rsidRDefault="000349AD" w:rsidP="000349AD">
      <w:pPr>
        <w:jc w:val="both"/>
        <w:rPr>
          <w:sz w:val="24"/>
          <w:szCs w:val="24"/>
        </w:rPr>
      </w:pPr>
      <w:r w:rsidRPr="00DE6333">
        <w:rPr>
          <w:sz w:val="24"/>
          <w:szCs w:val="24"/>
        </w:rPr>
        <w:t>Ακολουθούν δύο έργα με χρώματα τέμπερας και κολλάζ με ξυλομπογιές και χαρτί, που δημιουργήθηκαν από παιδιά, μαθητές του τότε φοιτητή Δημήτρη Βενετσάνου, στα πλαίσια της βιωματικής προσέγγισης της εργασίας του.</w:t>
      </w:r>
    </w:p>
    <w:p w14:paraId="50BD90EA" w14:textId="024C49B7" w:rsidR="003C6E64" w:rsidRPr="00DE6333" w:rsidRDefault="000349AD" w:rsidP="00847C22">
      <w:pPr>
        <w:rPr>
          <w:noProof/>
          <w:sz w:val="24"/>
          <w:szCs w:val="24"/>
        </w:rPr>
      </w:pPr>
      <w:r>
        <w:rPr>
          <w:noProof/>
        </w:rPr>
        <w:drawing>
          <wp:inline distT="0" distB="0" distL="0" distR="0" wp14:anchorId="5CE1D60D" wp14:editId="61B07E24">
            <wp:extent cx="2609850" cy="1990725"/>
            <wp:effectExtent l="0" t="0" r="0" b="9525"/>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50311_14493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09850" cy="1990725"/>
                    </a:xfrm>
                    <a:prstGeom prst="rect">
                      <a:avLst/>
                    </a:prstGeom>
                  </pic:spPr>
                </pic:pic>
              </a:graphicData>
            </a:graphic>
          </wp:inline>
        </w:drawing>
      </w:r>
      <w:r w:rsidR="00A34EDA">
        <w:rPr>
          <w:noProof/>
        </w:rPr>
        <w:t xml:space="preserve">  </w:t>
      </w:r>
      <w:r w:rsidR="00A34EDA">
        <w:rPr>
          <w:noProof/>
        </w:rPr>
        <w:drawing>
          <wp:inline distT="0" distB="0" distL="0" distR="0" wp14:anchorId="20D9FEA3" wp14:editId="16BC52E7">
            <wp:extent cx="2533650" cy="198120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150311_14494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33650" cy="1981200"/>
                    </a:xfrm>
                    <a:prstGeom prst="rect">
                      <a:avLst/>
                    </a:prstGeom>
                  </pic:spPr>
                </pic:pic>
              </a:graphicData>
            </a:graphic>
          </wp:inline>
        </w:drawing>
      </w:r>
    </w:p>
    <w:p w14:paraId="4617CE6C" w14:textId="212DB341" w:rsidR="00A34EDA" w:rsidRPr="00A34EDA" w:rsidRDefault="00A34EDA" w:rsidP="00A34EDA">
      <w:pPr>
        <w:jc w:val="center"/>
        <w:rPr>
          <w:b/>
          <w:bCs/>
        </w:rPr>
      </w:pPr>
      <w:r w:rsidRPr="00A34EDA">
        <w:rPr>
          <w:b/>
          <w:bCs/>
          <w:noProof/>
        </w:rPr>
        <w:t>Καλή σας επιτυχία!</w:t>
      </w:r>
    </w:p>
    <w:p w14:paraId="1D9DF184" w14:textId="3B827B25" w:rsidR="000349AD" w:rsidRDefault="000349AD" w:rsidP="002F4334"/>
    <w:p w14:paraId="5151B44B" w14:textId="1501BC88" w:rsidR="000349AD" w:rsidRDefault="00847C22" w:rsidP="00403DF7">
      <w:pPr>
        <w:jc w:val="center"/>
      </w:pPr>
      <w:r>
        <w:rPr>
          <w:noProof/>
        </w:rPr>
        <w:drawing>
          <wp:inline distT="0" distB="0" distL="0" distR="0" wp14:anchorId="6533A9C7" wp14:editId="2FB9617C">
            <wp:extent cx="2447925" cy="1628775"/>
            <wp:effectExtent l="0" t="0" r="9525" b="9525"/>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50311_144717.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7925" cy="1628775"/>
                    </a:xfrm>
                    <a:prstGeom prst="rect">
                      <a:avLst/>
                    </a:prstGeom>
                  </pic:spPr>
                </pic:pic>
              </a:graphicData>
            </a:graphic>
          </wp:inline>
        </w:drawing>
      </w:r>
    </w:p>
    <w:p w14:paraId="7EAA7AE1" w14:textId="77777777" w:rsidR="00385CC8" w:rsidRDefault="00385CC8" w:rsidP="00403DF7">
      <w:pPr>
        <w:jc w:val="center"/>
      </w:pPr>
    </w:p>
    <w:p w14:paraId="4488B252" w14:textId="4843C96A" w:rsidR="00542EBD" w:rsidRDefault="00542EBD" w:rsidP="00385CC8">
      <w:pPr>
        <w:jc w:val="center"/>
      </w:pPr>
    </w:p>
    <w:sectPr w:rsidR="00542EBD">
      <w:footerReference w:type="default" r:id="rId2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9B70E7" w14:textId="77777777" w:rsidR="00CA354E" w:rsidRDefault="00CA354E" w:rsidP="00AB7A1E">
      <w:pPr>
        <w:spacing w:after="0" w:line="240" w:lineRule="auto"/>
      </w:pPr>
      <w:r>
        <w:separator/>
      </w:r>
    </w:p>
  </w:endnote>
  <w:endnote w:type="continuationSeparator" w:id="0">
    <w:p w14:paraId="7C50F240" w14:textId="77777777" w:rsidR="00CA354E" w:rsidRDefault="00CA354E" w:rsidP="00AB7A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3896059"/>
      <w:docPartObj>
        <w:docPartGallery w:val="Page Numbers (Bottom of Page)"/>
        <w:docPartUnique/>
      </w:docPartObj>
    </w:sdtPr>
    <w:sdtEndPr/>
    <w:sdtContent>
      <w:p w14:paraId="480D1F26" w14:textId="162A10CE" w:rsidR="00AB7A1E" w:rsidRDefault="00AB7A1E">
        <w:pPr>
          <w:pStyle w:val="a4"/>
          <w:jc w:val="right"/>
        </w:pPr>
        <w:r>
          <w:fldChar w:fldCharType="begin"/>
        </w:r>
        <w:r>
          <w:instrText>PAGE   \* MERGEFORMAT</w:instrText>
        </w:r>
        <w:r>
          <w:fldChar w:fldCharType="separate"/>
        </w:r>
        <w:r>
          <w:t>2</w:t>
        </w:r>
        <w:r>
          <w:fldChar w:fldCharType="end"/>
        </w:r>
      </w:p>
    </w:sdtContent>
  </w:sdt>
  <w:p w14:paraId="48438C46" w14:textId="77777777" w:rsidR="00AB7A1E" w:rsidRDefault="00AB7A1E">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F69588" w14:textId="77777777" w:rsidR="00CA354E" w:rsidRDefault="00CA354E" w:rsidP="00AB7A1E">
      <w:pPr>
        <w:spacing w:after="0" w:line="240" w:lineRule="auto"/>
      </w:pPr>
      <w:r>
        <w:separator/>
      </w:r>
    </w:p>
  </w:footnote>
  <w:footnote w:type="continuationSeparator" w:id="0">
    <w:p w14:paraId="0D898E6F" w14:textId="77777777" w:rsidR="00CA354E" w:rsidRDefault="00CA354E" w:rsidP="00AB7A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334"/>
    <w:rsid w:val="0002725B"/>
    <w:rsid w:val="000349AD"/>
    <w:rsid w:val="000B3200"/>
    <w:rsid w:val="001159D9"/>
    <w:rsid w:val="00117123"/>
    <w:rsid w:val="0013521F"/>
    <w:rsid w:val="001A1D9A"/>
    <w:rsid w:val="00212E28"/>
    <w:rsid w:val="00253C2E"/>
    <w:rsid w:val="002F4334"/>
    <w:rsid w:val="00325672"/>
    <w:rsid w:val="00385CC8"/>
    <w:rsid w:val="00397537"/>
    <w:rsid w:val="003C1138"/>
    <w:rsid w:val="003C6E64"/>
    <w:rsid w:val="00403DF7"/>
    <w:rsid w:val="004145E5"/>
    <w:rsid w:val="004A320E"/>
    <w:rsid w:val="004D5F24"/>
    <w:rsid w:val="00526853"/>
    <w:rsid w:val="00542EBD"/>
    <w:rsid w:val="00544FD5"/>
    <w:rsid w:val="00552666"/>
    <w:rsid w:val="005F7B7C"/>
    <w:rsid w:val="0065632F"/>
    <w:rsid w:val="0067690F"/>
    <w:rsid w:val="006B2A7B"/>
    <w:rsid w:val="006D79FE"/>
    <w:rsid w:val="006E4268"/>
    <w:rsid w:val="00753D9B"/>
    <w:rsid w:val="007A24BE"/>
    <w:rsid w:val="00847C22"/>
    <w:rsid w:val="008A71FC"/>
    <w:rsid w:val="008E0100"/>
    <w:rsid w:val="008F2563"/>
    <w:rsid w:val="00936DF6"/>
    <w:rsid w:val="0096016F"/>
    <w:rsid w:val="00961728"/>
    <w:rsid w:val="009924B7"/>
    <w:rsid w:val="009A389B"/>
    <w:rsid w:val="009E626A"/>
    <w:rsid w:val="009F76EF"/>
    <w:rsid w:val="00A136D2"/>
    <w:rsid w:val="00A16213"/>
    <w:rsid w:val="00A34EDA"/>
    <w:rsid w:val="00A6629B"/>
    <w:rsid w:val="00AB7A1E"/>
    <w:rsid w:val="00AC2721"/>
    <w:rsid w:val="00B412E6"/>
    <w:rsid w:val="00BF65BB"/>
    <w:rsid w:val="00CA354E"/>
    <w:rsid w:val="00D42422"/>
    <w:rsid w:val="00D62E2F"/>
    <w:rsid w:val="00D65D84"/>
    <w:rsid w:val="00D90228"/>
    <w:rsid w:val="00DE6333"/>
    <w:rsid w:val="00E9428F"/>
    <w:rsid w:val="00F047BD"/>
    <w:rsid w:val="00F62174"/>
    <w:rsid w:val="00F711C2"/>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8E1832"/>
  <w15:chartTrackingRefBased/>
  <w15:docId w15:val="{9F858329-C495-4A3A-A8A4-611047E3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B7A1E"/>
    <w:pPr>
      <w:tabs>
        <w:tab w:val="center" w:pos="4153"/>
        <w:tab w:val="right" w:pos="8306"/>
      </w:tabs>
      <w:spacing w:after="0" w:line="240" w:lineRule="auto"/>
    </w:pPr>
  </w:style>
  <w:style w:type="character" w:customStyle="1" w:styleId="Char">
    <w:name w:val="Κεφαλίδα Char"/>
    <w:basedOn w:val="a0"/>
    <w:link w:val="a3"/>
    <w:uiPriority w:val="99"/>
    <w:rsid w:val="00AB7A1E"/>
  </w:style>
  <w:style w:type="paragraph" w:styleId="a4">
    <w:name w:val="footer"/>
    <w:basedOn w:val="a"/>
    <w:link w:val="Char0"/>
    <w:uiPriority w:val="99"/>
    <w:unhideWhenUsed/>
    <w:rsid w:val="00AB7A1E"/>
    <w:pPr>
      <w:tabs>
        <w:tab w:val="center" w:pos="4153"/>
        <w:tab w:val="right" w:pos="8306"/>
      </w:tabs>
      <w:spacing w:after="0" w:line="240" w:lineRule="auto"/>
    </w:pPr>
  </w:style>
  <w:style w:type="character" w:customStyle="1" w:styleId="Char0">
    <w:name w:val="Υποσέλιδο Char"/>
    <w:basedOn w:val="a0"/>
    <w:link w:val="a4"/>
    <w:uiPriority w:val="99"/>
    <w:rsid w:val="00AB7A1E"/>
  </w:style>
  <w:style w:type="paragraph" w:styleId="Web">
    <w:name w:val="Normal (Web)"/>
    <w:basedOn w:val="a"/>
    <w:uiPriority w:val="99"/>
    <w:unhideWhenUsed/>
    <w:rsid w:val="003C6E64"/>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
    <w:name w:val="Hyperlink"/>
    <w:basedOn w:val="a0"/>
    <w:uiPriority w:val="99"/>
    <w:unhideWhenUsed/>
    <w:rsid w:val="003C6E64"/>
    <w:rPr>
      <w:color w:val="0563C1" w:themeColor="hyperlink"/>
      <w:u w:val="single"/>
    </w:rPr>
  </w:style>
  <w:style w:type="character" w:styleId="a5">
    <w:name w:val="Unresolved Mention"/>
    <w:basedOn w:val="a0"/>
    <w:uiPriority w:val="99"/>
    <w:semiHidden/>
    <w:unhideWhenUsed/>
    <w:rsid w:val="003C6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719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artclassproject.com/&#946;&#945;&#963;&#943;&#955;&#953;-&#954;&#945;&#957;&#964;&#943;&#957;&#963;&#954;&#953;/"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7</Pages>
  <Words>870</Words>
  <Characters>4702</Characters>
  <Application>Microsoft Office Word</Application>
  <DocSecurity>0</DocSecurity>
  <Lines>39</Lines>
  <Paragraphs>11</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Μαριανα</dc:creator>
  <cp:keywords/>
  <dc:description/>
  <cp:lastModifiedBy>Marianna Pavlidou</cp:lastModifiedBy>
  <cp:revision>39</cp:revision>
  <dcterms:created xsi:type="dcterms:W3CDTF">2020-04-04T08:05:00Z</dcterms:created>
  <dcterms:modified xsi:type="dcterms:W3CDTF">2020-04-04T14:25:00Z</dcterms:modified>
</cp:coreProperties>
</file>