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975E9" w14:textId="77777777" w:rsidR="00536C9D" w:rsidRDefault="0075144B">
      <w:pPr>
        <w:jc w:val="center"/>
        <w:rPr>
          <w:b/>
          <w:bCs/>
          <w:sz w:val="24"/>
          <w:szCs w:val="24"/>
        </w:rPr>
      </w:pPr>
      <w:r>
        <w:rPr>
          <w:b/>
          <w:bCs/>
          <w:sz w:val="24"/>
          <w:szCs w:val="24"/>
        </w:rPr>
        <w:t>ΜΑΘΗΜΑ ΜΕ ΘΕΜΑ ΤΟΝ ΚΥΚΛΟ ΚΑΙ ΤΟ ΕΡΓΟ «ΣΠΟΥΔΗ ΧΡΩΜΑΤΩΝ-ΤΕΤΡΑΓΩΝΟ», ΤΟΥ ΒΑΣΙΛΙ ΚΑΝΤΙΝΣΚΥ</w:t>
      </w:r>
    </w:p>
    <w:p w14:paraId="16ED5033" w14:textId="77777777" w:rsidR="00536C9D" w:rsidRDefault="0075144B">
      <w:pPr>
        <w:jc w:val="both"/>
      </w:pPr>
      <w:r>
        <w:rPr>
          <w:noProof/>
          <w:sz w:val="24"/>
          <w:szCs w:val="24"/>
        </w:rPr>
        <w:drawing>
          <wp:inline distT="0" distB="0" distL="0" distR="0" wp14:anchorId="09C76E09" wp14:editId="42D4F34F">
            <wp:extent cx="5274314" cy="3164838"/>
            <wp:effectExtent l="0" t="0" r="2536" b="0"/>
            <wp:docPr id="1"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4" cy="3164838"/>
                    </a:xfrm>
                    <a:prstGeom prst="rect">
                      <a:avLst/>
                    </a:prstGeom>
                    <a:noFill/>
                    <a:ln>
                      <a:noFill/>
                      <a:prstDash/>
                    </a:ln>
                  </pic:spPr>
                </pic:pic>
              </a:graphicData>
            </a:graphic>
          </wp:inline>
        </w:drawing>
      </w:r>
    </w:p>
    <w:p w14:paraId="292A853A" w14:textId="77777777" w:rsidR="00536C9D" w:rsidRDefault="0075144B">
      <w:pPr>
        <w:jc w:val="both"/>
      </w:pPr>
      <w:r>
        <w:rPr>
          <w:noProof/>
          <w:sz w:val="24"/>
          <w:szCs w:val="24"/>
        </w:rPr>
        <w:drawing>
          <wp:inline distT="0" distB="0" distL="0" distR="0" wp14:anchorId="7E8705B2" wp14:editId="1CF2825D">
            <wp:extent cx="2590796" cy="2021838"/>
            <wp:effectExtent l="0" t="0" r="4" b="0"/>
            <wp:docPr id="2"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90796" cy="2021838"/>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1E7FF7A3" wp14:editId="2E4BF77E">
            <wp:extent cx="2619371" cy="2031367"/>
            <wp:effectExtent l="0" t="0" r="0" b="6983"/>
            <wp:docPr id="3"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9371" cy="2031367"/>
                    </a:xfrm>
                    <a:prstGeom prst="rect">
                      <a:avLst/>
                    </a:prstGeom>
                    <a:noFill/>
                    <a:ln>
                      <a:noFill/>
                      <a:prstDash/>
                    </a:ln>
                  </pic:spPr>
                </pic:pic>
              </a:graphicData>
            </a:graphic>
          </wp:inline>
        </w:drawing>
      </w:r>
    </w:p>
    <w:p w14:paraId="5F45CD99" w14:textId="77777777" w:rsidR="00536C9D" w:rsidRDefault="0075144B">
      <w:pPr>
        <w:jc w:val="both"/>
      </w:pPr>
      <w:r>
        <w:rPr>
          <w:sz w:val="24"/>
          <w:szCs w:val="24"/>
        </w:rPr>
        <w:t xml:space="preserve">Το έργο </w:t>
      </w:r>
      <w:r>
        <w:rPr>
          <w:b/>
          <w:bCs/>
          <w:sz w:val="24"/>
          <w:szCs w:val="24"/>
        </w:rPr>
        <w:t>«Σπουδή χρωμάτων-τετράγωνα»</w:t>
      </w:r>
      <w:r>
        <w:rPr>
          <w:sz w:val="24"/>
          <w:szCs w:val="24"/>
        </w:rPr>
        <w:t xml:space="preserve"> του </w:t>
      </w:r>
      <w:r>
        <w:rPr>
          <w:b/>
          <w:bCs/>
          <w:sz w:val="24"/>
          <w:szCs w:val="24"/>
        </w:rPr>
        <w:t xml:space="preserve">Βασίλι </w:t>
      </w:r>
      <w:proofErr w:type="spellStart"/>
      <w:r>
        <w:rPr>
          <w:b/>
          <w:bCs/>
          <w:sz w:val="24"/>
          <w:szCs w:val="24"/>
        </w:rPr>
        <w:t>Καντίνσκυ</w:t>
      </w:r>
      <w:proofErr w:type="spellEnd"/>
      <w:r>
        <w:rPr>
          <w:sz w:val="24"/>
          <w:szCs w:val="24"/>
        </w:rPr>
        <w:t xml:space="preserve">, είναι ιδανικό για την επεξεργασία της έννοιας του </w:t>
      </w:r>
      <w:r>
        <w:rPr>
          <w:b/>
          <w:bCs/>
          <w:sz w:val="24"/>
          <w:szCs w:val="24"/>
        </w:rPr>
        <w:t>κύκλου</w:t>
      </w:r>
      <w:r>
        <w:rPr>
          <w:sz w:val="24"/>
          <w:szCs w:val="24"/>
        </w:rPr>
        <w:t xml:space="preserve">, που είναι βασικό </w:t>
      </w:r>
      <w:r>
        <w:rPr>
          <w:sz w:val="24"/>
          <w:szCs w:val="24"/>
        </w:rPr>
        <w:t xml:space="preserve">σχήμα, και μέρος του μαθήματος της </w:t>
      </w:r>
      <w:r>
        <w:rPr>
          <w:b/>
          <w:bCs/>
          <w:sz w:val="24"/>
          <w:szCs w:val="24"/>
        </w:rPr>
        <w:t>Γεωμετρίας</w:t>
      </w:r>
      <w:r>
        <w:rPr>
          <w:sz w:val="24"/>
          <w:szCs w:val="24"/>
        </w:rPr>
        <w:t xml:space="preserve">. Ως </w:t>
      </w:r>
      <w:r>
        <w:rPr>
          <w:b/>
          <w:bCs/>
          <w:sz w:val="24"/>
          <w:szCs w:val="24"/>
        </w:rPr>
        <w:t>δείγμα</w:t>
      </w:r>
      <w:r>
        <w:rPr>
          <w:sz w:val="24"/>
          <w:szCs w:val="24"/>
        </w:rPr>
        <w:t xml:space="preserve"> χρησιμοποιήθηκε φωτοτυπία με το έργο, και η εικαστική προσέγγιση μιας φοιτήτριας ΠΤΔΕ, με </w:t>
      </w:r>
      <w:proofErr w:type="spellStart"/>
      <w:r>
        <w:rPr>
          <w:sz w:val="24"/>
          <w:szCs w:val="24"/>
        </w:rPr>
        <w:t>χαρτονάκια</w:t>
      </w:r>
      <w:proofErr w:type="spellEnd"/>
      <w:r>
        <w:rPr>
          <w:sz w:val="24"/>
          <w:szCs w:val="24"/>
        </w:rPr>
        <w:t xml:space="preserve"> από κουτί του σουπερμάρκετ, τα οποία έκοψε σε διαφορετικές περιμέτρους, αντίστοιχες με το έργο. Στ</w:t>
      </w:r>
      <w:r>
        <w:rPr>
          <w:sz w:val="24"/>
          <w:szCs w:val="24"/>
        </w:rPr>
        <w:t xml:space="preserve">η συνέχεια τα κόλλησε το ένα πάνω στο άλλο, δημιουργώντας την εντύπωση του ανάγλυφου, αναπαριστώντας έτσι το έργο. Επάνω στα </w:t>
      </w:r>
      <w:proofErr w:type="spellStart"/>
      <w:r>
        <w:rPr>
          <w:sz w:val="24"/>
          <w:szCs w:val="24"/>
        </w:rPr>
        <w:t>χαρτονάκια</w:t>
      </w:r>
      <w:proofErr w:type="spellEnd"/>
      <w:r>
        <w:rPr>
          <w:sz w:val="24"/>
          <w:szCs w:val="24"/>
        </w:rPr>
        <w:t xml:space="preserve"> κόλλησε φωτοτυπημένα στοιχεία του (εικόνα). Τα παιδιά εντυπωσιάστηκαν με το ευφάνταστο του παραδείγματος. </w:t>
      </w:r>
      <w:r>
        <w:rPr>
          <w:b/>
          <w:bCs/>
          <w:sz w:val="24"/>
          <w:szCs w:val="24"/>
        </w:rPr>
        <w:t>Υλικά:</w:t>
      </w:r>
      <w:r>
        <w:rPr>
          <w:sz w:val="24"/>
          <w:szCs w:val="24"/>
        </w:rPr>
        <w:t xml:space="preserve"> μολύβια</w:t>
      </w:r>
      <w:r>
        <w:rPr>
          <w:sz w:val="24"/>
          <w:szCs w:val="24"/>
        </w:rPr>
        <w:t xml:space="preserve">, μαρκαδόροι, </w:t>
      </w:r>
      <w:proofErr w:type="spellStart"/>
      <w:r>
        <w:rPr>
          <w:sz w:val="24"/>
          <w:szCs w:val="24"/>
        </w:rPr>
        <w:t>λαδοπαστέλ</w:t>
      </w:r>
      <w:proofErr w:type="spellEnd"/>
      <w:r>
        <w:rPr>
          <w:sz w:val="24"/>
          <w:szCs w:val="24"/>
        </w:rPr>
        <w:t>.</w:t>
      </w:r>
    </w:p>
    <w:p w14:paraId="13ED4405" w14:textId="77777777" w:rsidR="00536C9D" w:rsidRDefault="0075144B">
      <w:pPr>
        <w:jc w:val="both"/>
      </w:pPr>
      <w:r>
        <w:rPr>
          <w:b/>
          <w:bCs/>
          <w:sz w:val="24"/>
          <w:szCs w:val="24"/>
        </w:rPr>
        <w:t>Εικαστικά:</w:t>
      </w:r>
      <w:r>
        <w:rPr>
          <w:sz w:val="24"/>
          <w:szCs w:val="24"/>
        </w:rPr>
        <w:t xml:space="preserve"> Χρώματα, αντιθέσεις χρωμάτων: θερμά-ψυχρά, ανοιχτά-σκούρα, βασικά-συμπληρωματικά, γκρίζα και λαμπερά χρώματα.</w:t>
      </w:r>
    </w:p>
    <w:p w14:paraId="10573AB4" w14:textId="77777777" w:rsidR="00536C9D" w:rsidRDefault="0075144B">
      <w:pPr>
        <w:jc w:val="both"/>
        <w:rPr>
          <w:sz w:val="24"/>
          <w:szCs w:val="24"/>
        </w:rPr>
      </w:pPr>
      <w:r>
        <w:rPr>
          <w:sz w:val="24"/>
          <w:szCs w:val="24"/>
        </w:rPr>
        <w:t>(Για τις ανάγκες του μαθήματος, σε ένα χαρτί Α4, σχεδιάστηκαν με μολύβι, απαλά, 12 τετράγωνα, φωτοτυπήθηκαν κ</w:t>
      </w:r>
      <w:r>
        <w:rPr>
          <w:sz w:val="24"/>
          <w:szCs w:val="24"/>
        </w:rPr>
        <w:t>αι μοιράστηκαν τα φύλλα στα παιδιά).</w:t>
      </w:r>
    </w:p>
    <w:p w14:paraId="7D73B86B" w14:textId="77777777" w:rsidR="00536C9D" w:rsidRDefault="0075144B">
      <w:pPr>
        <w:jc w:val="both"/>
      </w:pPr>
      <w:r>
        <w:rPr>
          <w:b/>
          <w:bCs/>
          <w:sz w:val="24"/>
          <w:szCs w:val="24"/>
        </w:rPr>
        <w:lastRenderedPageBreak/>
        <w:t xml:space="preserve">Διάρκεια μαθήματος: </w:t>
      </w:r>
      <w:r>
        <w:rPr>
          <w:sz w:val="24"/>
          <w:szCs w:val="24"/>
        </w:rPr>
        <w:t>45-90 λεπτά</w:t>
      </w:r>
      <w:r>
        <w:rPr>
          <w:b/>
          <w:bCs/>
          <w:sz w:val="24"/>
          <w:szCs w:val="24"/>
        </w:rPr>
        <w:t>. Δομή:</w:t>
      </w:r>
      <w:r>
        <w:rPr>
          <w:sz w:val="24"/>
          <w:szCs w:val="24"/>
        </w:rPr>
        <w:t xml:space="preserve"> Εισαγωγή στο θέμα, δημιουργική δραστηριότητα, σχολιασμός των έργων. </w:t>
      </w:r>
      <w:r>
        <w:rPr>
          <w:b/>
          <w:bCs/>
          <w:sz w:val="24"/>
          <w:szCs w:val="24"/>
        </w:rPr>
        <w:t>Διαθεματική προσέγγιση:</w:t>
      </w:r>
      <w:r>
        <w:rPr>
          <w:sz w:val="24"/>
          <w:szCs w:val="24"/>
        </w:rPr>
        <w:t xml:space="preserve"> Γεωμετρία (κύκλος, τετράγωνο), Μελέτη περιβάλλοντος (τα χρώματα της πατρίδας μου), Γλώσσ</w:t>
      </w:r>
      <w:r>
        <w:rPr>
          <w:sz w:val="24"/>
          <w:szCs w:val="24"/>
        </w:rPr>
        <w:t>α (λέξεις έννοιες).</w:t>
      </w:r>
    </w:p>
    <w:p w14:paraId="5B76E771" w14:textId="77777777" w:rsidR="00536C9D" w:rsidRDefault="0075144B">
      <w:pPr>
        <w:jc w:val="both"/>
      </w:pPr>
      <w:r>
        <w:rPr>
          <w:noProof/>
          <w:sz w:val="24"/>
          <w:szCs w:val="24"/>
        </w:rPr>
        <w:drawing>
          <wp:inline distT="0" distB="0" distL="0" distR="0" wp14:anchorId="336256FE" wp14:editId="5EB02D48">
            <wp:extent cx="2590796" cy="1800225"/>
            <wp:effectExtent l="0" t="0" r="4" b="9525"/>
            <wp:docPr id="4"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0796" cy="1800225"/>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27C60949" wp14:editId="735EFF19">
            <wp:extent cx="2571749" cy="1809753"/>
            <wp:effectExtent l="0" t="0" r="1" b="0"/>
            <wp:docPr id="5"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1749" cy="1809753"/>
                    </a:xfrm>
                    <a:prstGeom prst="rect">
                      <a:avLst/>
                    </a:prstGeom>
                    <a:noFill/>
                    <a:ln>
                      <a:noFill/>
                      <a:prstDash/>
                    </a:ln>
                  </pic:spPr>
                </pic:pic>
              </a:graphicData>
            </a:graphic>
          </wp:inline>
        </w:drawing>
      </w:r>
    </w:p>
    <w:p w14:paraId="7B99BC94" w14:textId="77777777" w:rsidR="00536C9D" w:rsidRDefault="0075144B">
      <w:pPr>
        <w:jc w:val="both"/>
      </w:pPr>
      <w:r>
        <w:rPr>
          <w:noProof/>
          <w:sz w:val="24"/>
          <w:szCs w:val="24"/>
        </w:rPr>
        <w:drawing>
          <wp:inline distT="0" distB="0" distL="0" distR="0" wp14:anchorId="1E6D4A29" wp14:editId="61C2C5E8">
            <wp:extent cx="2581278" cy="1885950"/>
            <wp:effectExtent l="0" t="0" r="9522" b="0"/>
            <wp:docPr id="6"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1278" cy="1885950"/>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082F4C45" wp14:editId="198DB7A1">
            <wp:extent cx="2581278" cy="1878963"/>
            <wp:effectExtent l="0" t="0" r="9522" b="6987"/>
            <wp:docPr id="7" name="Εικόνα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1278" cy="1878963"/>
                    </a:xfrm>
                    <a:prstGeom prst="rect">
                      <a:avLst/>
                    </a:prstGeom>
                    <a:noFill/>
                    <a:ln>
                      <a:noFill/>
                      <a:prstDash/>
                    </a:ln>
                  </pic:spPr>
                </pic:pic>
              </a:graphicData>
            </a:graphic>
          </wp:inline>
        </w:drawing>
      </w:r>
    </w:p>
    <w:p w14:paraId="53E4747F" w14:textId="77777777" w:rsidR="00536C9D" w:rsidRDefault="0075144B">
      <w:pPr>
        <w:jc w:val="both"/>
      </w:pPr>
      <w:r>
        <w:rPr>
          <w:noProof/>
          <w:sz w:val="24"/>
          <w:szCs w:val="24"/>
        </w:rPr>
        <w:drawing>
          <wp:inline distT="0" distB="0" distL="0" distR="0" wp14:anchorId="6CCA56AE" wp14:editId="296C3E15">
            <wp:extent cx="2581278" cy="1790696"/>
            <wp:effectExtent l="0" t="0" r="9522" b="4"/>
            <wp:docPr id="8"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1278" cy="1790696"/>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3896829F" wp14:editId="011DE32F">
            <wp:extent cx="2571749" cy="1793238"/>
            <wp:effectExtent l="0" t="0" r="1" b="0"/>
            <wp:docPr id="9" name="Εικόνα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1749" cy="1793238"/>
                    </a:xfrm>
                    <a:prstGeom prst="rect">
                      <a:avLst/>
                    </a:prstGeom>
                    <a:noFill/>
                    <a:ln>
                      <a:noFill/>
                      <a:prstDash/>
                    </a:ln>
                  </pic:spPr>
                </pic:pic>
              </a:graphicData>
            </a:graphic>
          </wp:inline>
        </w:drawing>
      </w:r>
    </w:p>
    <w:p w14:paraId="7E561A5A" w14:textId="77777777" w:rsidR="00536C9D" w:rsidRDefault="0075144B">
      <w:pPr>
        <w:jc w:val="both"/>
      </w:pPr>
      <w:r>
        <w:rPr>
          <w:noProof/>
          <w:sz w:val="24"/>
          <w:szCs w:val="24"/>
        </w:rPr>
        <w:drawing>
          <wp:inline distT="0" distB="0" distL="0" distR="0" wp14:anchorId="72A1383F" wp14:editId="2DF7AF3E">
            <wp:extent cx="2600325" cy="1962146"/>
            <wp:effectExtent l="0" t="0" r="9525" b="4"/>
            <wp:docPr id="10" name="Εικόνα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0325" cy="1962146"/>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120AA130" wp14:editId="3CD662BD">
            <wp:extent cx="2590796" cy="1945642"/>
            <wp:effectExtent l="0" t="0" r="4" b="0"/>
            <wp:docPr id="11"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0796" cy="1945642"/>
                    </a:xfrm>
                    <a:prstGeom prst="rect">
                      <a:avLst/>
                    </a:prstGeom>
                    <a:noFill/>
                    <a:ln>
                      <a:noFill/>
                      <a:prstDash/>
                    </a:ln>
                  </pic:spPr>
                </pic:pic>
              </a:graphicData>
            </a:graphic>
          </wp:inline>
        </w:drawing>
      </w:r>
    </w:p>
    <w:p w14:paraId="483DF651" w14:textId="77777777" w:rsidR="00536C9D" w:rsidRDefault="0075144B">
      <w:pPr>
        <w:jc w:val="both"/>
      </w:pPr>
      <w:r>
        <w:rPr>
          <w:noProof/>
          <w:sz w:val="24"/>
          <w:szCs w:val="24"/>
        </w:rPr>
        <w:lastRenderedPageBreak/>
        <w:drawing>
          <wp:inline distT="0" distB="0" distL="0" distR="0" wp14:anchorId="0796BE43" wp14:editId="3D0DBC66">
            <wp:extent cx="2676521" cy="1866903"/>
            <wp:effectExtent l="0" t="0" r="0" b="0"/>
            <wp:docPr id="12" name="Εικόνα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6521" cy="1866903"/>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53016766" wp14:editId="77E8A5CB">
            <wp:extent cx="2514600" cy="1838328"/>
            <wp:effectExtent l="0" t="0" r="0" b="9522"/>
            <wp:docPr id="13" name="Εικόνα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14600" cy="1838328"/>
                    </a:xfrm>
                    <a:prstGeom prst="rect">
                      <a:avLst/>
                    </a:prstGeom>
                    <a:noFill/>
                    <a:ln>
                      <a:noFill/>
                      <a:prstDash/>
                    </a:ln>
                  </pic:spPr>
                </pic:pic>
              </a:graphicData>
            </a:graphic>
          </wp:inline>
        </w:drawing>
      </w:r>
    </w:p>
    <w:p w14:paraId="0C1F5294" w14:textId="77777777" w:rsidR="00536C9D" w:rsidRDefault="0075144B">
      <w:pPr>
        <w:jc w:val="center"/>
      </w:pPr>
      <w:r>
        <w:rPr>
          <w:noProof/>
          <w:sz w:val="24"/>
          <w:szCs w:val="24"/>
        </w:rPr>
        <w:drawing>
          <wp:inline distT="0" distB="0" distL="0" distR="0" wp14:anchorId="332D529C" wp14:editId="6CC6F9DE">
            <wp:extent cx="2925467" cy="2515166"/>
            <wp:effectExtent l="14651" t="4399" r="3833" b="3834"/>
            <wp:docPr id="14" name="Εικόνα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13">
                      <a:off x="0" y="0"/>
                      <a:ext cx="2925467" cy="2515166"/>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286CB9A1" wp14:editId="6E1A1241">
            <wp:extent cx="2933925" cy="2363193"/>
            <wp:effectExtent l="18666" t="384" r="18441" b="18441"/>
            <wp:docPr id="15"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13">
                      <a:off x="0" y="0"/>
                      <a:ext cx="2933925" cy="2363193"/>
                    </a:xfrm>
                    <a:prstGeom prst="rect">
                      <a:avLst/>
                    </a:prstGeom>
                    <a:noFill/>
                    <a:ln>
                      <a:noFill/>
                      <a:prstDash/>
                    </a:ln>
                  </pic:spPr>
                </pic:pic>
              </a:graphicData>
            </a:graphic>
          </wp:inline>
        </w:drawing>
      </w:r>
    </w:p>
    <w:p w14:paraId="28AFA061" w14:textId="77777777" w:rsidR="00536C9D" w:rsidRDefault="0075144B">
      <w:pPr>
        <w:jc w:val="both"/>
      </w:pPr>
      <w:r>
        <w:rPr>
          <w:sz w:val="24"/>
          <w:szCs w:val="24"/>
        </w:rPr>
        <w:t xml:space="preserve">Κατά την εισαγωγή, για να εμπνεύσω τα παιδιά, τα ρώτησα </w:t>
      </w:r>
      <w:r>
        <w:rPr>
          <w:b/>
          <w:bCs/>
          <w:sz w:val="24"/>
          <w:szCs w:val="24"/>
        </w:rPr>
        <w:t>τι τους θυμίζει</w:t>
      </w:r>
      <w:r>
        <w:rPr>
          <w:sz w:val="24"/>
          <w:szCs w:val="24"/>
        </w:rPr>
        <w:t xml:space="preserve"> το κάθε χρώμα, από</w:t>
      </w:r>
      <w:r>
        <w:rPr>
          <w:b/>
          <w:bCs/>
          <w:sz w:val="24"/>
          <w:szCs w:val="24"/>
        </w:rPr>
        <w:t xml:space="preserve"> τα χρώματα της πατρίδας μας</w:t>
      </w:r>
      <w:r>
        <w:rPr>
          <w:sz w:val="24"/>
          <w:szCs w:val="24"/>
        </w:rPr>
        <w:t xml:space="preserve">. Π.χ. το μπλε και το γαλάζιο τους θύμιζε την θάλασσα, τις λίμνες, τα ποτάμια. Το </w:t>
      </w:r>
      <w:r>
        <w:rPr>
          <w:sz w:val="24"/>
          <w:szCs w:val="24"/>
        </w:rPr>
        <w:t>κίτρινο, τους θύμιζε τον ήλιο, τα λουλούδια, τα στάχια το καλοκαίρι κλπ. Το κόκκινο, τα διάφορα λουλούδια και τα διάφορα φρούτα, την φωτιά. Το ίδιο έγινε για το πράσινο, το μωβ, το πορτοκαλί. Το πράσινο πχ. τους θύμιζε τα δάση μας, τα φυτά, τα διάφορα λαχα</w:t>
      </w:r>
      <w:r>
        <w:rPr>
          <w:sz w:val="24"/>
          <w:szCs w:val="24"/>
        </w:rPr>
        <w:t xml:space="preserve">νικά. Το πορτοκαλί, τα διάφορα φρούτα. Το </w:t>
      </w:r>
      <w:proofErr w:type="spellStart"/>
      <w:r>
        <w:rPr>
          <w:sz w:val="24"/>
          <w:szCs w:val="24"/>
        </w:rPr>
        <w:t>μώβ</w:t>
      </w:r>
      <w:proofErr w:type="spellEnd"/>
      <w:r>
        <w:rPr>
          <w:sz w:val="24"/>
          <w:szCs w:val="24"/>
        </w:rPr>
        <w:t>, πιθανόν τα λουλούδια, το μπλε-μωβ την νύχτα.</w:t>
      </w:r>
    </w:p>
    <w:p w14:paraId="74A86DF2" w14:textId="77777777" w:rsidR="00536C9D" w:rsidRDefault="0075144B">
      <w:pPr>
        <w:jc w:val="both"/>
        <w:rPr>
          <w:sz w:val="24"/>
          <w:szCs w:val="24"/>
        </w:rPr>
      </w:pPr>
      <w:r>
        <w:rPr>
          <w:sz w:val="24"/>
          <w:szCs w:val="24"/>
        </w:rPr>
        <w:t>Έτσι, κατά τη διάρκεια της υλοποίησης, τα παιδιά είχαν στο μυαλό τους ότι ζωγραφίζουν τα χρώματα της πατρίδας μας. Μια μικρή έδωσε στο έργο της τον τίτλο «Μυρωδιά Ε</w:t>
      </w:r>
      <w:r>
        <w:rPr>
          <w:sz w:val="24"/>
          <w:szCs w:val="24"/>
        </w:rPr>
        <w:t>λλάδας», και ένας μαθητής ζωγράφισε γύρω από το έργο του γαλάζιο, σκεπτόμενος έτσι το γαλανό χρώμα της θάλασσας που περιβάλλει την χώρα μας.</w:t>
      </w:r>
    </w:p>
    <w:p w14:paraId="7C8ECC67" w14:textId="77777777" w:rsidR="00536C9D" w:rsidRDefault="0075144B">
      <w:pPr>
        <w:jc w:val="both"/>
      </w:pPr>
      <w:r>
        <w:rPr>
          <w:b/>
          <w:bCs/>
          <w:sz w:val="24"/>
          <w:szCs w:val="24"/>
        </w:rPr>
        <w:t>Παρατηρείστε</w:t>
      </w:r>
      <w:r>
        <w:rPr>
          <w:sz w:val="24"/>
          <w:szCs w:val="24"/>
        </w:rPr>
        <w:t xml:space="preserve"> τις εικόνες. Αναρωτηθείτε για την ατμόσφαιρα του μαθήματος, βγάζοντας τα δικά σας </w:t>
      </w:r>
      <w:r>
        <w:rPr>
          <w:sz w:val="24"/>
          <w:szCs w:val="24"/>
        </w:rPr>
        <w:t xml:space="preserve">συμπεράσματα*. </w:t>
      </w:r>
      <w:r>
        <w:rPr>
          <w:b/>
          <w:bCs/>
          <w:sz w:val="24"/>
          <w:szCs w:val="24"/>
        </w:rPr>
        <w:t>Παρατηρείστε</w:t>
      </w:r>
      <w:r>
        <w:rPr>
          <w:sz w:val="24"/>
          <w:szCs w:val="24"/>
        </w:rPr>
        <w:t xml:space="preserve"> τα έργα, και την διαφορετική επιμέλεια στον χρωματισμό τους. </w:t>
      </w:r>
      <w:r>
        <w:rPr>
          <w:b/>
          <w:bCs/>
          <w:sz w:val="24"/>
          <w:szCs w:val="24"/>
        </w:rPr>
        <w:t>Τη διαφορά</w:t>
      </w:r>
      <w:r>
        <w:rPr>
          <w:sz w:val="24"/>
          <w:szCs w:val="24"/>
        </w:rPr>
        <w:t xml:space="preserve"> στο αποτέλεσμα των έργων που έγιναν με  μαρκαδόρους, από εκείνα με </w:t>
      </w:r>
      <w:proofErr w:type="spellStart"/>
      <w:r>
        <w:rPr>
          <w:sz w:val="24"/>
          <w:szCs w:val="24"/>
        </w:rPr>
        <w:t>λαδοπαστέλ</w:t>
      </w:r>
      <w:proofErr w:type="spellEnd"/>
      <w:r>
        <w:rPr>
          <w:sz w:val="24"/>
          <w:szCs w:val="24"/>
        </w:rPr>
        <w:t xml:space="preserve">. </w:t>
      </w:r>
      <w:r>
        <w:rPr>
          <w:b/>
          <w:bCs/>
          <w:sz w:val="24"/>
          <w:szCs w:val="24"/>
        </w:rPr>
        <w:t>Να ζωγραφίζετε πρώτα εσείς το έργο.</w:t>
      </w:r>
    </w:p>
    <w:p w14:paraId="0D44966A" w14:textId="77777777" w:rsidR="00536C9D" w:rsidRDefault="0075144B">
      <w:pPr>
        <w:jc w:val="both"/>
      </w:pPr>
      <w:r>
        <w:rPr>
          <w:b/>
          <w:bCs/>
          <w:sz w:val="24"/>
          <w:szCs w:val="24"/>
        </w:rPr>
        <w:t xml:space="preserve">Λέξεις κλειδιά: </w:t>
      </w:r>
      <w:r>
        <w:rPr>
          <w:sz w:val="24"/>
          <w:szCs w:val="24"/>
        </w:rPr>
        <w:t>Παιχνίδι με τα χρώματα, τ</w:t>
      </w:r>
      <w:r>
        <w:rPr>
          <w:sz w:val="24"/>
          <w:szCs w:val="24"/>
        </w:rPr>
        <w:t>αξίδι με την φαντασία.</w:t>
      </w:r>
    </w:p>
    <w:p w14:paraId="1B4B11E3" w14:textId="77777777" w:rsidR="00536C9D" w:rsidRDefault="0075144B">
      <w:pPr>
        <w:jc w:val="both"/>
        <w:rPr>
          <w:sz w:val="24"/>
          <w:szCs w:val="24"/>
        </w:rPr>
      </w:pPr>
      <w:r>
        <w:rPr>
          <w:sz w:val="24"/>
          <w:szCs w:val="24"/>
        </w:rPr>
        <w:t xml:space="preserve">*Πχ. τα τραπέζια είναι καλυμμένα. Το μάθημα έγινε με τη συνοδεία μουσικής. </w:t>
      </w:r>
    </w:p>
    <w:p w14:paraId="29F9FFD7" w14:textId="77777777" w:rsidR="00536C9D" w:rsidRDefault="0075144B">
      <w:pPr>
        <w:jc w:val="both"/>
      </w:pPr>
      <w:r>
        <w:rPr>
          <w:noProof/>
          <w:sz w:val="24"/>
          <w:szCs w:val="24"/>
        </w:rPr>
        <w:lastRenderedPageBreak/>
        <w:drawing>
          <wp:inline distT="0" distB="0" distL="0" distR="0" wp14:anchorId="793B2D5D" wp14:editId="6E483C66">
            <wp:extent cx="2571749" cy="1924053"/>
            <wp:effectExtent l="0" t="0" r="1" b="0"/>
            <wp:docPr id="16"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71749" cy="1924053"/>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441F962" wp14:editId="520906D5">
            <wp:extent cx="2562221" cy="1926585"/>
            <wp:effectExtent l="0" t="0" r="0" b="0"/>
            <wp:docPr id="17"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62221" cy="1926585"/>
                    </a:xfrm>
                    <a:prstGeom prst="rect">
                      <a:avLst/>
                    </a:prstGeom>
                    <a:noFill/>
                    <a:ln>
                      <a:noFill/>
                      <a:prstDash/>
                    </a:ln>
                  </pic:spPr>
                </pic:pic>
              </a:graphicData>
            </a:graphic>
          </wp:inline>
        </w:drawing>
      </w:r>
    </w:p>
    <w:p w14:paraId="76D8B4CB" w14:textId="77777777" w:rsidR="00536C9D" w:rsidRDefault="0075144B">
      <w:pPr>
        <w:jc w:val="both"/>
      </w:pPr>
      <w:r>
        <w:rPr>
          <w:b/>
          <w:bCs/>
          <w:sz w:val="24"/>
          <w:szCs w:val="24"/>
        </w:rPr>
        <w:t>Λεπτομέρειες</w:t>
      </w:r>
      <w:r>
        <w:rPr>
          <w:sz w:val="24"/>
          <w:szCs w:val="24"/>
        </w:rPr>
        <w:t xml:space="preserve"> από την εργασία βιωματικής προσέγγισης της φοιτήτριας Αθηνάς </w:t>
      </w:r>
      <w:proofErr w:type="spellStart"/>
      <w:r>
        <w:rPr>
          <w:sz w:val="24"/>
          <w:szCs w:val="24"/>
        </w:rPr>
        <w:t>Βαλασίδου</w:t>
      </w:r>
      <w:proofErr w:type="spellEnd"/>
      <w:r>
        <w:rPr>
          <w:sz w:val="24"/>
          <w:szCs w:val="24"/>
        </w:rPr>
        <w:t>, η οποία χρησιμοποιήθηκε ως δείγμα στο μάθημα. (Άνοιγμα).</w:t>
      </w:r>
    </w:p>
    <w:p w14:paraId="729CB9D7" w14:textId="77777777" w:rsidR="00536C9D" w:rsidRDefault="0075144B">
      <w:pPr>
        <w:jc w:val="both"/>
        <w:rPr>
          <w:sz w:val="24"/>
          <w:szCs w:val="24"/>
        </w:rPr>
      </w:pPr>
      <w:r>
        <w:rPr>
          <w:sz w:val="24"/>
          <w:szCs w:val="24"/>
        </w:rPr>
        <w:t>Ο ευρηματι</w:t>
      </w:r>
      <w:r>
        <w:rPr>
          <w:sz w:val="24"/>
          <w:szCs w:val="24"/>
        </w:rPr>
        <w:t>κός και παιγνιώδης τρόπος με τον οποίο αξιοποιήθηκε ο πίνακας, και η επεξεργασία των στοιχείων του, βοήθησε τα παιδιά στο να καταλάβουν, ότι τα σχήματα και τα χρώματα είναι κάτι με το οποίο μπορούμε να ασχοληθούμε δημιουργικά και να απλωθούμε με πολλούς κα</w:t>
      </w:r>
      <w:r>
        <w:rPr>
          <w:sz w:val="24"/>
          <w:szCs w:val="24"/>
        </w:rPr>
        <w:t>ι διαφορετικούς τρόπους στον χώρο.</w:t>
      </w:r>
    </w:p>
    <w:p w14:paraId="0192751B" w14:textId="77777777" w:rsidR="00536C9D" w:rsidRDefault="0075144B">
      <w:pPr>
        <w:jc w:val="both"/>
      </w:pPr>
      <w:r>
        <w:rPr>
          <w:noProof/>
          <w:sz w:val="24"/>
          <w:szCs w:val="24"/>
        </w:rPr>
        <w:drawing>
          <wp:inline distT="0" distB="0" distL="0" distR="0" wp14:anchorId="3F57F83D" wp14:editId="2CDB145A">
            <wp:extent cx="2571749" cy="2105021"/>
            <wp:effectExtent l="0" t="0" r="1" b="0"/>
            <wp:docPr id="18" name="Εικόνα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71749" cy="2105021"/>
                    </a:xfrm>
                    <a:prstGeom prst="rect">
                      <a:avLst/>
                    </a:prstGeom>
                    <a:noFill/>
                    <a:ln>
                      <a:noFill/>
                      <a:prstDash/>
                    </a:ln>
                  </pic:spPr>
                </pic:pic>
              </a:graphicData>
            </a:graphic>
          </wp:inline>
        </w:drawing>
      </w:r>
      <w:r>
        <w:rPr>
          <w:sz w:val="24"/>
          <w:szCs w:val="24"/>
        </w:rPr>
        <w:t xml:space="preserve">  </w:t>
      </w:r>
      <w:r>
        <w:rPr>
          <w:noProof/>
        </w:rPr>
        <w:drawing>
          <wp:inline distT="0" distB="0" distL="0" distR="0" wp14:anchorId="6BA89284" wp14:editId="3D09B948">
            <wp:extent cx="2600325" cy="2107563"/>
            <wp:effectExtent l="0" t="0" r="9525" b="6987"/>
            <wp:docPr id="19" name="Εικόνα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0325" cy="2107563"/>
                    </a:xfrm>
                    <a:prstGeom prst="rect">
                      <a:avLst/>
                    </a:prstGeom>
                    <a:noFill/>
                    <a:ln>
                      <a:noFill/>
                      <a:prstDash/>
                    </a:ln>
                  </pic:spPr>
                </pic:pic>
              </a:graphicData>
            </a:graphic>
          </wp:inline>
        </w:drawing>
      </w:r>
    </w:p>
    <w:p w14:paraId="6AA333FE" w14:textId="77777777" w:rsidR="00536C9D" w:rsidRDefault="0075144B">
      <w:pPr>
        <w:jc w:val="both"/>
      </w:pPr>
      <w:r>
        <w:t xml:space="preserve">Αριστερά, κατασκευή με χαρτόνια και δεξιά συνδυασμός με φωτοτυπίες και </w:t>
      </w:r>
      <w:proofErr w:type="spellStart"/>
      <w:r>
        <w:t>ξυλομπογιές</w:t>
      </w:r>
      <w:proofErr w:type="spellEnd"/>
      <w:r>
        <w:t>.</w:t>
      </w:r>
    </w:p>
    <w:p w14:paraId="120E9768" w14:textId="77777777" w:rsidR="00536C9D" w:rsidRDefault="0075144B">
      <w:pPr>
        <w:jc w:val="both"/>
      </w:pPr>
      <w:r>
        <w:rPr>
          <w:noProof/>
          <w:sz w:val="24"/>
          <w:szCs w:val="24"/>
        </w:rPr>
        <w:drawing>
          <wp:inline distT="0" distB="0" distL="0" distR="0" wp14:anchorId="3915C537" wp14:editId="133BA274">
            <wp:extent cx="2581278" cy="2152653"/>
            <wp:effectExtent l="0" t="0" r="9522" b="0"/>
            <wp:docPr id="20"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81278" cy="2152653"/>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71D3FCF3" wp14:editId="6C9BFB0C">
            <wp:extent cx="2600325" cy="2145667"/>
            <wp:effectExtent l="0" t="0" r="9525" b="6983"/>
            <wp:docPr id="21" name="Εικόνα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00325" cy="2145667"/>
                    </a:xfrm>
                    <a:prstGeom prst="rect">
                      <a:avLst/>
                    </a:prstGeom>
                    <a:noFill/>
                    <a:ln>
                      <a:noFill/>
                      <a:prstDash/>
                    </a:ln>
                  </pic:spPr>
                </pic:pic>
              </a:graphicData>
            </a:graphic>
          </wp:inline>
        </w:drawing>
      </w:r>
    </w:p>
    <w:p w14:paraId="54D32096" w14:textId="77777777" w:rsidR="00536C9D" w:rsidRDefault="0075144B">
      <w:pPr>
        <w:jc w:val="both"/>
      </w:pPr>
      <w:r>
        <w:rPr>
          <w:sz w:val="24"/>
          <w:szCs w:val="24"/>
        </w:rPr>
        <w:t xml:space="preserve">Το πλαστικό διαφανές </w:t>
      </w:r>
      <w:r>
        <w:rPr>
          <w:b/>
          <w:bCs/>
          <w:sz w:val="24"/>
          <w:szCs w:val="24"/>
        </w:rPr>
        <w:t>εξώφυλλο</w:t>
      </w:r>
      <w:r>
        <w:rPr>
          <w:sz w:val="24"/>
          <w:szCs w:val="24"/>
        </w:rPr>
        <w:t xml:space="preserve"> της εργασίας, το οποίο ανοίγοντάς το, αποκάλυψε την πολύχρωμη σπείρα, στην οποία αναλύθηκε το περ</w:t>
      </w:r>
      <w:r>
        <w:rPr>
          <w:sz w:val="24"/>
          <w:szCs w:val="24"/>
        </w:rPr>
        <w:t>ιεχόμενο ενός από τα τετράγωνα του πίνακα. (Η σπείρα έγινε με φωτοτυπία του έργου σε χαρτόνι).</w:t>
      </w:r>
    </w:p>
    <w:p w14:paraId="4295EFFC" w14:textId="20F0B4C2" w:rsidR="00536C9D" w:rsidRDefault="0056762A" w:rsidP="0056762A">
      <w:pPr>
        <w:jc w:val="center"/>
      </w:pPr>
      <w:r>
        <w:rPr>
          <w:noProof/>
          <w:sz w:val="24"/>
          <w:szCs w:val="24"/>
        </w:rPr>
        <w:lastRenderedPageBreak/>
        <w:t xml:space="preserve">  </w:t>
      </w:r>
      <w:r w:rsidR="0075144B">
        <w:rPr>
          <w:noProof/>
          <w:sz w:val="24"/>
          <w:szCs w:val="24"/>
        </w:rPr>
        <w:drawing>
          <wp:inline distT="0" distB="0" distL="0" distR="0" wp14:anchorId="36FAF678" wp14:editId="54CE1DDA">
            <wp:extent cx="2524128" cy="2145667"/>
            <wp:effectExtent l="0" t="0" r="9522" b="6983"/>
            <wp:docPr id="22" name="Εικόνα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24128" cy="2145667"/>
                    </a:xfrm>
                    <a:prstGeom prst="rect">
                      <a:avLst/>
                    </a:prstGeom>
                    <a:noFill/>
                    <a:ln>
                      <a:noFill/>
                      <a:prstDash/>
                    </a:ln>
                  </pic:spPr>
                </pic:pic>
              </a:graphicData>
            </a:graphic>
          </wp:inline>
        </w:drawing>
      </w:r>
      <w:r>
        <w:rPr>
          <w:noProof/>
          <w:sz w:val="24"/>
          <w:szCs w:val="24"/>
        </w:rPr>
        <w:t xml:space="preserve"> </w:t>
      </w:r>
      <w:bookmarkStart w:id="0" w:name="_GoBack"/>
      <w:bookmarkEnd w:id="0"/>
      <w:r w:rsidR="0075144B">
        <w:rPr>
          <w:noProof/>
          <w:sz w:val="24"/>
          <w:szCs w:val="24"/>
        </w:rPr>
        <w:drawing>
          <wp:inline distT="0" distB="0" distL="0" distR="0" wp14:anchorId="025C203F" wp14:editId="747E5727">
            <wp:extent cx="2600325" cy="2134870"/>
            <wp:effectExtent l="0" t="0" r="9525" b="0"/>
            <wp:docPr id="23" name="Εικόνα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03053" cy="2137110"/>
                    </a:xfrm>
                    <a:prstGeom prst="rect">
                      <a:avLst/>
                    </a:prstGeom>
                    <a:noFill/>
                    <a:ln>
                      <a:noFill/>
                      <a:prstDash/>
                    </a:ln>
                  </pic:spPr>
                </pic:pic>
              </a:graphicData>
            </a:graphic>
          </wp:inline>
        </w:drawing>
      </w:r>
    </w:p>
    <w:p w14:paraId="0D247A0E" w14:textId="77777777" w:rsidR="00536C9D" w:rsidRDefault="0075144B">
      <w:pPr>
        <w:jc w:val="both"/>
        <w:rPr>
          <w:sz w:val="24"/>
          <w:szCs w:val="24"/>
        </w:rPr>
      </w:pPr>
      <w:r>
        <w:rPr>
          <w:sz w:val="24"/>
          <w:szCs w:val="24"/>
        </w:rPr>
        <w:t>Τρισδιάστατη κατασκευή με χαρτόνια και φωτοτυπίες, στο κέντρο της εργασίας.</w:t>
      </w:r>
    </w:p>
    <w:p w14:paraId="4B6B26F4" w14:textId="77777777" w:rsidR="00536C9D" w:rsidRDefault="0075144B">
      <w:pPr>
        <w:jc w:val="center"/>
      </w:pPr>
      <w:r>
        <w:rPr>
          <w:b/>
          <w:bCs/>
          <w:sz w:val="24"/>
          <w:szCs w:val="24"/>
        </w:rPr>
        <w:t xml:space="preserve">Το έργο «Σπουδή χρωμάτων-τετράγωνα», του Βασίλι </w:t>
      </w:r>
      <w:proofErr w:type="spellStart"/>
      <w:r>
        <w:rPr>
          <w:b/>
          <w:bCs/>
          <w:sz w:val="24"/>
          <w:szCs w:val="24"/>
        </w:rPr>
        <w:t>Καντίνσκυ</w:t>
      </w:r>
      <w:proofErr w:type="spellEnd"/>
      <w:r>
        <w:rPr>
          <w:b/>
          <w:bCs/>
          <w:sz w:val="24"/>
          <w:szCs w:val="24"/>
        </w:rPr>
        <w:t>, 1913</w:t>
      </w:r>
    </w:p>
    <w:p w14:paraId="68C23D7F" w14:textId="77777777" w:rsidR="00536C9D" w:rsidRDefault="0075144B">
      <w:pPr>
        <w:jc w:val="both"/>
      </w:pPr>
      <w:r>
        <w:rPr>
          <w:rFonts w:ascii="Arial" w:hAnsi="Arial" w:cs="Arial"/>
          <w:noProof/>
          <w:color w:val="CC6600"/>
          <w:sz w:val="20"/>
          <w:szCs w:val="20"/>
        </w:rPr>
        <w:drawing>
          <wp:inline distT="0" distB="0" distL="0" distR="0" wp14:anchorId="7905BA5F" wp14:editId="6BCBC20C">
            <wp:extent cx="5457825" cy="3933821"/>
            <wp:effectExtent l="0" t="0" r="9525" b="0"/>
            <wp:docPr id="24"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457825" cy="3933821"/>
                    </a:xfrm>
                    <a:prstGeom prst="rect">
                      <a:avLst/>
                    </a:prstGeom>
                    <a:noFill/>
                    <a:ln>
                      <a:noFill/>
                      <a:prstDash/>
                    </a:ln>
                  </pic:spPr>
                </pic:pic>
              </a:graphicData>
            </a:graphic>
          </wp:inline>
        </w:drawing>
      </w:r>
    </w:p>
    <w:p w14:paraId="7EBE2FB0" w14:textId="77777777" w:rsidR="00536C9D" w:rsidRDefault="0075144B">
      <w:pPr>
        <w:jc w:val="center"/>
      </w:pPr>
      <w:r>
        <w:rPr>
          <w:sz w:val="24"/>
          <w:szCs w:val="24"/>
          <w:lang w:val="en-US"/>
        </w:rPr>
        <w:t>Wassily</w:t>
      </w:r>
      <w:r>
        <w:rPr>
          <w:sz w:val="24"/>
          <w:szCs w:val="24"/>
        </w:rPr>
        <w:t xml:space="preserve"> </w:t>
      </w:r>
      <w:r>
        <w:rPr>
          <w:sz w:val="24"/>
          <w:szCs w:val="24"/>
          <w:lang w:val="en-US"/>
        </w:rPr>
        <w:t>Kand</w:t>
      </w:r>
      <w:r>
        <w:rPr>
          <w:sz w:val="24"/>
          <w:szCs w:val="24"/>
          <w:lang w:val="en-US"/>
        </w:rPr>
        <w:t>insky</w:t>
      </w:r>
      <w:r>
        <w:rPr>
          <w:sz w:val="24"/>
          <w:szCs w:val="24"/>
        </w:rPr>
        <w:t xml:space="preserve"> (1866-1944), “</w:t>
      </w:r>
      <w:proofErr w:type="spellStart"/>
      <w:r>
        <w:rPr>
          <w:sz w:val="24"/>
          <w:szCs w:val="24"/>
          <w:lang w:val="en-US"/>
        </w:rPr>
        <w:t>Farbstudie</w:t>
      </w:r>
      <w:proofErr w:type="spellEnd"/>
      <w:r>
        <w:rPr>
          <w:sz w:val="24"/>
          <w:szCs w:val="24"/>
        </w:rPr>
        <w:t xml:space="preserve"> </w:t>
      </w:r>
      <w:r>
        <w:rPr>
          <w:sz w:val="24"/>
          <w:szCs w:val="24"/>
          <w:lang w:val="en-US"/>
        </w:rPr>
        <w:t>Quadrate</w:t>
      </w:r>
      <w:r>
        <w:rPr>
          <w:sz w:val="24"/>
          <w:szCs w:val="24"/>
        </w:rPr>
        <w:t>”, 1913</w:t>
      </w:r>
    </w:p>
    <w:p w14:paraId="61386B1F" w14:textId="77777777" w:rsidR="00536C9D" w:rsidRDefault="0075144B">
      <w:pPr>
        <w:jc w:val="center"/>
        <w:rPr>
          <w:sz w:val="24"/>
          <w:szCs w:val="24"/>
        </w:rPr>
      </w:pPr>
      <w:r>
        <w:rPr>
          <w:sz w:val="24"/>
          <w:szCs w:val="24"/>
        </w:rPr>
        <w:t>Σας παραπέμπω σε πολύ ενδιαφέροντα σχετικά άρθρα στο διαδίκτυο:</w:t>
      </w:r>
    </w:p>
    <w:p w14:paraId="4C726B96" w14:textId="77777777" w:rsidR="00536C9D" w:rsidRDefault="0075144B">
      <w:pPr>
        <w:jc w:val="center"/>
      </w:pPr>
      <w:hyperlink r:id="rId30" w:history="1">
        <w:r>
          <w:rPr>
            <w:rStyle w:val="-"/>
            <w:sz w:val="24"/>
            <w:szCs w:val="24"/>
            <w:lang w:val="en-US"/>
          </w:rPr>
          <w:t>http</w:t>
        </w:r>
        <w:r>
          <w:rPr>
            <w:rStyle w:val="-"/>
            <w:sz w:val="24"/>
            <w:szCs w:val="24"/>
          </w:rPr>
          <w:t>://</w:t>
        </w:r>
        <w:proofErr w:type="spellStart"/>
        <w:r>
          <w:rPr>
            <w:rStyle w:val="-"/>
            <w:sz w:val="24"/>
            <w:szCs w:val="24"/>
            <w:lang w:val="en-US"/>
          </w:rPr>
          <w:t>kokkiniksilompogia</w:t>
        </w:r>
        <w:proofErr w:type="spellEnd"/>
        <w:r>
          <w:rPr>
            <w:rStyle w:val="-"/>
            <w:sz w:val="24"/>
            <w:szCs w:val="24"/>
          </w:rPr>
          <w:t>.</w:t>
        </w:r>
        <w:proofErr w:type="spellStart"/>
        <w:r>
          <w:rPr>
            <w:rStyle w:val="-"/>
            <w:sz w:val="24"/>
            <w:szCs w:val="24"/>
            <w:lang w:val="en-US"/>
          </w:rPr>
          <w:t>blogspot</w:t>
        </w:r>
        <w:proofErr w:type="spellEnd"/>
        <w:r>
          <w:rPr>
            <w:rStyle w:val="-"/>
            <w:sz w:val="24"/>
            <w:szCs w:val="24"/>
          </w:rPr>
          <w:t>.</w:t>
        </w:r>
        <w:r>
          <w:rPr>
            <w:rStyle w:val="-"/>
            <w:sz w:val="24"/>
            <w:szCs w:val="24"/>
            <w:lang w:val="en-US"/>
          </w:rPr>
          <w:t>com</w:t>
        </w:r>
        <w:r>
          <w:rPr>
            <w:rStyle w:val="-"/>
            <w:sz w:val="24"/>
            <w:szCs w:val="24"/>
          </w:rPr>
          <w:t>/2013/11/</w:t>
        </w:r>
        <w:r>
          <w:rPr>
            <w:rStyle w:val="-"/>
            <w:sz w:val="24"/>
            <w:szCs w:val="24"/>
            <w:lang w:val="en-US"/>
          </w:rPr>
          <w:t>blog</w:t>
        </w:r>
        <w:r>
          <w:rPr>
            <w:rStyle w:val="-"/>
            <w:sz w:val="24"/>
            <w:szCs w:val="24"/>
          </w:rPr>
          <w:t>-</w:t>
        </w:r>
        <w:r>
          <w:rPr>
            <w:rStyle w:val="-"/>
            <w:sz w:val="24"/>
            <w:szCs w:val="24"/>
            <w:lang w:val="en-US"/>
          </w:rPr>
          <w:t>post</w:t>
        </w:r>
        <w:r>
          <w:rPr>
            <w:rStyle w:val="-"/>
            <w:sz w:val="24"/>
            <w:szCs w:val="24"/>
          </w:rPr>
          <w:t>_18.</w:t>
        </w:r>
        <w:r>
          <w:rPr>
            <w:rStyle w:val="-"/>
            <w:sz w:val="24"/>
            <w:szCs w:val="24"/>
            <w:lang w:val="en-US"/>
          </w:rPr>
          <w:t>html</w:t>
        </w:r>
      </w:hyperlink>
    </w:p>
    <w:p w14:paraId="5C9645D6" w14:textId="77777777" w:rsidR="00536C9D" w:rsidRDefault="0075144B">
      <w:pPr>
        <w:jc w:val="center"/>
      </w:pPr>
      <w:hyperlink r:id="rId31" w:history="1">
        <w:r>
          <w:rPr>
            <w:rStyle w:val="-"/>
            <w:sz w:val="24"/>
            <w:szCs w:val="24"/>
            <w:lang w:val="en-US"/>
          </w:rPr>
          <w:t>http</w:t>
        </w:r>
        <w:r>
          <w:rPr>
            <w:rStyle w:val="-"/>
            <w:sz w:val="24"/>
            <w:szCs w:val="24"/>
          </w:rPr>
          <w:t>://</w:t>
        </w:r>
        <w:proofErr w:type="spellStart"/>
        <w:r>
          <w:rPr>
            <w:rStyle w:val="-"/>
            <w:sz w:val="24"/>
            <w:szCs w:val="24"/>
            <w:lang w:val="en-US"/>
          </w:rPr>
          <w:t>ebdomonipi</w:t>
        </w:r>
        <w:proofErr w:type="spellEnd"/>
        <w:r>
          <w:rPr>
            <w:rStyle w:val="-"/>
            <w:sz w:val="24"/>
            <w:szCs w:val="24"/>
          </w:rPr>
          <w:t>.</w:t>
        </w:r>
        <w:proofErr w:type="spellStart"/>
        <w:r>
          <w:rPr>
            <w:rStyle w:val="-"/>
            <w:sz w:val="24"/>
            <w:szCs w:val="24"/>
            <w:lang w:val="en-US"/>
          </w:rPr>
          <w:t>blogspot</w:t>
        </w:r>
        <w:proofErr w:type="spellEnd"/>
        <w:r>
          <w:rPr>
            <w:rStyle w:val="-"/>
            <w:sz w:val="24"/>
            <w:szCs w:val="24"/>
          </w:rPr>
          <w:t>.</w:t>
        </w:r>
        <w:r>
          <w:rPr>
            <w:rStyle w:val="-"/>
            <w:sz w:val="24"/>
            <w:szCs w:val="24"/>
            <w:lang w:val="en-US"/>
          </w:rPr>
          <w:t>com</w:t>
        </w:r>
        <w:r>
          <w:rPr>
            <w:rStyle w:val="-"/>
            <w:sz w:val="24"/>
            <w:szCs w:val="24"/>
          </w:rPr>
          <w:t>/2013/10/</w:t>
        </w:r>
        <w:r>
          <w:rPr>
            <w:rStyle w:val="-"/>
            <w:sz w:val="24"/>
            <w:szCs w:val="24"/>
            <w:lang w:val="en-US"/>
          </w:rPr>
          <w:t>blog</w:t>
        </w:r>
        <w:r>
          <w:rPr>
            <w:rStyle w:val="-"/>
            <w:sz w:val="24"/>
            <w:szCs w:val="24"/>
          </w:rPr>
          <w:t>-</w:t>
        </w:r>
        <w:r>
          <w:rPr>
            <w:rStyle w:val="-"/>
            <w:sz w:val="24"/>
            <w:szCs w:val="24"/>
            <w:lang w:val="en-US"/>
          </w:rPr>
          <w:t>post</w:t>
        </w:r>
        <w:r>
          <w:rPr>
            <w:rStyle w:val="-"/>
            <w:sz w:val="24"/>
            <w:szCs w:val="24"/>
          </w:rPr>
          <w:t>_18.</w:t>
        </w:r>
        <w:r>
          <w:rPr>
            <w:rStyle w:val="-"/>
            <w:sz w:val="24"/>
            <w:szCs w:val="24"/>
            <w:lang w:val="en-US"/>
          </w:rPr>
          <w:t>html</w:t>
        </w:r>
      </w:hyperlink>
    </w:p>
    <w:p w14:paraId="0C02159C" w14:textId="77777777" w:rsidR="00536C9D" w:rsidRDefault="0075144B">
      <w:pPr>
        <w:jc w:val="center"/>
      </w:pPr>
      <w:hyperlink r:id="rId32" w:history="1">
        <w:r>
          <w:rPr>
            <w:rStyle w:val="-"/>
            <w:sz w:val="24"/>
            <w:szCs w:val="24"/>
          </w:rPr>
          <w:t>https://artclassproject.com/2017/1</w:t>
        </w:r>
        <w:r>
          <w:rPr>
            <w:rStyle w:val="-"/>
            <w:sz w:val="24"/>
            <w:szCs w:val="24"/>
          </w:rPr>
          <w:t>0/22/καντίνσκι-colour-studies/</w:t>
        </w:r>
      </w:hyperlink>
      <w:r>
        <w:rPr>
          <w:sz w:val="24"/>
          <w:szCs w:val="24"/>
        </w:rPr>
        <w:t xml:space="preserve"> </w:t>
      </w:r>
    </w:p>
    <w:p w14:paraId="4703C69B" w14:textId="77777777" w:rsidR="00536C9D" w:rsidRDefault="0075144B">
      <w:pPr>
        <w:jc w:val="center"/>
      </w:pPr>
      <w:hyperlink r:id="rId33" w:history="1">
        <w:r>
          <w:rPr>
            <w:rStyle w:val="-"/>
            <w:sz w:val="24"/>
            <w:szCs w:val="24"/>
          </w:rPr>
          <w:t>https://www.bing.com/videos/search?q=%ce%9a%ce%b1%ce%bd%cf%84%ce%af%ce%bd%cf%83%ce%ba%cf%85&amp;ru=%2fsearch%3fq%3d%25CE%259A%25</w:t>
        </w:r>
      </w:hyperlink>
    </w:p>
    <w:p w14:paraId="76E70657" w14:textId="77777777" w:rsidR="00536C9D" w:rsidRDefault="00536C9D">
      <w:pPr>
        <w:jc w:val="center"/>
        <w:rPr>
          <w:sz w:val="24"/>
          <w:szCs w:val="24"/>
        </w:rPr>
      </w:pPr>
    </w:p>
    <w:p w14:paraId="17EB363D" w14:textId="77777777" w:rsidR="00536C9D" w:rsidRDefault="00536C9D">
      <w:pPr>
        <w:jc w:val="center"/>
        <w:rPr>
          <w:sz w:val="24"/>
          <w:szCs w:val="24"/>
        </w:rPr>
      </w:pPr>
    </w:p>
    <w:p w14:paraId="358C74BD" w14:textId="77777777" w:rsidR="00536C9D" w:rsidRDefault="00536C9D">
      <w:pPr>
        <w:jc w:val="center"/>
        <w:rPr>
          <w:sz w:val="24"/>
          <w:szCs w:val="24"/>
        </w:rPr>
      </w:pPr>
    </w:p>
    <w:p w14:paraId="68674170" w14:textId="77777777" w:rsidR="00536C9D" w:rsidRDefault="00536C9D">
      <w:pPr>
        <w:jc w:val="center"/>
        <w:rPr>
          <w:sz w:val="24"/>
          <w:szCs w:val="24"/>
        </w:rPr>
      </w:pPr>
    </w:p>
    <w:p w14:paraId="5C464A2A" w14:textId="77777777" w:rsidR="00536C9D" w:rsidRDefault="00536C9D">
      <w:pPr>
        <w:jc w:val="center"/>
        <w:rPr>
          <w:sz w:val="24"/>
          <w:szCs w:val="24"/>
        </w:rPr>
      </w:pPr>
    </w:p>
    <w:p w14:paraId="0F981D5B" w14:textId="77777777" w:rsidR="00536C9D" w:rsidRDefault="00536C9D">
      <w:pPr>
        <w:jc w:val="center"/>
        <w:rPr>
          <w:sz w:val="24"/>
          <w:szCs w:val="24"/>
        </w:rPr>
      </w:pPr>
    </w:p>
    <w:p w14:paraId="59AAD558" w14:textId="77777777" w:rsidR="00536C9D" w:rsidRDefault="00536C9D">
      <w:pPr>
        <w:jc w:val="center"/>
        <w:rPr>
          <w:sz w:val="24"/>
          <w:szCs w:val="24"/>
        </w:rPr>
      </w:pPr>
    </w:p>
    <w:sectPr w:rsidR="00536C9D">
      <w:footerReference w:type="default" r:id="rId34"/>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780CE" w14:textId="77777777" w:rsidR="0075144B" w:rsidRDefault="0075144B">
      <w:pPr>
        <w:spacing w:after="0" w:line="240" w:lineRule="auto"/>
      </w:pPr>
      <w:r>
        <w:separator/>
      </w:r>
    </w:p>
  </w:endnote>
  <w:endnote w:type="continuationSeparator" w:id="0">
    <w:p w14:paraId="4CBDA6C3" w14:textId="77777777" w:rsidR="0075144B" w:rsidRDefault="0075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E763" w14:textId="77777777" w:rsidR="00D81729" w:rsidRDefault="0075144B">
    <w:pPr>
      <w:pStyle w:val="a4"/>
      <w:jc w:val="right"/>
    </w:pPr>
    <w:r>
      <w:fldChar w:fldCharType="begin"/>
    </w:r>
    <w:r>
      <w:instrText xml:space="preserve"> PAGE </w:instrText>
    </w:r>
    <w:r>
      <w:fldChar w:fldCharType="separate"/>
    </w:r>
    <w:r>
      <w:t>2</w:t>
    </w:r>
    <w:r>
      <w:fldChar w:fldCharType="end"/>
    </w:r>
  </w:p>
  <w:p w14:paraId="2A40B52E" w14:textId="77777777" w:rsidR="00D81729" w:rsidRDefault="0075144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42102" w14:textId="77777777" w:rsidR="0075144B" w:rsidRDefault="0075144B">
      <w:pPr>
        <w:spacing w:after="0" w:line="240" w:lineRule="auto"/>
      </w:pPr>
      <w:r>
        <w:rPr>
          <w:color w:val="000000"/>
        </w:rPr>
        <w:separator/>
      </w:r>
    </w:p>
  </w:footnote>
  <w:footnote w:type="continuationSeparator" w:id="0">
    <w:p w14:paraId="71DC51E3" w14:textId="77777777" w:rsidR="0075144B" w:rsidRDefault="007514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36C9D"/>
    <w:rsid w:val="0025677D"/>
    <w:rsid w:val="00536C9D"/>
    <w:rsid w:val="0056762A"/>
    <w:rsid w:val="007514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3B4C3"/>
  <w15:docId w15:val="{251D1212-25F6-4003-8FE9-27F6867B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Κεφαλίδα Char"/>
    <w:basedOn w:val="a0"/>
  </w:style>
  <w:style w:type="paragraph" w:styleId="a4">
    <w:name w:val="footer"/>
    <w:basedOn w:val="a"/>
    <w:pPr>
      <w:tabs>
        <w:tab w:val="center" w:pos="4153"/>
        <w:tab w:val="right" w:pos="8306"/>
      </w:tabs>
      <w:spacing w:after="0" w:line="240" w:lineRule="auto"/>
    </w:pPr>
  </w:style>
  <w:style w:type="character" w:customStyle="1" w:styleId="Char0">
    <w:name w:val="Υποσέλιδο Char"/>
    <w:basedOn w:val="a0"/>
  </w:style>
  <w:style w:type="paragraph" w:styleId="a5">
    <w:name w:val="List Paragraph"/>
    <w:basedOn w:val="a"/>
    <w:pPr>
      <w:ind w:left="720"/>
    </w:pPr>
  </w:style>
  <w:style w:type="character" w:styleId="-">
    <w:name w:val="Hyperlink"/>
    <w:basedOn w:val="a0"/>
    <w:rPr>
      <w:color w:val="0563C1"/>
      <w:u w:val="single"/>
    </w:rPr>
  </w:style>
  <w:style w:type="character" w:styleId="a6">
    <w:name w:val="Unresolved Mention"/>
    <w:basedOn w:val="a0"/>
    <w:rPr>
      <w:color w:val="605E5C"/>
      <w:shd w:val="clear" w:color="auto" w:fill="E1DFDD"/>
    </w:rPr>
  </w:style>
  <w:style w:type="character" w:styleId="-0">
    <w:name w:val="FollowedHyperlink"/>
    <w:basedOn w:val="a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bing.com/videos/search?q=&#922;&#945;&#957;&#964;&#943;&#957;&#963;&#954;&#965;&amp;ru=%2fsearch%3fq%3d%25CE%259A%25"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artclassproject.com/2017/10/22/&#954;&#945;&#957;&#964;&#943;&#957;&#963;&#954;&#953;-colour-studies/"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ebdomonipi.blogspot.com/2013/10/blog-post_18.htm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kokkiniksilompogia.blogspot.com/2013/11/blog-post_18.html" TargetMode="External"/><Relationship Id="rId35" Type="http://schemas.openxmlformats.org/officeDocument/2006/relationships/fontTable" Target="fontTable.xml"/><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671</Words>
  <Characters>3624</Characters>
  <Application>Microsoft Office Word</Application>
  <DocSecurity>0</DocSecurity>
  <Lines>30</Lines>
  <Paragraphs>8</Paragraphs>
  <ScaleCrop>false</ScaleCrop>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dc:description/>
  <cp:lastModifiedBy>Marianna Pavlidou</cp:lastModifiedBy>
  <cp:revision>2</cp:revision>
  <dcterms:created xsi:type="dcterms:W3CDTF">2020-04-09T05:09:00Z</dcterms:created>
  <dcterms:modified xsi:type="dcterms:W3CDTF">2020-04-09T05:09:00Z</dcterms:modified>
</cp:coreProperties>
</file>