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55E3" w14:textId="77777777" w:rsidR="00C71AD5" w:rsidRPr="00C71AD5" w:rsidRDefault="00C71AD5" w:rsidP="00C71AD5">
      <w:pPr>
        <w:pStyle w:val="Bodytext40"/>
        <w:rPr>
          <w:b/>
          <w:bCs/>
          <w:sz w:val="32"/>
          <w:szCs w:val="32"/>
          <w:lang w:val="en-US"/>
        </w:rPr>
      </w:pPr>
      <w:r w:rsidRPr="002A51DC">
        <w:rPr>
          <w:b/>
          <w:bCs/>
          <w:noProof/>
          <w:sz w:val="32"/>
          <w:szCs w:val="32"/>
        </w:rPr>
        <mc:AlternateContent>
          <mc:Choice Requires="wps">
            <w:drawing>
              <wp:anchor distT="0" distB="0" distL="114300" distR="114300" simplePos="0" relativeHeight="251659264" behindDoc="0" locked="0" layoutInCell="1" allowOverlap="1" wp14:anchorId="235BDEA2" wp14:editId="1678A0A1">
                <wp:simplePos x="0" y="0"/>
                <wp:positionH relativeFrom="page">
                  <wp:posOffset>6899275</wp:posOffset>
                </wp:positionH>
                <wp:positionV relativeFrom="paragraph">
                  <wp:posOffset>0</wp:posOffset>
                </wp:positionV>
                <wp:extent cx="304800" cy="194437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04800" cy="1944370"/>
                        </a:xfrm>
                        <a:prstGeom prst="rect">
                          <a:avLst/>
                        </a:prstGeom>
                        <a:noFill/>
                      </wps:spPr>
                      <wps:txbx>
                        <w:txbxContent>
                          <w:p w14:paraId="659710CB" w14:textId="77777777" w:rsidR="00C71AD5" w:rsidRDefault="00C71AD5" w:rsidP="00C71AD5">
                            <w:pPr>
                              <w:pStyle w:val="Bodytext50"/>
                            </w:pPr>
                          </w:p>
                        </w:txbxContent>
                      </wps:txbx>
                      <wps:bodyPr vert="vert" lIns="0" tIns="0" rIns="0" bIns="0" upright="1"/>
                    </wps:wsp>
                  </a:graphicData>
                </a:graphic>
              </wp:anchor>
            </w:drawing>
          </mc:Choice>
          <mc:Fallback>
            <w:pict>
              <v:shapetype w14:anchorId="235BDEA2" id="_x0000_t202" coordsize="21600,21600" o:spt="202" path="m,l,21600r21600,l21600,xe">
                <v:stroke joinstyle="miter"/>
                <v:path gradientshapeok="t" o:connecttype="rect"/>
              </v:shapetype>
              <v:shape id="Shape 1" o:spid="_x0000_s1026" type="#_x0000_t202" style="position:absolute;margin-left:543.25pt;margin-top:0;width:24pt;height:153.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" filled="f" stroked="f">
                <v:textbox style="layout-flow:vertical" inset="0,0,0,0">
                  <w:txbxContent>
                    <w:p w14:paraId="659710CB" w14:textId="77777777" w:rsidR="00C71AD5" w:rsidRDefault="00C71AD5" w:rsidP="00C71AD5">
                      <w:pPr>
                        <w:pStyle w:val="Bodytext50"/>
                      </w:pPr>
                    </w:p>
                  </w:txbxContent>
                </v:textbox>
                <w10:wrap type="square" anchorx="page"/>
              </v:shape>
            </w:pict>
          </mc:Fallback>
        </mc:AlternateContent>
      </w:r>
      <w:r w:rsidRPr="00C71AD5">
        <w:rPr>
          <w:b/>
          <w:bCs/>
          <w:sz w:val="32"/>
          <w:szCs w:val="32"/>
          <w:lang w:val="en-US"/>
        </w:rPr>
        <w:t>Opposites 1: prefixes</w:t>
      </w:r>
    </w:p>
    <w:p w14:paraId="300DB21E" w14:textId="77777777" w:rsidR="00C71AD5" w:rsidRPr="00C71AD5" w:rsidRDefault="00C71AD5" w:rsidP="00C71AD5">
      <w:pPr>
        <w:pStyle w:val="a3"/>
        <w:spacing w:after="0"/>
        <w:jc w:val="both"/>
        <w:rPr>
          <w:lang w:val="en-US"/>
        </w:rPr>
      </w:pPr>
      <w:r w:rsidRPr="00C71AD5">
        <w:rPr>
          <w:b/>
          <w:bCs/>
          <w:lang w:val="en-US"/>
        </w:rPr>
        <w:t>Exercise 1.</w:t>
      </w:r>
    </w:p>
    <w:p w14:paraId="1876FBC6" w14:textId="77777777" w:rsidR="00C71AD5" w:rsidRPr="00C71AD5" w:rsidRDefault="00C71AD5" w:rsidP="00C71AD5">
      <w:pPr>
        <w:pStyle w:val="a3"/>
        <w:spacing w:after="480"/>
        <w:rPr>
          <w:lang w:val="en-US"/>
        </w:rPr>
      </w:pPr>
      <w:r w:rsidRPr="00C71AD5">
        <w:rPr>
          <w:lang w:val="en-US"/>
        </w:rPr>
        <w:t>English often uses prefixes to create opposites. There are several different prefixes that are used. Choose the right prefix for each of the adjectives below and write them into the table. The first one has been done for you:</w:t>
      </w:r>
    </w:p>
    <w:p w14:paraId="27A58A5C" w14:textId="77777777" w:rsidR="00C71AD5" w:rsidRPr="00C71AD5" w:rsidRDefault="00C71AD5" w:rsidP="00C71AD5">
      <w:pPr>
        <w:pStyle w:val="Bodytext30"/>
        <w:spacing w:line="276" w:lineRule="auto"/>
        <w:rPr>
          <w:sz w:val="24"/>
          <w:szCs w:val="24"/>
          <w:lang w:val="en-US"/>
        </w:rPr>
      </w:pPr>
      <w:r w:rsidRPr="00C71AD5">
        <w:rPr>
          <w:b/>
          <w:bCs/>
          <w:strike/>
          <w:sz w:val="24"/>
          <w:szCs w:val="24"/>
          <w:lang w:val="en-US"/>
        </w:rPr>
        <w:t>activ</w:t>
      </w:r>
      <w:r w:rsidRPr="00C71AD5">
        <w:rPr>
          <w:sz w:val="24"/>
          <w:szCs w:val="24"/>
          <w:lang w:val="en-US"/>
        </w:rPr>
        <w:t>e      adequate      boiled       capable        compatible      complete     conscious         correct curable      direct      fertile     fit     healthy    hygienic      legal</w:t>
      </w:r>
      <w:r w:rsidRPr="00C71AD5">
        <w:rPr>
          <w:sz w:val="24"/>
          <w:szCs w:val="24"/>
          <w:lang w:val="en-US"/>
        </w:rPr>
        <w:tab/>
        <w:t>movable      palpable    pasteurized</w:t>
      </w:r>
      <w:r w:rsidRPr="00C71AD5">
        <w:rPr>
          <w:sz w:val="24"/>
          <w:szCs w:val="24"/>
          <w:lang w:val="en-US"/>
        </w:rPr>
        <w:tab/>
        <w:t>pure     qualified     reducible</w:t>
      </w:r>
      <w:r w:rsidRPr="00C71AD5">
        <w:rPr>
          <w:sz w:val="24"/>
          <w:szCs w:val="24"/>
          <w:lang w:val="en-US"/>
        </w:rPr>
        <w:tab/>
        <w:t xml:space="preserve">   regular    sanitary    soluble     stable     well</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1795"/>
        <w:gridCol w:w="1786"/>
        <w:gridCol w:w="1795"/>
        <w:gridCol w:w="1810"/>
      </w:tblGrid>
      <w:tr w:rsidR="00C71AD5" w14:paraId="7459F399" w14:textId="77777777" w:rsidTr="00343163">
        <w:trPr>
          <w:trHeight w:hRule="exact" w:val="264"/>
          <w:jc w:val="center"/>
        </w:trPr>
        <w:tc>
          <w:tcPr>
            <w:tcW w:w="1805" w:type="dxa"/>
            <w:tcBorders>
              <w:top w:val="single" w:sz="4" w:space="0" w:color="auto"/>
              <w:left w:val="single" w:sz="4" w:space="0" w:color="auto"/>
            </w:tcBorders>
            <w:shd w:val="clear" w:color="auto" w:fill="FFFFFF"/>
            <w:vAlign w:val="bottom"/>
          </w:tcPr>
          <w:p w14:paraId="14B9C471" w14:textId="77777777" w:rsidR="00C71AD5" w:rsidRDefault="00C71AD5" w:rsidP="00343163">
            <w:pPr>
              <w:pStyle w:val="Other0"/>
              <w:spacing w:after="0"/>
              <w:jc w:val="center"/>
            </w:pPr>
            <w:proofErr w:type="spellStart"/>
            <w:r>
              <w:rPr>
                <w:rFonts w:ascii="Times New Roman" w:eastAsia="Times New Roman" w:hAnsi="Times New Roman" w:cs="Times New Roman"/>
              </w:rPr>
              <w:t>il</w:t>
            </w:r>
            <w:proofErr w:type="spellEnd"/>
            <w:r>
              <w:rPr>
                <w:rFonts w:ascii="Times New Roman" w:eastAsia="Times New Roman" w:hAnsi="Times New Roman" w:cs="Times New Roman"/>
              </w:rPr>
              <w:t>-</w:t>
            </w:r>
          </w:p>
        </w:tc>
        <w:tc>
          <w:tcPr>
            <w:tcW w:w="1795" w:type="dxa"/>
            <w:tcBorders>
              <w:top w:val="single" w:sz="4" w:space="0" w:color="auto"/>
              <w:left w:val="single" w:sz="4" w:space="0" w:color="auto"/>
            </w:tcBorders>
            <w:shd w:val="clear" w:color="auto" w:fill="FFFFFF"/>
            <w:vAlign w:val="bottom"/>
          </w:tcPr>
          <w:p w14:paraId="35B1CE6F" w14:textId="77777777" w:rsidR="00C71AD5" w:rsidRDefault="00C71AD5" w:rsidP="00343163">
            <w:pPr>
              <w:pStyle w:val="Other0"/>
              <w:spacing w:after="0"/>
              <w:jc w:val="center"/>
            </w:pPr>
            <w:proofErr w:type="spellStart"/>
            <w:r>
              <w:rPr>
                <w:rFonts w:ascii="Times New Roman" w:eastAsia="Times New Roman" w:hAnsi="Times New Roman" w:cs="Times New Roman"/>
              </w:rPr>
              <w:t>im</w:t>
            </w:r>
            <w:proofErr w:type="spellEnd"/>
            <w:r>
              <w:rPr>
                <w:rFonts w:ascii="Times New Roman" w:eastAsia="Times New Roman" w:hAnsi="Times New Roman" w:cs="Times New Roman"/>
              </w:rPr>
              <w:t>-</w:t>
            </w:r>
          </w:p>
        </w:tc>
        <w:tc>
          <w:tcPr>
            <w:tcW w:w="1786" w:type="dxa"/>
            <w:tcBorders>
              <w:top w:val="single" w:sz="4" w:space="0" w:color="auto"/>
              <w:left w:val="single" w:sz="4" w:space="0" w:color="auto"/>
            </w:tcBorders>
            <w:shd w:val="clear" w:color="auto" w:fill="FFFFFF"/>
            <w:vAlign w:val="bottom"/>
          </w:tcPr>
          <w:p w14:paraId="014958B0" w14:textId="77777777" w:rsidR="00C71AD5" w:rsidRDefault="00C71AD5" w:rsidP="00343163">
            <w:pPr>
              <w:pStyle w:val="Other0"/>
              <w:spacing w:after="0"/>
              <w:jc w:val="center"/>
            </w:pPr>
            <w:r>
              <w:rPr>
                <w:rFonts w:ascii="Times New Roman" w:eastAsia="Times New Roman" w:hAnsi="Times New Roman" w:cs="Times New Roman"/>
              </w:rPr>
              <w:t>in-</w:t>
            </w:r>
          </w:p>
        </w:tc>
        <w:tc>
          <w:tcPr>
            <w:tcW w:w="1795" w:type="dxa"/>
            <w:tcBorders>
              <w:top w:val="single" w:sz="4" w:space="0" w:color="auto"/>
              <w:left w:val="single" w:sz="4" w:space="0" w:color="auto"/>
            </w:tcBorders>
            <w:shd w:val="clear" w:color="auto" w:fill="FFFFFF"/>
            <w:vAlign w:val="bottom"/>
          </w:tcPr>
          <w:p w14:paraId="75DBFBAD" w14:textId="77777777" w:rsidR="00C71AD5" w:rsidRDefault="00C71AD5" w:rsidP="00343163">
            <w:pPr>
              <w:pStyle w:val="Other0"/>
              <w:spacing w:after="0"/>
              <w:jc w:val="center"/>
            </w:pPr>
            <w:proofErr w:type="spellStart"/>
            <w:r>
              <w:rPr>
                <w:rFonts w:ascii="Times New Roman" w:eastAsia="Times New Roman" w:hAnsi="Times New Roman" w:cs="Times New Roman"/>
              </w:rPr>
              <w:t>ir</w:t>
            </w:r>
            <w:proofErr w:type="spellEnd"/>
            <w:r>
              <w:rPr>
                <w:rFonts w:ascii="Times New Roman" w:eastAsia="Times New Roman" w:hAnsi="Times New Roman" w:cs="Times New Roman"/>
              </w:rPr>
              <w:t>-</w:t>
            </w:r>
          </w:p>
        </w:tc>
        <w:tc>
          <w:tcPr>
            <w:tcW w:w="1810" w:type="dxa"/>
            <w:tcBorders>
              <w:top w:val="single" w:sz="4" w:space="0" w:color="auto"/>
              <w:left w:val="single" w:sz="4" w:space="0" w:color="auto"/>
              <w:right w:val="single" w:sz="4" w:space="0" w:color="auto"/>
            </w:tcBorders>
            <w:shd w:val="clear" w:color="auto" w:fill="FFFFFF"/>
            <w:vAlign w:val="bottom"/>
          </w:tcPr>
          <w:p w14:paraId="13530E58" w14:textId="77777777" w:rsidR="00C71AD5" w:rsidRDefault="00C71AD5" w:rsidP="00343163">
            <w:pPr>
              <w:pStyle w:val="Other0"/>
              <w:spacing w:after="0"/>
              <w:ind w:firstLine="740"/>
            </w:pPr>
            <w:proofErr w:type="spellStart"/>
            <w:r>
              <w:rPr>
                <w:rFonts w:ascii="Times New Roman" w:eastAsia="Times New Roman" w:hAnsi="Times New Roman" w:cs="Times New Roman"/>
              </w:rPr>
              <w:t>un</w:t>
            </w:r>
            <w:proofErr w:type="spellEnd"/>
            <w:r>
              <w:rPr>
                <w:rFonts w:ascii="Times New Roman" w:eastAsia="Times New Roman" w:hAnsi="Times New Roman" w:cs="Times New Roman"/>
              </w:rPr>
              <w:t>-</w:t>
            </w:r>
          </w:p>
        </w:tc>
      </w:tr>
      <w:tr w:rsidR="00C71AD5" w14:paraId="13307855" w14:textId="77777777" w:rsidTr="00343163">
        <w:trPr>
          <w:trHeight w:hRule="exact" w:val="245"/>
          <w:jc w:val="center"/>
        </w:trPr>
        <w:tc>
          <w:tcPr>
            <w:tcW w:w="1805" w:type="dxa"/>
            <w:tcBorders>
              <w:top w:val="single" w:sz="4" w:space="0" w:color="auto"/>
              <w:left w:val="single" w:sz="4" w:space="0" w:color="auto"/>
            </w:tcBorders>
            <w:shd w:val="clear" w:color="auto" w:fill="FFFFFF"/>
            <w:vAlign w:val="center"/>
          </w:tcPr>
          <w:p w14:paraId="39E3262D"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w:t>
            </w:r>
          </w:p>
        </w:tc>
        <w:tc>
          <w:tcPr>
            <w:tcW w:w="1795" w:type="dxa"/>
            <w:tcBorders>
              <w:top w:val="single" w:sz="4" w:space="0" w:color="auto"/>
              <w:left w:val="single" w:sz="4" w:space="0" w:color="auto"/>
            </w:tcBorders>
            <w:shd w:val="clear" w:color="auto" w:fill="FFFFFF"/>
            <w:vAlign w:val="center"/>
          </w:tcPr>
          <w:p w14:paraId="5A3C4DE9"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w:t>
            </w:r>
          </w:p>
        </w:tc>
        <w:tc>
          <w:tcPr>
            <w:tcW w:w="1786" w:type="dxa"/>
            <w:tcBorders>
              <w:top w:val="single" w:sz="4" w:space="0" w:color="auto"/>
              <w:left w:val="single" w:sz="4" w:space="0" w:color="auto"/>
            </w:tcBorders>
            <w:shd w:val="clear" w:color="auto" w:fill="FFFFFF"/>
            <w:vAlign w:val="center"/>
          </w:tcPr>
          <w:p w14:paraId="5685BB03"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 xml:space="preserve">1. </w:t>
            </w:r>
            <w:proofErr w:type="spellStart"/>
            <w:r>
              <w:rPr>
                <w:rFonts w:ascii="Palatino Linotype" w:eastAsia="Palatino Linotype" w:hAnsi="Palatino Linotype" w:cs="Palatino Linotype"/>
                <w:sz w:val="20"/>
                <w:szCs w:val="20"/>
              </w:rPr>
              <w:t>inactive</w:t>
            </w:r>
            <w:proofErr w:type="spellEnd"/>
          </w:p>
        </w:tc>
        <w:tc>
          <w:tcPr>
            <w:tcW w:w="1795" w:type="dxa"/>
            <w:tcBorders>
              <w:top w:val="single" w:sz="4" w:space="0" w:color="auto"/>
              <w:left w:val="single" w:sz="4" w:space="0" w:color="auto"/>
            </w:tcBorders>
            <w:shd w:val="clear" w:color="auto" w:fill="FFFFFF"/>
            <w:vAlign w:val="center"/>
          </w:tcPr>
          <w:p w14:paraId="636433FC"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w:t>
            </w:r>
          </w:p>
        </w:tc>
        <w:tc>
          <w:tcPr>
            <w:tcW w:w="1810" w:type="dxa"/>
            <w:tcBorders>
              <w:top w:val="single" w:sz="4" w:space="0" w:color="auto"/>
              <w:left w:val="single" w:sz="4" w:space="0" w:color="auto"/>
              <w:right w:val="single" w:sz="4" w:space="0" w:color="auto"/>
            </w:tcBorders>
            <w:shd w:val="clear" w:color="auto" w:fill="FFFFFF"/>
            <w:vAlign w:val="center"/>
          </w:tcPr>
          <w:p w14:paraId="162B38D8"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w:t>
            </w:r>
          </w:p>
        </w:tc>
      </w:tr>
      <w:tr w:rsidR="00C71AD5" w14:paraId="13EC1E8A" w14:textId="77777777" w:rsidTr="00343163">
        <w:trPr>
          <w:trHeight w:hRule="exact" w:val="235"/>
          <w:jc w:val="center"/>
        </w:trPr>
        <w:tc>
          <w:tcPr>
            <w:tcW w:w="1805" w:type="dxa"/>
            <w:tcBorders>
              <w:left w:val="single" w:sz="4" w:space="0" w:color="auto"/>
            </w:tcBorders>
            <w:shd w:val="clear" w:color="auto" w:fill="FFFFFF"/>
          </w:tcPr>
          <w:p w14:paraId="458521C1" w14:textId="77777777" w:rsidR="00C71AD5" w:rsidRDefault="00C71AD5" w:rsidP="00343163">
            <w:pPr>
              <w:rPr>
                <w:sz w:val="10"/>
                <w:szCs w:val="10"/>
              </w:rPr>
            </w:pPr>
          </w:p>
        </w:tc>
        <w:tc>
          <w:tcPr>
            <w:tcW w:w="1795" w:type="dxa"/>
            <w:tcBorders>
              <w:left w:val="single" w:sz="4" w:space="0" w:color="auto"/>
            </w:tcBorders>
            <w:shd w:val="clear" w:color="auto" w:fill="FFFFFF"/>
          </w:tcPr>
          <w:p w14:paraId="1F6CD0E4"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2.</w:t>
            </w:r>
          </w:p>
        </w:tc>
        <w:tc>
          <w:tcPr>
            <w:tcW w:w="1786" w:type="dxa"/>
            <w:tcBorders>
              <w:left w:val="single" w:sz="4" w:space="0" w:color="auto"/>
            </w:tcBorders>
            <w:shd w:val="clear" w:color="auto" w:fill="FFFFFF"/>
          </w:tcPr>
          <w:p w14:paraId="2C968442"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2.</w:t>
            </w:r>
          </w:p>
        </w:tc>
        <w:tc>
          <w:tcPr>
            <w:tcW w:w="1795" w:type="dxa"/>
            <w:tcBorders>
              <w:left w:val="single" w:sz="4" w:space="0" w:color="auto"/>
            </w:tcBorders>
            <w:shd w:val="clear" w:color="auto" w:fill="FFFFFF"/>
          </w:tcPr>
          <w:p w14:paraId="255CB21E"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2.</w:t>
            </w:r>
          </w:p>
        </w:tc>
        <w:tc>
          <w:tcPr>
            <w:tcW w:w="1810" w:type="dxa"/>
            <w:tcBorders>
              <w:left w:val="single" w:sz="4" w:space="0" w:color="auto"/>
              <w:right w:val="single" w:sz="4" w:space="0" w:color="auto"/>
            </w:tcBorders>
            <w:shd w:val="clear" w:color="auto" w:fill="FFFFFF"/>
          </w:tcPr>
          <w:p w14:paraId="7029F014"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2.</w:t>
            </w:r>
          </w:p>
        </w:tc>
      </w:tr>
      <w:tr w:rsidR="00C71AD5" w14:paraId="6DE1CB09" w14:textId="77777777" w:rsidTr="00343163">
        <w:trPr>
          <w:trHeight w:hRule="exact" w:val="250"/>
          <w:jc w:val="center"/>
        </w:trPr>
        <w:tc>
          <w:tcPr>
            <w:tcW w:w="1805" w:type="dxa"/>
            <w:tcBorders>
              <w:left w:val="single" w:sz="4" w:space="0" w:color="auto"/>
            </w:tcBorders>
            <w:shd w:val="clear" w:color="auto" w:fill="FFFFFF"/>
          </w:tcPr>
          <w:p w14:paraId="645C3D91" w14:textId="77777777" w:rsidR="00C71AD5" w:rsidRDefault="00C71AD5" w:rsidP="00343163">
            <w:pPr>
              <w:rPr>
                <w:sz w:val="10"/>
                <w:szCs w:val="10"/>
              </w:rPr>
            </w:pPr>
          </w:p>
        </w:tc>
        <w:tc>
          <w:tcPr>
            <w:tcW w:w="1795" w:type="dxa"/>
            <w:tcBorders>
              <w:left w:val="single" w:sz="4" w:space="0" w:color="auto"/>
            </w:tcBorders>
            <w:shd w:val="clear" w:color="auto" w:fill="FFFFFF"/>
            <w:vAlign w:val="bottom"/>
          </w:tcPr>
          <w:p w14:paraId="41B2CEAC"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3.</w:t>
            </w:r>
          </w:p>
        </w:tc>
        <w:tc>
          <w:tcPr>
            <w:tcW w:w="1786" w:type="dxa"/>
            <w:tcBorders>
              <w:left w:val="single" w:sz="4" w:space="0" w:color="auto"/>
            </w:tcBorders>
            <w:shd w:val="clear" w:color="auto" w:fill="FFFFFF"/>
            <w:vAlign w:val="bottom"/>
          </w:tcPr>
          <w:p w14:paraId="03AF8503"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3.</w:t>
            </w:r>
          </w:p>
        </w:tc>
        <w:tc>
          <w:tcPr>
            <w:tcW w:w="1795" w:type="dxa"/>
            <w:tcBorders>
              <w:left w:val="single" w:sz="4" w:space="0" w:color="auto"/>
            </w:tcBorders>
            <w:shd w:val="clear" w:color="auto" w:fill="FFFFFF"/>
          </w:tcPr>
          <w:p w14:paraId="7F8E8679"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19C9CD9D"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3.</w:t>
            </w:r>
          </w:p>
        </w:tc>
      </w:tr>
      <w:tr w:rsidR="00C71AD5" w14:paraId="43CA6431" w14:textId="77777777" w:rsidTr="00343163">
        <w:trPr>
          <w:trHeight w:hRule="exact" w:val="250"/>
          <w:jc w:val="center"/>
        </w:trPr>
        <w:tc>
          <w:tcPr>
            <w:tcW w:w="1805" w:type="dxa"/>
            <w:tcBorders>
              <w:left w:val="single" w:sz="4" w:space="0" w:color="auto"/>
            </w:tcBorders>
            <w:shd w:val="clear" w:color="auto" w:fill="FFFFFF"/>
          </w:tcPr>
          <w:p w14:paraId="0A3711A8" w14:textId="77777777" w:rsidR="00C71AD5" w:rsidRDefault="00C71AD5" w:rsidP="00343163">
            <w:pPr>
              <w:rPr>
                <w:sz w:val="10"/>
                <w:szCs w:val="10"/>
              </w:rPr>
            </w:pPr>
          </w:p>
        </w:tc>
        <w:tc>
          <w:tcPr>
            <w:tcW w:w="1795" w:type="dxa"/>
            <w:tcBorders>
              <w:left w:val="single" w:sz="4" w:space="0" w:color="auto"/>
            </w:tcBorders>
            <w:shd w:val="clear" w:color="auto" w:fill="FFFFFF"/>
          </w:tcPr>
          <w:p w14:paraId="7DAD1765"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746774D3"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4.</w:t>
            </w:r>
          </w:p>
        </w:tc>
        <w:tc>
          <w:tcPr>
            <w:tcW w:w="1795" w:type="dxa"/>
            <w:tcBorders>
              <w:left w:val="single" w:sz="4" w:space="0" w:color="auto"/>
            </w:tcBorders>
            <w:shd w:val="clear" w:color="auto" w:fill="FFFFFF"/>
          </w:tcPr>
          <w:p w14:paraId="3FF9BBA9"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6AA129B8"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4.</w:t>
            </w:r>
          </w:p>
        </w:tc>
      </w:tr>
      <w:tr w:rsidR="00C71AD5" w14:paraId="51E9583A" w14:textId="77777777" w:rsidTr="00343163">
        <w:trPr>
          <w:trHeight w:hRule="exact" w:val="250"/>
          <w:jc w:val="center"/>
        </w:trPr>
        <w:tc>
          <w:tcPr>
            <w:tcW w:w="1805" w:type="dxa"/>
            <w:tcBorders>
              <w:left w:val="single" w:sz="4" w:space="0" w:color="auto"/>
            </w:tcBorders>
            <w:shd w:val="clear" w:color="auto" w:fill="FFFFFF"/>
          </w:tcPr>
          <w:p w14:paraId="4672784D" w14:textId="77777777" w:rsidR="00C71AD5" w:rsidRDefault="00C71AD5" w:rsidP="00343163">
            <w:pPr>
              <w:rPr>
                <w:sz w:val="10"/>
                <w:szCs w:val="10"/>
              </w:rPr>
            </w:pPr>
          </w:p>
        </w:tc>
        <w:tc>
          <w:tcPr>
            <w:tcW w:w="1795" w:type="dxa"/>
            <w:tcBorders>
              <w:left w:val="single" w:sz="4" w:space="0" w:color="auto"/>
            </w:tcBorders>
            <w:shd w:val="clear" w:color="auto" w:fill="FFFFFF"/>
          </w:tcPr>
          <w:p w14:paraId="307E0D45"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6ECFEE19"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5.</w:t>
            </w:r>
          </w:p>
        </w:tc>
        <w:tc>
          <w:tcPr>
            <w:tcW w:w="1795" w:type="dxa"/>
            <w:tcBorders>
              <w:left w:val="single" w:sz="4" w:space="0" w:color="auto"/>
            </w:tcBorders>
            <w:shd w:val="clear" w:color="auto" w:fill="FFFFFF"/>
          </w:tcPr>
          <w:p w14:paraId="39EE33B6"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0242A610"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5.</w:t>
            </w:r>
          </w:p>
        </w:tc>
      </w:tr>
      <w:tr w:rsidR="00C71AD5" w14:paraId="43DFF5FC" w14:textId="77777777" w:rsidTr="00343163">
        <w:trPr>
          <w:trHeight w:hRule="exact" w:val="240"/>
          <w:jc w:val="center"/>
        </w:trPr>
        <w:tc>
          <w:tcPr>
            <w:tcW w:w="1805" w:type="dxa"/>
            <w:tcBorders>
              <w:left w:val="single" w:sz="4" w:space="0" w:color="auto"/>
            </w:tcBorders>
            <w:shd w:val="clear" w:color="auto" w:fill="FFFFFF"/>
          </w:tcPr>
          <w:p w14:paraId="7FEA8D8C" w14:textId="77777777" w:rsidR="00C71AD5" w:rsidRDefault="00C71AD5" w:rsidP="00343163">
            <w:pPr>
              <w:rPr>
                <w:sz w:val="10"/>
                <w:szCs w:val="10"/>
              </w:rPr>
            </w:pPr>
          </w:p>
        </w:tc>
        <w:tc>
          <w:tcPr>
            <w:tcW w:w="1795" w:type="dxa"/>
            <w:tcBorders>
              <w:left w:val="single" w:sz="4" w:space="0" w:color="auto"/>
            </w:tcBorders>
            <w:shd w:val="clear" w:color="auto" w:fill="FFFFFF"/>
          </w:tcPr>
          <w:p w14:paraId="64453AF4"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4EF38FA9"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6.</w:t>
            </w:r>
          </w:p>
        </w:tc>
        <w:tc>
          <w:tcPr>
            <w:tcW w:w="1795" w:type="dxa"/>
            <w:tcBorders>
              <w:left w:val="single" w:sz="4" w:space="0" w:color="auto"/>
            </w:tcBorders>
            <w:shd w:val="clear" w:color="auto" w:fill="FFFFFF"/>
          </w:tcPr>
          <w:p w14:paraId="70DB2B3F"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2316FC76"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6.</w:t>
            </w:r>
          </w:p>
        </w:tc>
      </w:tr>
      <w:tr w:rsidR="00C71AD5" w14:paraId="690FA4DD" w14:textId="77777777" w:rsidTr="00343163">
        <w:trPr>
          <w:trHeight w:hRule="exact" w:val="240"/>
          <w:jc w:val="center"/>
        </w:trPr>
        <w:tc>
          <w:tcPr>
            <w:tcW w:w="1805" w:type="dxa"/>
            <w:tcBorders>
              <w:left w:val="single" w:sz="4" w:space="0" w:color="auto"/>
            </w:tcBorders>
            <w:shd w:val="clear" w:color="auto" w:fill="FFFFFF"/>
          </w:tcPr>
          <w:p w14:paraId="01ECAA74" w14:textId="77777777" w:rsidR="00C71AD5" w:rsidRDefault="00C71AD5" w:rsidP="00343163">
            <w:pPr>
              <w:rPr>
                <w:sz w:val="10"/>
                <w:szCs w:val="10"/>
              </w:rPr>
            </w:pPr>
          </w:p>
        </w:tc>
        <w:tc>
          <w:tcPr>
            <w:tcW w:w="1795" w:type="dxa"/>
            <w:tcBorders>
              <w:left w:val="single" w:sz="4" w:space="0" w:color="auto"/>
            </w:tcBorders>
            <w:shd w:val="clear" w:color="auto" w:fill="FFFFFF"/>
          </w:tcPr>
          <w:p w14:paraId="6F53D8D0"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7EB19800"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7.</w:t>
            </w:r>
          </w:p>
        </w:tc>
        <w:tc>
          <w:tcPr>
            <w:tcW w:w="1795" w:type="dxa"/>
            <w:tcBorders>
              <w:left w:val="single" w:sz="4" w:space="0" w:color="auto"/>
            </w:tcBorders>
            <w:shd w:val="clear" w:color="auto" w:fill="FFFFFF"/>
          </w:tcPr>
          <w:p w14:paraId="7E213341"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5AB83D2C"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7.</w:t>
            </w:r>
          </w:p>
        </w:tc>
      </w:tr>
      <w:tr w:rsidR="00C71AD5" w14:paraId="1CA02B8D" w14:textId="77777777" w:rsidTr="00343163">
        <w:trPr>
          <w:trHeight w:hRule="exact" w:val="245"/>
          <w:jc w:val="center"/>
        </w:trPr>
        <w:tc>
          <w:tcPr>
            <w:tcW w:w="1805" w:type="dxa"/>
            <w:tcBorders>
              <w:left w:val="single" w:sz="4" w:space="0" w:color="auto"/>
            </w:tcBorders>
            <w:shd w:val="clear" w:color="auto" w:fill="FFFFFF"/>
          </w:tcPr>
          <w:p w14:paraId="183490FF" w14:textId="77777777" w:rsidR="00C71AD5" w:rsidRDefault="00C71AD5" w:rsidP="00343163">
            <w:pPr>
              <w:rPr>
                <w:sz w:val="10"/>
                <w:szCs w:val="10"/>
              </w:rPr>
            </w:pPr>
          </w:p>
        </w:tc>
        <w:tc>
          <w:tcPr>
            <w:tcW w:w="1795" w:type="dxa"/>
            <w:tcBorders>
              <w:left w:val="single" w:sz="4" w:space="0" w:color="auto"/>
            </w:tcBorders>
            <w:shd w:val="clear" w:color="auto" w:fill="FFFFFF"/>
          </w:tcPr>
          <w:p w14:paraId="33AB50E4"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4E4B14E4"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8.</w:t>
            </w:r>
          </w:p>
        </w:tc>
        <w:tc>
          <w:tcPr>
            <w:tcW w:w="1795" w:type="dxa"/>
            <w:tcBorders>
              <w:left w:val="single" w:sz="4" w:space="0" w:color="auto"/>
            </w:tcBorders>
            <w:shd w:val="clear" w:color="auto" w:fill="FFFFFF"/>
          </w:tcPr>
          <w:p w14:paraId="316D5568"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4A7243CF"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8.</w:t>
            </w:r>
          </w:p>
        </w:tc>
      </w:tr>
      <w:tr w:rsidR="00C71AD5" w14:paraId="5F395999" w14:textId="77777777" w:rsidTr="00343163">
        <w:trPr>
          <w:trHeight w:hRule="exact" w:val="245"/>
          <w:jc w:val="center"/>
        </w:trPr>
        <w:tc>
          <w:tcPr>
            <w:tcW w:w="1805" w:type="dxa"/>
            <w:tcBorders>
              <w:left w:val="single" w:sz="4" w:space="0" w:color="auto"/>
            </w:tcBorders>
            <w:shd w:val="clear" w:color="auto" w:fill="FFFFFF"/>
          </w:tcPr>
          <w:p w14:paraId="47B38169" w14:textId="77777777" w:rsidR="00C71AD5" w:rsidRDefault="00C71AD5" w:rsidP="00343163">
            <w:pPr>
              <w:rPr>
                <w:sz w:val="10"/>
                <w:szCs w:val="10"/>
              </w:rPr>
            </w:pPr>
          </w:p>
        </w:tc>
        <w:tc>
          <w:tcPr>
            <w:tcW w:w="1795" w:type="dxa"/>
            <w:tcBorders>
              <w:left w:val="single" w:sz="4" w:space="0" w:color="auto"/>
            </w:tcBorders>
            <w:shd w:val="clear" w:color="auto" w:fill="FFFFFF"/>
          </w:tcPr>
          <w:p w14:paraId="4C787408" w14:textId="77777777" w:rsidR="00C71AD5" w:rsidRDefault="00C71AD5" w:rsidP="00343163">
            <w:pPr>
              <w:rPr>
                <w:sz w:val="10"/>
                <w:szCs w:val="10"/>
              </w:rPr>
            </w:pPr>
          </w:p>
        </w:tc>
        <w:tc>
          <w:tcPr>
            <w:tcW w:w="1786" w:type="dxa"/>
            <w:tcBorders>
              <w:left w:val="single" w:sz="4" w:space="0" w:color="auto"/>
            </w:tcBorders>
            <w:shd w:val="clear" w:color="auto" w:fill="FFFFFF"/>
            <w:vAlign w:val="bottom"/>
          </w:tcPr>
          <w:p w14:paraId="44083D69"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9.</w:t>
            </w:r>
          </w:p>
        </w:tc>
        <w:tc>
          <w:tcPr>
            <w:tcW w:w="1795" w:type="dxa"/>
            <w:tcBorders>
              <w:left w:val="single" w:sz="4" w:space="0" w:color="auto"/>
            </w:tcBorders>
            <w:shd w:val="clear" w:color="auto" w:fill="FFFFFF"/>
          </w:tcPr>
          <w:p w14:paraId="0B28AB35"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vAlign w:val="bottom"/>
          </w:tcPr>
          <w:p w14:paraId="323CBD5D"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9.</w:t>
            </w:r>
          </w:p>
        </w:tc>
      </w:tr>
      <w:tr w:rsidR="00C71AD5" w14:paraId="1D9E8649" w14:textId="77777777" w:rsidTr="00343163">
        <w:trPr>
          <w:trHeight w:hRule="exact" w:val="245"/>
          <w:jc w:val="center"/>
        </w:trPr>
        <w:tc>
          <w:tcPr>
            <w:tcW w:w="1805" w:type="dxa"/>
            <w:tcBorders>
              <w:left w:val="single" w:sz="4" w:space="0" w:color="auto"/>
            </w:tcBorders>
            <w:shd w:val="clear" w:color="auto" w:fill="FFFFFF"/>
          </w:tcPr>
          <w:p w14:paraId="362F20FE" w14:textId="77777777" w:rsidR="00C71AD5" w:rsidRDefault="00C71AD5" w:rsidP="00343163">
            <w:pPr>
              <w:rPr>
                <w:sz w:val="10"/>
                <w:szCs w:val="10"/>
              </w:rPr>
            </w:pPr>
          </w:p>
        </w:tc>
        <w:tc>
          <w:tcPr>
            <w:tcW w:w="1795" w:type="dxa"/>
            <w:tcBorders>
              <w:left w:val="single" w:sz="4" w:space="0" w:color="auto"/>
            </w:tcBorders>
            <w:shd w:val="clear" w:color="auto" w:fill="FFFFFF"/>
          </w:tcPr>
          <w:p w14:paraId="49118504" w14:textId="77777777" w:rsidR="00C71AD5" w:rsidRDefault="00C71AD5" w:rsidP="00343163">
            <w:pPr>
              <w:rPr>
                <w:sz w:val="10"/>
                <w:szCs w:val="10"/>
              </w:rPr>
            </w:pPr>
          </w:p>
        </w:tc>
        <w:tc>
          <w:tcPr>
            <w:tcW w:w="1786" w:type="dxa"/>
            <w:tcBorders>
              <w:left w:val="single" w:sz="4" w:space="0" w:color="auto"/>
            </w:tcBorders>
            <w:shd w:val="clear" w:color="auto" w:fill="FFFFFF"/>
          </w:tcPr>
          <w:p w14:paraId="4028D500"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10.</w:t>
            </w:r>
          </w:p>
        </w:tc>
        <w:tc>
          <w:tcPr>
            <w:tcW w:w="1795" w:type="dxa"/>
            <w:tcBorders>
              <w:left w:val="single" w:sz="4" w:space="0" w:color="auto"/>
            </w:tcBorders>
            <w:shd w:val="clear" w:color="auto" w:fill="FFFFFF"/>
          </w:tcPr>
          <w:p w14:paraId="79804613" w14:textId="77777777" w:rsidR="00C71AD5" w:rsidRDefault="00C71AD5" w:rsidP="00343163">
            <w:pPr>
              <w:rPr>
                <w:sz w:val="10"/>
                <w:szCs w:val="10"/>
              </w:rPr>
            </w:pPr>
          </w:p>
        </w:tc>
        <w:tc>
          <w:tcPr>
            <w:tcW w:w="1810" w:type="dxa"/>
            <w:tcBorders>
              <w:left w:val="single" w:sz="4" w:space="0" w:color="auto"/>
              <w:right w:val="single" w:sz="4" w:space="0" w:color="auto"/>
            </w:tcBorders>
            <w:shd w:val="clear" w:color="auto" w:fill="FFFFFF"/>
          </w:tcPr>
          <w:p w14:paraId="490D4861" w14:textId="77777777" w:rsidR="00C71AD5" w:rsidRDefault="00C71AD5" w:rsidP="00343163">
            <w:pPr>
              <w:rPr>
                <w:sz w:val="10"/>
                <w:szCs w:val="10"/>
              </w:rPr>
            </w:pPr>
          </w:p>
        </w:tc>
      </w:tr>
      <w:tr w:rsidR="00C71AD5" w14:paraId="4D82D350" w14:textId="77777777" w:rsidTr="00343163">
        <w:trPr>
          <w:trHeight w:hRule="exact" w:val="269"/>
          <w:jc w:val="center"/>
        </w:trPr>
        <w:tc>
          <w:tcPr>
            <w:tcW w:w="1805" w:type="dxa"/>
            <w:tcBorders>
              <w:left w:val="single" w:sz="4" w:space="0" w:color="auto"/>
              <w:bottom w:val="single" w:sz="4" w:space="0" w:color="auto"/>
            </w:tcBorders>
            <w:shd w:val="clear" w:color="auto" w:fill="FFFFFF"/>
          </w:tcPr>
          <w:p w14:paraId="65925836" w14:textId="77777777" w:rsidR="00C71AD5" w:rsidRDefault="00C71AD5" w:rsidP="00343163">
            <w:pPr>
              <w:rPr>
                <w:sz w:val="10"/>
                <w:szCs w:val="10"/>
              </w:rPr>
            </w:pPr>
          </w:p>
        </w:tc>
        <w:tc>
          <w:tcPr>
            <w:tcW w:w="1795" w:type="dxa"/>
            <w:tcBorders>
              <w:left w:val="single" w:sz="4" w:space="0" w:color="auto"/>
              <w:bottom w:val="single" w:sz="4" w:space="0" w:color="auto"/>
            </w:tcBorders>
            <w:shd w:val="clear" w:color="auto" w:fill="FFFFFF"/>
          </w:tcPr>
          <w:p w14:paraId="3A4F0A93" w14:textId="77777777" w:rsidR="00C71AD5" w:rsidRDefault="00C71AD5" w:rsidP="00343163">
            <w:pPr>
              <w:rPr>
                <w:sz w:val="10"/>
                <w:szCs w:val="10"/>
              </w:rPr>
            </w:pPr>
          </w:p>
        </w:tc>
        <w:tc>
          <w:tcPr>
            <w:tcW w:w="1786" w:type="dxa"/>
            <w:tcBorders>
              <w:left w:val="single" w:sz="4" w:space="0" w:color="auto"/>
              <w:bottom w:val="single" w:sz="4" w:space="0" w:color="auto"/>
            </w:tcBorders>
            <w:shd w:val="clear" w:color="auto" w:fill="FFFFFF"/>
            <w:vAlign w:val="center"/>
          </w:tcPr>
          <w:p w14:paraId="05558605" w14:textId="77777777" w:rsidR="00C71AD5" w:rsidRDefault="00C71AD5" w:rsidP="00343163">
            <w:pPr>
              <w:pStyle w:val="Other0"/>
              <w:spacing w:after="0"/>
              <w:rPr>
                <w:sz w:val="20"/>
                <w:szCs w:val="20"/>
              </w:rPr>
            </w:pPr>
            <w:r>
              <w:rPr>
                <w:rFonts w:ascii="Palatino Linotype" w:eastAsia="Palatino Linotype" w:hAnsi="Palatino Linotype" w:cs="Palatino Linotype"/>
                <w:sz w:val="20"/>
                <w:szCs w:val="20"/>
              </w:rPr>
              <w:t>11.</w:t>
            </w:r>
          </w:p>
        </w:tc>
        <w:tc>
          <w:tcPr>
            <w:tcW w:w="1795" w:type="dxa"/>
            <w:tcBorders>
              <w:left w:val="single" w:sz="4" w:space="0" w:color="auto"/>
              <w:bottom w:val="single" w:sz="4" w:space="0" w:color="auto"/>
            </w:tcBorders>
            <w:shd w:val="clear" w:color="auto" w:fill="FFFFFF"/>
          </w:tcPr>
          <w:p w14:paraId="3D030E69" w14:textId="77777777" w:rsidR="00C71AD5" w:rsidRDefault="00C71AD5" w:rsidP="00343163">
            <w:pPr>
              <w:rPr>
                <w:sz w:val="10"/>
                <w:szCs w:val="10"/>
              </w:rPr>
            </w:pPr>
          </w:p>
        </w:tc>
        <w:tc>
          <w:tcPr>
            <w:tcW w:w="1810" w:type="dxa"/>
            <w:tcBorders>
              <w:left w:val="single" w:sz="4" w:space="0" w:color="auto"/>
              <w:bottom w:val="single" w:sz="4" w:space="0" w:color="auto"/>
              <w:right w:val="single" w:sz="4" w:space="0" w:color="auto"/>
            </w:tcBorders>
            <w:shd w:val="clear" w:color="auto" w:fill="FFFFFF"/>
          </w:tcPr>
          <w:p w14:paraId="394CAC82" w14:textId="77777777" w:rsidR="00C71AD5" w:rsidRDefault="00C71AD5" w:rsidP="00343163">
            <w:pPr>
              <w:rPr>
                <w:sz w:val="10"/>
                <w:szCs w:val="10"/>
              </w:rPr>
            </w:pPr>
          </w:p>
        </w:tc>
      </w:tr>
    </w:tbl>
    <w:p w14:paraId="2EF186F8" w14:textId="77777777" w:rsidR="00C71AD5" w:rsidRDefault="00C71AD5" w:rsidP="00C71AD5">
      <w:pPr>
        <w:spacing w:after="479" w:line="1" w:lineRule="exact"/>
      </w:pPr>
    </w:p>
    <w:p w14:paraId="02D3A8F2" w14:textId="77777777" w:rsidR="00C71AD5" w:rsidRDefault="00C71AD5" w:rsidP="00C71AD5">
      <w:pPr>
        <w:pStyle w:val="a3"/>
        <w:spacing w:after="0"/>
        <w:jc w:val="both"/>
      </w:pPr>
      <w:proofErr w:type="spellStart"/>
      <w:r>
        <w:rPr>
          <w:b/>
          <w:bCs/>
        </w:rPr>
        <w:t>Exercise</w:t>
      </w:r>
      <w:proofErr w:type="spellEnd"/>
      <w:r>
        <w:rPr>
          <w:b/>
          <w:bCs/>
        </w:rPr>
        <w:t xml:space="preserve"> 2.</w:t>
      </w:r>
    </w:p>
    <w:p w14:paraId="0D04FF05" w14:textId="77777777" w:rsidR="00C71AD5" w:rsidRPr="00C71AD5" w:rsidRDefault="00C71AD5" w:rsidP="00C71AD5">
      <w:pPr>
        <w:pStyle w:val="a3"/>
        <w:rPr>
          <w:lang w:val="en-US"/>
        </w:rPr>
      </w:pPr>
      <w:r w:rsidRPr="00C71AD5">
        <w:rPr>
          <w:lang w:val="en-US"/>
        </w:rPr>
        <w:t>Use ten of the adjectives in the table to complete these sentences. The first one has been done for you as an example.</w:t>
      </w:r>
    </w:p>
    <w:p w14:paraId="13B811A7" w14:textId="77777777" w:rsidR="00C71AD5" w:rsidRPr="00C71AD5" w:rsidRDefault="00C71AD5" w:rsidP="00C71AD5">
      <w:pPr>
        <w:pStyle w:val="Bodytext20"/>
        <w:numPr>
          <w:ilvl w:val="0"/>
          <w:numId w:val="1"/>
        </w:numPr>
        <w:tabs>
          <w:tab w:val="left" w:pos="361"/>
        </w:tabs>
        <w:rPr>
          <w:lang w:val="en-US"/>
        </w:rPr>
      </w:pPr>
      <w:r w:rsidRPr="00C71AD5">
        <w:rPr>
          <w:lang w:val="en-US"/>
        </w:rPr>
        <w:t xml:space="preserve">He was found </w:t>
      </w:r>
      <w:r w:rsidRPr="00C71AD5">
        <w:rPr>
          <w:u w:val="single"/>
          <w:lang w:val="en-US"/>
        </w:rPr>
        <w:t>unconscious</w:t>
      </w:r>
      <w:r w:rsidRPr="00C71AD5">
        <w:rPr>
          <w:lang w:val="en-US"/>
        </w:rPr>
        <w:t xml:space="preserve"> in the street.</w:t>
      </w:r>
    </w:p>
    <w:p w14:paraId="1789EBEF" w14:textId="77777777" w:rsidR="00C71AD5" w:rsidRPr="00C71AD5" w:rsidRDefault="00C71AD5" w:rsidP="00C71AD5">
      <w:pPr>
        <w:pStyle w:val="Bodytext20"/>
        <w:numPr>
          <w:ilvl w:val="0"/>
          <w:numId w:val="1"/>
        </w:numPr>
        <w:tabs>
          <w:tab w:val="left" w:pos="361"/>
        </w:tabs>
        <w:rPr>
          <w:lang w:val="en-US"/>
        </w:rPr>
      </w:pPr>
      <w:bookmarkStart w:id="0" w:name="bookmark1"/>
      <w:bookmarkEnd w:id="0"/>
      <w:r w:rsidRPr="00C71AD5">
        <w:rPr>
          <w:lang w:val="en-US"/>
        </w:rPr>
        <w:t>He felt ……………. and had to go home.</w:t>
      </w:r>
    </w:p>
    <w:p w14:paraId="212CE3DD" w14:textId="77777777" w:rsidR="00C71AD5" w:rsidRPr="00C71AD5" w:rsidRDefault="00C71AD5" w:rsidP="00C71AD5">
      <w:pPr>
        <w:pStyle w:val="Bodytext20"/>
        <w:numPr>
          <w:ilvl w:val="0"/>
          <w:numId w:val="1"/>
        </w:numPr>
        <w:tabs>
          <w:tab w:val="left" w:pos="361"/>
        </w:tabs>
        <w:rPr>
          <w:lang w:val="en-US"/>
        </w:rPr>
      </w:pPr>
      <w:bookmarkStart w:id="1" w:name="bookmark2"/>
      <w:bookmarkEnd w:id="1"/>
      <w:r w:rsidRPr="00C71AD5">
        <w:rPr>
          <w:lang w:val="en-US"/>
        </w:rPr>
        <w:t>She is ……………. of feeding herself.</w:t>
      </w:r>
    </w:p>
    <w:p w14:paraId="522E61AC" w14:textId="77777777" w:rsidR="00C71AD5" w:rsidRPr="00C71AD5" w:rsidRDefault="00C71AD5" w:rsidP="00C71AD5">
      <w:pPr>
        <w:pStyle w:val="Bodytext20"/>
        <w:numPr>
          <w:ilvl w:val="0"/>
          <w:numId w:val="1"/>
        </w:numPr>
        <w:tabs>
          <w:tab w:val="left" w:pos="361"/>
        </w:tabs>
        <w:rPr>
          <w:lang w:val="en-US"/>
        </w:rPr>
      </w:pPr>
      <w:bookmarkStart w:id="2" w:name="bookmark3"/>
      <w:bookmarkEnd w:id="2"/>
      <w:r w:rsidRPr="00C71AD5">
        <w:rPr>
          <w:lang w:val="en-US"/>
        </w:rPr>
        <w:t>The children have a very ……………. diet.</w:t>
      </w:r>
    </w:p>
    <w:p w14:paraId="5865F782" w14:textId="77777777" w:rsidR="00C71AD5" w:rsidRPr="00C71AD5" w:rsidRDefault="00C71AD5" w:rsidP="00C71AD5">
      <w:pPr>
        <w:pStyle w:val="Bodytext20"/>
        <w:numPr>
          <w:ilvl w:val="0"/>
          <w:numId w:val="1"/>
        </w:numPr>
        <w:tabs>
          <w:tab w:val="left" w:pos="361"/>
        </w:tabs>
        <w:rPr>
          <w:lang w:val="en-US"/>
        </w:rPr>
      </w:pPr>
      <w:bookmarkStart w:id="3" w:name="bookmark4"/>
      <w:bookmarkEnd w:id="3"/>
      <w:r w:rsidRPr="00C71AD5">
        <w:rPr>
          <w:lang w:val="en-US"/>
        </w:rPr>
        <w:t>The nurse noted that the patient had developed an ……………. pulse.</w:t>
      </w:r>
    </w:p>
    <w:p w14:paraId="5AD52DA9" w14:textId="77777777" w:rsidR="00C71AD5" w:rsidRPr="00C71AD5" w:rsidRDefault="00C71AD5" w:rsidP="00C71AD5">
      <w:pPr>
        <w:pStyle w:val="Bodytext20"/>
        <w:numPr>
          <w:ilvl w:val="0"/>
          <w:numId w:val="1"/>
        </w:numPr>
        <w:tabs>
          <w:tab w:val="left" w:pos="361"/>
        </w:tabs>
        <w:rPr>
          <w:lang w:val="en-US"/>
        </w:rPr>
      </w:pPr>
      <w:bookmarkStart w:id="4" w:name="bookmark5"/>
      <w:bookmarkEnd w:id="4"/>
      <w:r w:rsidRPr="00C71AD5">
        <w:rPr>
          <w:lang w:val="en-US"/>
        </w:rPr>
        <w:t>She used to play a lot of tennis, but she became ……………. in the winter.</w:t>
      </w:r>
    </w:p>
    <w:p w14:paraId="3F459AC4" w14:textId="77777777" w:rsidR="00C71AD5" w:rsidRDefault="00C71AD5" w:rsidP="00C71AD5">
      <w:pPr>
        <w:pStyle w:val="Bodytext20"/>
        <w:tabs>
          <w:tab w:val="left" w:pos="2002"/>
        </w:tabs>
      </w:pPr>
      <w:bookmarkStart w:id="5" w:name="bookmark6"/>
      <w:bookmarkEnd w:id="5"/>
      <w:r>
        <w:t xml:space="preserve">7.……………. </w:t>
      </w:r>
      <w:proofErr w:type="spellStart"/>
      <w:r>
        <w:t>milk</w:t>
      </w:r>
      <w:proofErr w:type="spellEnd"/>
      <w:r>
        <w:t xml:space="preserve"> </w:t>
      </w:r>
      <w:proofErr w:type="spellStart"/>
      <w:r>
        <w:t>can</w:t>
      </w:r>
      <w:proofErr w:type="spellEnd"/>
      <w:r>
        <w:t xml:space="preserve"> </w:t>
      </w:r>
      <w:proofErr w:type="spellStart"/>
      <w:r>
        <w:t>carry</w:t>
      </w:r>
      <w:proofErr w:type="spellEnd"/>
      <w:r>
        <w:t xml:space="preserve"> </w:t>
      </w:r>
      <w:proofErr w:type="spellStart"/>
      <w:r>
        <w:t>bacilli</w:t>
      </w:r>
      <w:proofErr w:type="spellEnd"/>
      <w:r>
        <w:t>.</w:t>
      </w:r>
    </w:p>
    <w:p w14:paraId="6C4F1A08" w14:textId="77777777" w:rsidR="00C71AD5" w:rsidRDefault="00C71AD5" w:rsidP="00C71AD5">
      <w:pPr>
        <w:pStyle w:val="Bodytext20"/>
        <w:tabs>
          <w:tab w:val="left" w:pos="361"/>
        </w:tabs>
      </w:pPr>
      <w:bookmarkStart w:id="6" w:name="bookmark7"/>
      <w:bookmarkEnd w:id="6"/>
      <w:r w:rsidRPr="00C71AD5">
        <w:rPr>
          <w:lang w:val="en-US"/>
        </w:rPr>
        <w:t xml:space="preserve">8. Cholera spread rapidly because of the…………….  </w:t>
      </w:r>
      <w:proofErr w:type="spellStart"/>
      <w:r>
        <w:t>conditions</w:t>
      </w:r>
      <w:proofErr w:type="spellEnd"/>
      <w:r>
        <w:t xml:space="preserve"> in the </w:t>
      </w:r>
      <w:proofErr w:type="spellStart"/>
      <w:r>
        <w:t>town</w:t>
      </w:r>
      <w:proofErr w:type="spellEnd"/>
      <w:r>
        <w:t>.</w:t>
      </w:r>
    </w:p>
    <w:p w14:paraId="31A69407" w14:textId="77777777" w:rsidR="00C71AD5" w:rsidRPr="00C71AD5" w:rsidRDefault="00C71AD5" w:rsidP="00C71AD5">
      <w:pPr>
        <w:pStyle w:val="Bodytext20"/>
        <w:numPr>
          <w:ilvl w:val="0"/>
          <w:numId w:val="1"/>
        </w:numPr>
        <w:tabs>
          <w:tab w:val="left" w:pos="361"/>
        </w:tabs>
        <w:rPr>
          <w:lang w:val="en-US"/>
        </w:rPr>
      </w:pPr>
      <w:bookmarkStart w:id="7" w:name="bookmark8"/>
      <w:bookmarkEnd w:id="7"/>
      <w:r w:rsidRPr="00C71AD5">
        <w:rPr>
          <w:lang w:val="en-US"/>
        </w:rPr>
        <w:t>The patient was showing signs of an ……………. mental condition.</w:t>
      </w:r>
    </w:p>
    <w:p w14:paraId="5E899267" w14:textId="77777777" w:rsidR="00C71AD5" w:rsidRPr="00C71AD5" w:rsidRDefault="00C71AD5" w:rsidP="00C71AD5">
      <w:pPr>
        <w:pStyle w:val="Bodytext20"/>
        <w:numPr>
          <w:ilvl w:val="0"/>
          <w:numId w:val="1"/>
        </w:numPr>
        <w:tabs>
          <w:tab w:val="left" w:pos="430"/>
        </w:tabs>
        <w:spacing w:after="480"/>
        <w:rPr>
          <w:lang w:val="en-US"/>
        </w:rPr>
      </w:pPr>
      <w:bookmarkStart w:id="8" w:name="bookmark9"/>
      <w:bookmarkEnd w:id="8"/>
      <w:r w:rsidRPr="00C71AD5">
        <w:rPr>
          <w:lang w:val="en-US"/>
        </w:rPr>
        <w:t>He is suffering from an ……………. disease of the blood.</w:t>
      </w:r>
    </w:p>
    <w:p w14:paraId="5EC26CA8" w14:textId="77777777" w:rsidR="00C71AD5" w:rsidRPr="00C71AD5" w:rsidRDefault="00C71AD5" w:rsidP="00C71AD5">
      <w:pPr>
        <w:pStyle w:val="Bodytext30"/>
        <w:spacing w:after="0" w:line="233" w:lineRule="auto"/>
        <w:jc w:val="center"/>
        <w:rPr>
          <w:lang w:val="en-US"/>
        </w:rPr>
      </w:pPr>
      <w:r w:rsidRPr="00C71AD5">
        <w:rPr>
          <w:lang w:val="en-US"/>
        </w:rPr>
        <w:t xml:space="preserve">Based on the </w:t>
      </w:r>
      <w:r w:rsidRPr="00C71AD5">
        <w:rPr>
          <w:rFonts w:ascii="Book Antiqua" w:eastAsia="Book Antiqua" w:hAnsi="Book Antiqua" w:cs="Book Antiqua"/>
          <w:b/>
          <w:bCs/>
          <w:sz w:val="22"/>
          <w:szCs w:val="22"/>
          <w:lang w:val="en-US"/>
        </w:rPr>
        <w:t xml:space="preserve">Dictionary of Medicine, </w:t>
      </w:r>
      <w:r w:rsidRPr="00C71AD5">
        <w:rPr>
          <w:lang w:val="en-US"/>
        </w:rPr>
        <w:t>third edition</w:t>
      </w:r>
      <w:r w:rsidRPr="00C71AD5">
        <w:rPr>
          <w:lang w:val="en-US"/>
        </w:rPr>
        <w:br/>
        <w:t>ISBN 1-901659-45-3</w:t>
      </w:r>
    </w:p>
    <w:p w14:paraId="63CF50CE" w14:textId="77777777" w:rsidR="00C71AD5" w:rsidRDefault="00C71AD5" w:rsidP="00C71AD5">
      <w:pPr>
        <w:pStyle w:val="Bodytext30"/>
        <w:jc w:val="center"/>
        <w:sectPr w:rsidR="00C71AD5">
          <w:pgSz w:w="11900" w:h="16840"/>
          <w:pgMar w:top="685" w:right="1352" w:bottom="245" w:left="1250" w:header="257" w:footer="3" w:gutter="0"/>
          <w:pgNumType w:start="1"/>
          <w:cols w:space="720"/>
          <w:noEndnote/>
          <w:docGrid w:linePitch="360"/>
        </w:sectPr>
      </w:pPr>
      <w:r>
        <w:t xml:space="preserve">© </w:t>
      </w:r>
      <w:proofErr w:type="spellStart"/>
      <w:r>
        <w:t>Peter</w:t>
      </w:r>
      <w:proofErr w:type="spellEnd"/>
      <w:r>
        <w:t xml:space="preserve"> </w:t>
      </w:r>
      <w:proofErr w:type="spellStart"/>
      <w:r>
        <w:t>Collin</w:t>
      </w:r>
      <w:proofErr w:type="spellEnd"/>
      <w:r>
        <w:t xml:space="preserve"> </w:t>
      </w:r>
      <w:proofErr w:type="spellStart"/>
      <w:r>
        <w:t>Publishing</w:t>
      </w:r>
      <w:proofErr w:type="spellEnd"/>
      <w:r>
        <w:t xml:space="preserve"> </w:t>
      </w:r>
      <w:proofErr w:type="spellStart"/>
      <w:r>
        <w:t>Ltd</w:t>
      </w:r>
      <w:proofErr w:type="spellEnd"/>
    </w:p>
    <w:p w14:paraId="4DF2AE4C" w14:textId="77777777" w:rsidR="001A3D2E" w:rsidRDefault="001A3D2E" w:rsidP="00C71AD5"/>
    <w:sectPr w:rsidR="001A3D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nifont">
    <w:altName w:val="Yu Gothic"/>
    <w:charset w:val="80"/>
    <w:family w:val="auto"/>
    <w:pitch w:val="variable"/>
    <w:sig w:usb0="F7FFAFFF" w:usb1="E9DFFFFF" w:usb2="E817FFFF" w:usb3="00000000" w:csb0="003F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3DD"/>
    <w:multiLevelType w:val="multilevel"/>
    <w:tmpl w:val="6CCE83F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849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tDQ1NDG2tLQwtLBQ0lEKTi0uzszPAykwrAUAuvayTSwAAAA="/>
  </w:docVars>
  <w:rsids>
    <w:rsidRoot w:val="00C71AD5"/>
    <w:rsid w:val="00161037"/>
    <w:rsid w:val="001A3D2E"/>
    <w:rsid w:val="002A450E"/>
    <w:rsid w:val="00C71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569"/>
  <w15:chartTrackingRefBased/>
  <w15:docId w15:val="{1097B083-3E66-43BB-8DB7-0666783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AD5"/>
    <w:pPr>
      <w:widowControl w:val="0"/>
      <w:spacing w:after="0" w:line="240" w:lineRule="auto"/>
    </w:pPr>
    <w:rPr>
      <w:rFonts w:ascii="Unifont" w:eastAsia="Unifont" w:hAnsi="Unifont" w:cs="Unifont"/>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rsid w:val="00C71AD5"/>
    <w:rPr>
      <w:rFonts w:ascii="Arial" w:eastAsia="Arial" w:hAnsi="Arial" w:cs="Arial"/>
      <w:sz w:val="48"/>
      <w:szCs w:val="48"/>
    </w:rPr>
  </w:style>
  <w:style w:type="character" w:customStyle="1" w:styleId="Bodytext4">
    <w:name w:val="Body text (4)_"/>
    <w:basedOn w:val="a0"/>
    <w:link w:val="Bodytext40"/>
    <w:rsid w:val="00C71AD5"/>
    <w:rPr>
      <w:rFonts w:ascii="Book Antiqua" w:eastAsia="Book Antiqua" w:hAnsi="Book Antiqua" w:cs="Book Antiqua"/>
      <w:sz w:val="48"/>
      <w:szCs w:val="48"/>
    </w:rPr>
  </w:style>
  <w:style w:type="character" w:customStyle="1" w:styleId="Char">
    <w:name w:val="Σώμα κειμένου Char"/>
    <w:basedOn w:val="a0"/>
    <w:link w:val="a3"/>
    <w:rsid w:val="00C71AD5"/>
    <w:rPr>
      <w:rFonts w:ascii="Book Antiqua" w:eastAsia="Book Antiqua" w:hAnsi="Book Antiqua" w:cs="Book Antiqua"/>
    </w:rPr>
  </w:style>
  <w:style w:type="character" w:customStyle="1" w:styleId="Bodytext3">
    <w:name w:val="Body text (3)_"/>
    <w:basedOn w:val="a0"/>
    <w:link w:val="Bodytext30"/>
    <w:rsid w:val="00C71AD5"/>
    <w:rPr>
      <w:rFonts w:ascii="Times New Roman" w:eastAsia="Times New Roman" w:hAnsi="Times New Roman" w:cs="Times New Roman"/>
      <w:sz w:val="20"/>
      <w:szCs w:val="20"/>
    </w:rPr>
  </w:style>
  <w:style w:type="character" w:customStyle="1" w:styleId="Other">
    <w:name w:val="Other_"/>
    <w:basedOn w:val="a0"/>
    <w:link w:val="Other0"/>
    <w:rsid w:val="00C71AD5"/>
    <w:rPr>
      <w:rFonts w:ascii="Book Antiqua" w:eastAsia="Book Antiqua" w:hAnsi="Book Antiqua" w:cs="Book Antiqua"/>
    </w:rPr>
  </w:style>
  <w:style w:type="character" w:customStyle="1" w:styleId="Bodytext2">
    <w:name w:val="Body text (2)_"/>
    <w:basedOn w:val="a0"/>
    <w:link w:val="Bodytext20"/>
    <w:rsid w:val="00C71AD5"/>
    <w:rPr>
      <w:rFonts w:ascii="Palatino Linotype" w:eastAsia="Palatino Linotype" w:hAnsi="Palatino Linotype" w:cs="Palatino Linotype"/>
      <w:sz w:val="20"/>
      <w:szCs w:val="20"/>
    </w:rPr>
  </w:style>
  <w:style w:type="paragraph" w:customStyle="1" w:styleId="Bodytext50">
    <w:name w:val="Body text (5)"/>
    <w:basedOn w:val="a"/>
    <w:link w:val="Bodytext5"/>
    <w:rsid w:val="00C71AD5"/>
    <w:rPr>
      <w:rFonts w:ascii="Arial" w:eastAsia="Arial" w:hAnsi="Arial" w:cs="Arial"/>
      <w:color w:val="auto"/>
      <w:sz w:val="48"/>
      <w:szCs w:val="48"/>
      <w:lang w:val="el-GR" w:bidi="ar-SA"/>
    </w:rPr>
  </w:style>
  <w:style w:type="paragraph" w:customStyle="1" w:styleId="Bodytext40">
    <w:name w:val="Body text (4)"/>
    <w:basedOn w:val="a"/>
    <w:link w:val="Bodytext4"/>
    <w:rsid w:val="00C71AD5"/>
    <w:pPr>
      <w:spacing w:after="220"/>
    </w:pPr>
    <w:rPr>
      <w:rFonts w:ascii="Book Antiqua" w:eastAsia="Book Antiqua" w:hAnsi="Book Antiqua" w:cs="Book Antiqua"/>
      <w:color w:val="auto"/>
      <w:sz w:val="48"/>
      <w:szCs w:val="48"/>
      <w:lang w:val="el-GR" w:bidi="ar-SA"/>
    </w:rPr>
  </w:style>
  <w:style w:type="paragraph" w:styleId="a3">
    <w:name w:val="Body Text"/>
    <w:basedOn w:val="a"/>
    <w:link w:val="Char"/>
    <w:rsid w:val="00C71AD5"/>
    <w:pPr>
      <w:spacing w:after="220"/>
    </w:pPr>
    <w:rPr>
      <w:rFonts w:ascii="Book Antiqua" w:eastAsia="Book Antiqua" w:hAnsi="Book Antiqua" w:cs="Book Antiqua"/>
      <w:color w:val="auto"/>
      <w:sz w:val="22"/>
      <w:szCs w:val="22"/>
      <w:lang w:val="el-GR" w:bidi="ar-SA"/>
    </w:rPr>
  </w:style>
  <w:style w:type="character" w:customStyle="1" w:styleId="Char1">
    <w:name w:val="Σώμα κειμένου Char1"/>
    <w:basedOn w:val="a0"/>
    <w:uiPriority w:val="99"/>
    <w:semiHidden/>
    <w:rsid w:val="00C71AD5"/>
    <w:rPr>
      <w:rFonts w:ascii="Unifont" w:eastAsia="Unifont" w:hAnsi="Unifont" w:cs="Unifont"/>
      <w:color w:val="000000"/>
      <w:sz w:val="24"/>
      <w:szCs w:val="24"/>
      <w:lang w:val="en-US" w:bidi="en-US"/>
    </w:rPr>
  </w:style>
  <w:style w:type="paragraph" w:customStyle="1" w:styleId="Bodytext30">
    <w:name w:val="Body text (3)"/>
    <w:basedOn w:val="a"/>
    <w:link w:val="Bodytext3"/>
    <w:rsid w:val="00C71AD5"/>
    <w:pPr>
      <w:spacing w:after="220"/>
    </w:pPr>
    <w:rPr>
      <w:rFonts w:ascii="Times New Roman" w:eastAsia="Times New Roman" w:hAnsi="Times New Roman" w:cs="Times New Roman"/>
      <w:color w:val="auto"/>
      <w:sz w:val="20"/>
      <w:szCs w:val="20"/>
      <w:lang w:val="el-GR" w:bidi="ar-SA"/>
    </w:rPr>
  </w:style>
  <w:style w:type="paragraph" w:customStyle="1" w:styleId="Other0">
    <w:name w:val="Other"/>
    <w:basedOn w:val="a"/>
    <w:link w:val="Other"/>
    <w:rsid w:val="00C71AD5"/>
    <w:pPr>
      <w:spacing w:after="220"/>
    </w:pPr>
    <w:rPr>
      <w:rFonts w:ascii="Book Antiqua" w:eastAsia="Book Antiqua" w:hAnsi="Book Antiqua" w:cs="Book Antiqua"/>
      <w:color w:val="auto"/>
      <w:sz w:val="22"/>
      <w:szCs w:val="22"/>
      <w:lang w:val="el-GR" w:bidi="ar-SA"/>
    </w:rPr>
  </w:style>
  <w:style w:type="paragraph" w:customStyle="1" w:styleId="Bodytext20">
    <w:name w:val="Body text (2)"/>
    <w:basedOn w:val="a"/>
    <w:link w:val="Bodytext2"/>
    <w:qFormat/>
    <w:rsid w:val="00C71AD5"/>
    <w:pPr>
      <w:spacing w:after="220"/>
    </w:pPr>
    <w:rPr>
      <w:rFonts w:ascii="Palatino Linotype" w:eastAsia="Palatino Linotype" w:hAnsi="Palatino Linotype" w:cs="Palatino Linotype"/>
      <w:color w:val="auto"/>
      <w:sz w:val="20"/>
      <w:szCs w:val="20"/>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1227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Ελένη Ναλμπάντη</cp:lastModifiedBy>
  <cp:revision>2</cp:revision>
  <dcterms:created xsi:type="dcterms:W3CDTF">2023-12-12T11:44:00Z</dcterms:created>
  <dcterms:modified xsi:type="dcterms:W3CDTF">2023-12-12T11:44:00Z</dcterms:modified>
</cp:coreProperties>
</file>