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C12A" w14:textId="77777777" w:rsidR="00457155" w:rsidRPr="00E11182" w:rsidRDefault="00457155" w:rsidP="00457155">
      <w:pPr>
        <w:pStyle w:val="Heading10"/>
        <w:keepNext/>
        <w:keepLines/>
        <w:spacing w:line="360" w:lineRule="auto"/>
        <w:rPr>
          <w:b/>
          <w:bCs/>
          <w:sz w:val="32"/>
          <w:szCs w:val="32"/>
          <w:lang w:val="en-US"/>
        </w:rPr>
      </w:pPr>
      <w:r w:rsidRPr="00E11182">
        <w:rPr>
          <w:b/>
          <w:bCs/>
          <w:sz w:val="32"/>
          <w:szCs w:val="32"/>
          <w:lang w:val="en-US"/>
        </w:rPr>
        <w:t>Verbs</w:t>
      </w:r>
      <w:bookmarkStart w:id="0" w:name="bookmark232"/>
      <w:bookmarkStart w:id="1" w:name="bookmark233"/>
      <w:bookmarkStart w:id="2" w:name="bookmark234"/>
      <w:r w:rsidRPr="00E11182">
        <w:rPr>
          <w:b/>
          <w:bCs/>
          <w:sz w:val="32"/>
          <w:szCs w:val="32"/>
          <w:lang w:val="en-US"/>
        </w:rPr>
        <w:t>: past tense ~ regular verbs</w:t>
      </w:r>
      <w:bookmarkEnd w:id="0"/>
      <w:bookmarkEnd w:id="1"/>
      <w:bookmarkEnd w:id="2"/>
    </w:p>
    <w:p w14:paraId="12E64DB7" w14:textId="43C7857C" w:rsidR="00457155" w:rsidRPr="00457155" w:rsidRDefault="00457155" w:rsidP="0051623C">
      <w:pPr>
        <w:pStyle w:val="Heading20"/>
        <w:keepNext/>
        <w:keepLines/>
        <w:spacing w:after="0" w:line="360" w:lineRule="auto"/>
        <w:jc w:val="both"/>
        <w:rPr>
          <w:lang w:val="en-US"/>
        </w:rPr>
      </w:pPr>
      <w:bookmarkStart w:id="3" w:name="bookmark235"/>
      <w:bookmarkStart w:id="4" w:name="bookmark236"/>
      <w:bookmarkStart w:id="5" w:name="bookmark237"/>
      <w:r w:rsidRPr="00457155">
        <w:rPr>
          <w:lang w:val="en-US"/>
        </w:rPr>
        <w:t xml:space="preserve">All the verbs in the box relate to medical matters. Use the past tense forms to complete the sentences. </w:t>
      </w:r>
      <w:bookmarkEnd w:id="3"/>
      <w:bookmarkEnd w:id="4"/>
      <w:bookmarkEnd w:id="5"/>
    </w:p>
    <w:tbl>
      <w:tblPr>
        <w:tblStyle w:val="a4"/>
        <w:tblW w:w="8236" w:type="dxa"/>
        <w:tblLook w:val="04A0" w:firstRow="1" w:lastRow="0" w:firstColumn="1" w:lastColumn="0" w:noHBand="0" w:noVBand="1"/>
      </w:tblPr>
      <w:tblGrid>
        <w:gridCol w:w="8236"/>
      </w:tblGrid>
      <w:tr w:rsidR="00457155" w:rsidRPr="00674124" w14:paraId="3DB4048E" w14:textId="77777777" w:rsidTr="0051623C">
        <w:trPr>
          <w:trHeight w:val="930"/>
        </w:trPr>
        <w:tc>
          <w:tcPr>
            <w:tcW w:w="8236" w:type="dxa"/>
          </w:tcPr>
          <w:p w14:paraId="284016B6" w14:textId="04F28F77" w:rsidR="00E11182" w:rsidRPr="00457155" w:rsidRDefault="00457155" w:rsidP="0051623C">
            <w:pPr>
              <w:pStyle w:val="a3"/>
              <w:spacing w:line="480" w:lineRule="auto"/>
              <w:jc w:val="center"/>
              <w:rPr>
                <w:lang w:val="en-US"/>
              </w:rPr>
            </w:pPr>
            <w:r w:rsidRPr="00457155">
              <w:rPr>
                <w:lang w:val="en-US"/>
              </w:rPr>
              <w:t xml:space="preserve">adapt       aggravate     develop     examine            faint            fracture        prolong   react                 </w:t>
            </w:r>
            <w:r w:rsidRPr="00457155">
              <w:rPr>
                <w:lang w:val="en-US"/>
              </w:rPr>
              <w:br/>
            </w:r>
            <w:r w:rsidR="00E11182" w:rsidRPr="00E11182">
              <w:rPr>
                <w:rFonts w:ascii="Times New Roman" w:eastAsia="Times New Roman" w:hAnsi="Times New Roman" w:cs="Times New Roman"/>
                <w:lang w:val="en-US"/>
              </w:rPr>
              <w:t>receive</w:t>
            </w:r>
            <w:r w:rsidRPr="00E1118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</w:t>
            </w:r>
            <w:r w:rsidRPr="004571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r</w:t>
            </w:r>
            <w:r w:rsidRPr="00457155">
              <w:rPr>
                <w:lang w:val="en-US"/>
              </w:rPr>
              <w:t>ecover            require              strain            suffer                 tremble       weigh</w:t>
            </w:r>
          </w:p>
        </w:tc>
      </w:tr>
    </w:tbl>
    <w:p w14:paraId="3E1F9D85" w14:textId="77777777" w:rsidR="00457155" w:rsidRPr="00457155" w:rsidRDefault="00457155" w:rsidP="00457155">
      <w:pPr>
        <w:pStyle w:val="a3"/>
        <w:spacing w:after="480"/>
        <w:jc w:val="both"/>
        <w:rPr>
          <w:lang w:val="en-US"/>
        </w:rPr>
      </w:pPr>
    </w:p>
    <w:p w14:paraId="5DEABA4D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He -------------------- a new kidney from his brother.</w:t>
      </w:r>
    </w:p>
    <w:p w14:paraId="10FA04A7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He -------------------- his back lifting the table.</w:t>
      </w:r>
    </w:p>
    <w:p w14:paraId="629124A0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She -------------------- from her concussion in a few days.</w:t>
      </w:r>
    </w:p>
    <w:p w14:paraId="75370389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It was so hot standing in the sun that he --------------------.</w:t>
      </w:r>
    </w:p>
    <w:p w14:paraId="5A8F90CF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The doctors decided that her condition -------------------- surgery.</w:t>
      </w:r>
    </w:p>
    <w:p w14:paraId="50B340B8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She -------------------- from poor circulation, which made her feel the cold.</w:t>
      </w:r>
    </w:p>
    <w:p w14:paraId="07C6C5CA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She -------------------- well to her new diet.</w:t>
      </w:r>
    </w:p>
    <w:p w14:paraId="6F9E7BEB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The embryo -------------------- quite normally in spite of the mother's illness.</w:t>
      </w:r>
    </w:p>
    <w:p w14:paraId="2E04E6A6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His tibia -------------------- in two places.</w:t>
      </w:r>
    </w:p>
    <w:p w14:paraId="0D1146F3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The patient-------------------- badly to the penicillin</w:t>
      </w:r>
    </w:p>
    <w:p w14:paraId="6ADB872E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The nurse-------------------- the baby on the scales.</w:t>
      </w:r>
    </w:p>
    <w:p w14:paraId="02DDE4AE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The treatment -------------------- her life by three years.</w:t>
      </w:r>
    </w:p>
    <w:p w14:paraId="159A8928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Playing football only -------------------- his knee injury.</w:t>
      </w:r>
      <w:bookmarkStart w:id="6" w:name="bookmark238"/>
      <w:bookmarkEnd w:id="6"/>
    </w:p>
    <w:p w14:paraId="648C81DF" w14:textId="77777777" w:rsidR="00457155" w:rsidRPr="00457155" w:rsidRDefault="00457155" w:rsidP="0051623C">
      <w:pPr>
        <w:pStyle w:val="a3"/>
        <w:numPr>
          <w:ilvl w:val="0"/>
          <w:numId w:val="1"/>
        </w:numPr>
        <w:spacing w:after="480"/>
        <w:jc w:val="both"/>
        <w:rPr>
          <w:lang w:val="en-US"/>
        </w:rPr>
      </w:pPr>
      <w:r w:rsidRPr="00457155">
        <w:rPr>
          <w:lang w:val="en-US"/>
        </w:rPr>
        <w:t>The doctor -------------------- the boy's throat.</w:t>
      </w:r>
    </w:p>
    <w:p w14:paraId="057F47EB" w14:textId="5C58FC1F" w:rsidR="001A3D2E" w:rsidRPr="0051623C" w:rsidRDefault="00457155" w:rsidP="0051623C">
      <w:pPr>
        <w:pStyle w:val="a3"/>
        <w:numPr>
          <w:ilvl w:val="0"/>
          <w:numId w:val="1"/>
        </w:numPr>
        <w:tabs>
          <w:tab w:val="left" w:pos="421"/>
        </w:tabs>
        <w:spacing w:after="1040"/>
        <w:jc w:val="both"/>
        <w:rPr>
          <w:lang w:val="en-US"/>
        </w:rPr>
      </w:pPr>
      <w:bookmarkStart w:id="7" w:name="bookmark239"/>
      <w:bookmarkEnd w:id="7"/>
      <w:r w:rsidRPr="00457155">
        <w:rPr>
          <w:lang w:val="en-US"/>
        </w:rPr>
        <w:t>His hands -------------------- with the cold.</w:t>
      </w:r>
    </w:p>
    <w:sectPr w:rsidR="001A3D2E" w:rsidRPr="00516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FEA"/>
    <w:multiLevelType w:val="hybridMultilevel"/>
    <w:tmpl w:val="5D1C9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15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LAwsjA0NzEyNjdS0lEKTi0uzszPAykwqgUAgwBXiSwAAAA="/>
  </w:docVars>
  <w:rsids>
    <w:rsidRoot w:val="00457155"/>
    <w:rsid w:val="001A3D2E"/>
    <w:rsid w:val="00457155"/>
    <w:rsid w:val="0051623C"/>
    <w:rsid w:val="00E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297"/>
  <w15:chartTrackingRefBased/>
  <w15:docId w15:val="{A88D7605-DFF2-406D-A8C1-5E723E6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55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457155"/>
    <w:rPr>
      <w:rFonts w:ascii="Book Antiqua" w:eastAsia="Book Antiqua" w:hAnsi="Book Antiqua" w:cs="Book Antiqua"/>
      <w:sz w:val="20"/>
      <w:szCs w:val="20"/>
    </w:rPr>
  </w:style>
  <w:style w:type="character" w:customStyle="1" w:styleId="Heading1">
    <w:name w:val="Heading #1_"/>
    <w:basedOn w:val="a0"/>
    <w:link w:val="Heading10"/>
    <w:rsid w:val="00457155"/>
    <w:rPr>
      <w:rFonts w:ascii="Book Antiqua" w:eastAsia="Book Antiqua" w:hAnsi="Book Antiqua" w:cs="Book Antiqua"/>
    </w:rPr>
  </w:style>
  <w:style w:type="character" w:customStyle="1" w:styleId="Heading2">
    <w:name w:val="Heading #2_"/>
    <w:basedOn w:val="a0"/>
    <w:link w:val="Heading20"/>
    <w:rsid w:val="00457155"/>
    <w:rPr>
      <w:rFonts w:ascii="Book Antiqua" w:eastAsia="Book Antiqua" w:hAnsi="Book Antiqua" w:cs="Book Antiqua"/>
    </w:rPr>
  </w:style>
  <w:style w:type="paragraph" w:styleId="a3">
    <w:name w:val="Body Text"/>
    <w:basedOn w:val="a"/>
    <w:link w:val="Char"/>
    <w:qFormat/>
    <w:rsid w:val="00457155"/>
    <w:rPr>
      <w:rFonts w:ascii="Book Antiqua" w:eastAsia="Book Antiqua" w:hAnsi="Book Antiqua" w:cs="Book Antiqua"/>
      <w:color w:val="auto"/>
      <w:sz w:val="20"/>
      <w:szCs w:val="20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457155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Heading10">
    <w:name w:val="Heading #1"/>
    <w:basedOn w:val="a"/>
    <w:link w:val="Heading1"/>
    <w:rsid w:val="00457155"/>
    <w:pPr>
      <w:spacing w:after="240"/>
      <w:outlineLvl w:val="0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  <w:style w:type="paragraph" w:customStyle="1" w:styleId="Heading20">
    <w:name w:val="Heading #2"/>
    <w:basedOn w:val="a"/>
    <w:link w:val="Heading2"/>
    <w:rsid w:val="00457155"/>
    <w:pPr>
      <w:spacing w:after="240"/>
      <w:outlineLvl w:val="1"/>
    </w:pPr>
    <w:rPr>
      <w:rFonts w:ascii="Book Antiqua" w:eastAsia="Book Antiqua" w:hAnsi="Book Antiqua" w:cs="Book Antiqua"/>
      <w:color w:val="auto"/>
      <w:sz w:val="22"/>
      <w:szCs w:val="22"/>
      <w:lang w:val="el-GR" w:bidi="ar-SA"/>
    </w:rPr>
  </w:style>
  <w:style w:type="table" w:styleId="a4">
    <w:name w:val="Table Grid"/>
    <w:basedOn w:val="a1"/>
    <w:uiPriority w:val="39"/>
    <w:rsid w:val="00457155"/>
    <w:pPr>
      <w:widowControl w:val="0"/>
      <w:spacing w:after="0" w:line="240" w:lineRule="auto"/>
    </w:pPr>
    <w:rPr>
      <w:rFonts w:ascii="Unifont" w:eastAsia="Unifont" w:hAnsi="Unifont" w:cs="Unifont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2023-10-19T07:56:00Z</dcterms:created>
  <dcterms:modified xsi:type="dcterms:W3CDTF">2023-10-19T07:56:00Z</dcterms:modified>
</cp:coreProperties>
</file>