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Δημοκρίτειο Πανεπιστήμιο Θράκης</w:t>
      </w:r>
    </w:p>
    <w:p w:rsidR="00000000" w:rsidDel="00000000" w:rsidP="00000000" w:rsidRDefault="00000000" w:rsidRPr="00000000" w14:paraId="00000002">
      <w:pPr>
        <w:jc w:val="both"/>
        <w:rPr/>
      </w:pPr>
      <w:r w:rsidDel="00000000" w:rsidR="00000000" w:rsidRPr="00000000">
        <w:rPr>
          <w:rtl w:val="0"/>
        </w:rPr>
        <w:t xml:space="preserve">Τμήμα Πολιτικής Επιστήμης (Κομοτηνή) </w:t>
      </w:r>
    </w:p>
    <w:p w:rsidR="00000000" w:rsidDel="00000000" w:rsidP="00000000" w:rsidRDefault="00000000" w:rsidRPr="00000000" w14:paraId="00000003">
      <w:pPr>
        <w:jc w:val="both"/>
        <w:rPr/>
      </w:pPr>
      <w:r w:rsidDel="00000000" w:rsidR="00000000" w:rsidRPr="00000000">
        <w:rPr>
          <w:rtl w:val="0"/>
        </w:rPr>
        <w:t xml:space="preserve">Μάθημα: Πολιτική Επικοινωνία</w:t>
      </w:r>
    </w:p>
    <w:p w:rsidR="00000000" w:rsidDel="00000000" w:rsidP="00000000" w:rsidRDefault="00000000" w:rsidRPr="00000000" w14:paraId="00000004">
      <w:pPr>
        <w:jc w:val="both"/>
        <w:rPr/>
      </w:pPr>
      <w:r w:rsidDel="00000000" w:rsidR="00000000" w:rsidRPr="00000000">
        <w:rPr>
          <w:rtl w:val="0"/>
        </w:rPr>
        <w:t xml:space="preserve">Εαρινό Εξάμηνο 2023-2024</w:t>
      </w:r>
    </w:p>
    <w:p w:rsidR="00000000" w:rsidDel="00000000" w:rsidP="00000000" w:rsidRDefault="00000000" w:rsidRPr="00000000" w14:paraId="00000005">
      <w:pPr>
        <w:jc w:val="both"/>
        <w:rPr/>
      </w:pPr>
      <w:r w:rsidDel="00000000" w:rsidR="00000000" w:rsidRPr="00000000">
        <w:rPr>
          <w:rtl w:val="0"/>
        </w:rPr>
        <w:t xml:space="preserve">Διδάσκων- Πασχαλίδης Παναγιώτης</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Κομοτηνή, 21/5/2024</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Θέμα</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  Βασικός σκοπός της άσκησης είναι να </w:t>
      </w:r>
      <w:r w:rsidDel="00000000" w:rsidR="00000000" w:rsidRPr="00000000">
        <w:rPr>
          <w:rtl w:val="0"/>
        </w:rPr>
        <w:t xml:space="preserve">χαρτογραφήσετε</w:t>
      </w:r>
      <w:r w:rsidDel="00000000" w:rsidR="00000000" w:rsidRPr="00000000">
        <w:rPr>
          <w:rtl w:val="0"/>
        </w:rPr>
        <w:t xml:space="preserve"> και να βαθμολογήσετε τα στοιχεία διαδραστικότητας και αλληλεπίδρασης στους επίσημους ιστότοπους των ελληνικών πολιτικών κομμάτων.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  Διασάφηση της άσκησης: Για την πραγματοποίηση της άσκησης θα είναι καλό να διαβάσετε προσεκτικά την παρουσίαση του 11ου μαθήματος και ιδιαίτερα όλα σημεία που σχετίζονται με την ψηφιακή πολιτική επικοινωνία και τους τρόπους που προσπαθούν τα πολιτικά κόμματα και οι προσωπικότητες να αλληλεπιδρούν με το κοινό και τους πολίτες (π.χ. τη δεκαετία του 90 με το πρώτο διαδίκτυο υπήρχε μόνο ενημέρωση, ενώ σήμερα υπάρχουν διάφοροι τρόποι να προκληθεί η συμμετοχή και η κινητοποίηση των πολιτών όπως οι δωρεές/ χορηγίες/ η πρόσκληση για αποστολή ιδεών και προτάσεων σε σχέση με το πρόγραμμα ή ακόμα και η συμμετοχή σε δράσεις). Με δεδομένη την τεράστια σημασία και χρήση του Διαδικτύου στην καθημερινότητα των πολιτών, τα κόμματα έχουν μεγάλα περιθώρια να αξιοποιήσουν τα εργαλεία της ψηφιακής πολιτικής επικοινωνίας (και στα social media αλλά και στους ιστότοπους) ώστε να προκαλέσουν την αλληλεπίδραση με τους πολίτες. Με την άσκηση αυτή, θα αξιολογήσετε τους τρόπους και τον βαθμό στον οποίο το πετυχαίνουν. Θα χρησιμοποιήσετε την τελευταία διαφάνεια και το διάγραμμα που περιγράφει 4 βασικούς τρόπους συμμετοχής των πολιτών.</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2"/>
        </w:numPr>
        <w:ind w:left="1440" w:hanging="360"/>
        <w:jc w:val="both"/>
        <w:rPr/>
      </w:pPr>
      <w:r w:rsidDel="00000000" w:rsidR="00000000" w:rsidRPr="00000000">
        <w:rPr>
          <w:rtl w:val="0"/>
        </w:rPr>
        <w:t xml:space="preserve">έλεγχος/ διαφάνεια (αν δηλαδή τα κόμματα ή οι υποψήφιοι προσκαλούν τους πολίτες να τους βοηθήσουν/ στηρίξουν) σε κάποια δράση που αφορά τη βελτίωση της λειτουργίας της διοίκησης (π.χ. ανώνυμες καταγγελίες για διάφορα ζητήματα, έλεγχος της διοίκησης) </w:t>
      </w:r>
    </w:p>
    <w:p w:rsidR="00000000" w:rsidDel="00000000" w:rsidP="00000000" w:rsidRDefault="00000000" w:rsidRPr="00000000" w14:paraId="00000010">
      <w:pPr>
        <w:numPr>
          <w:ilvl w:val="0"/>
          <w:numId w:val="2"/>
        </w:numPr>
        <w:ind w:left="1440" w:hanging="360"/>
        <w:jc w:val="both"/>
        <w:rPr/>
      </w:pPr>
      <w:r w:rsidDel="00000000" w:rsidR="00000000" w:rsidRPr="00000000">
        <w:rPr>
          <w:rtl w:val="0"/>
        </w:rPr>
        <w:t xml:space="preserve">μεταφορά γνώσης και πληροφοριών (αν δηλαδή τα κόμματα παρέχουν πληροφορίες για το πρόγραμμα και τις θέσεις τους και γενικότερα για την ατζέντα που υποστηρίζουν) </w:t>
      </w:r>
    </w:p>
    <w:p w:rsidR="00000000" w:rsidDel="00000000" w:rsidP="00000000" w:rsidRDefault="00000000" w:rsidRPr="00000000" w14:paraId="00000011">
      <w:pPr>
        <w:numPr>
          <w:ilvl w:val="0"/>
          <w:numId w:val="2"/>
        </w:numPr>
        <w:ind w:left="1440" w:hanging="360"/>
        <w:jc w:val="both"/>
        <w:rPr>
          <w:u w:val="none"/>
        </w:rPr>
      </w:pPr>
      <w:r w:rsidDel="00000000" w:rsidR="00000000" w:rsidRPr="00000000">
        <w:rPr>
          <w:rtl w:val="0"/>
        </w:rPr>
        <w:t xml:space="preserve">δυνατότητα επιλογής (αν δηλαδή τα κόμματα καλούν τους πολίτες να συμμετέχουν στη διαμόρφωση του προγράμματος είτε στέλνοντας ιδέες αλλά ακόμα και πιο συγκεκριμένα είτε συμμετέχοντας σε ψηφοφοριες online για την επιλογή μιας πολιτικής απέναντι σε ένα ζήτημα</w:t>
      </w:r>
    </w:p>
    <w:p w:rsidR="00000000" w:rsidDel="00000000" w:rsidP="00000000" w:rsidRDefault="00000000" w:rsidRPr="00000000" w14:paraId="00000012">
      <w:pPr>
        <w:numPr>
          <w:ilvl w:val="0"/>
          <w:numId w:val="2"/>
        </w:numPr>
        <w:ind w:left="1440" w:hanging="360"/>
        <w:jc w:val="both"/>
        <w:rPr>
          <w:u w:val="none"/>
        </w:rPr>
      </w:pPr>
      <w:r w:rsidDel="00000000" w:rsidR="00000000" w:rsidRPr="00000000">
        <w:rPr>
          <w:rtl w:val="0"/>
        </w:rPr>
        <w:t xml:space="preserve">δράση και συναπόφαση (αν δηλαδή τα κόμματα καλούν τους πολίτες να συμμετέχουν σε συγκεκριμένες δράσεις όπου το ζητούμενο είναι μια συγκεκριμένη διεκδίκηση). Εδώ μπορείτε να συμπεριλάβετε και την οικονομική ενίσχυση που ενδεχομένως ζητούν τα κόμματα από τους πολίτες για κάποια δράση (</w:t>
      </w:r>
      <w:r w:rsidDel="00000000" w:rsidR="00000000" w:rsidRPr="00000000">
        <w:rPr>
          <w:b w:val="1"/>
          <w:rtl w:val="0"/>
        </w:rPr>
        <w:t xml:space="preserve">όχι τη συνδρομή μέλους</w:t>
      </w:r>
      <w:r w:rsidDel="00000000" w:rsidR="00000000" w:rsidRPr="00000000">
        <w:rPr>
          <w:rtl w:val="0"/>
        </w:rPr>
        <w:t xml:space="preserve">)</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Η βασική αποστολή σας είναι να επισκεφτείτε τουλάχιστο  ιστότοπους ελληνικών κομμάτων, να τους μελετήσετε και εξερευνήσετε διεξοδικά και να καταγράψετε δύο βασικά πράγματα, πρώτον ποια ή ποιες από τις τέσσερις επιλογές προσφέρουν στους πολίτες (με μια συνοπτική αναφορά, π.χ. το ΠΑΣΟΚ καλεί τους πολίτες να στείλουν προτάσεις για την αγροτική πολιτική) και δεύτερον, αφού έχετε εντοπίσει και αθροίσει όλες τις περιπτώσεις να βαθμολογήσετε τα κόμματα σε μια κλίμακα (π.χ. ψηλότερη θέση θα έχει αυτό που παρουσιάζει 4/4 και χαμηλότερη αυτό που παρουσιάζει 1/ 4).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Χαρακτηριστικά παραδοτέου: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Συνολικά χρειάζεται να παραδώσετε ένα κείμενο 2-3 σελίδες όπου διακριτά θα υπάρχουν 3 μέρη. </w:t>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σύντομη περιγραφή των κομμάτων που μελετήσατε (τουλάχιστον 5)</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χαρτογράφηση και βαθμολόγηση των τρόπων αλληλεπίδρασης (μπορείτε να κάνετε έναν πίνακα, π.χ. κάθετα τα κόμματα και οριζόντια μια στήλη για την χαρτογράφηση και μια για τη βαθμολόγηση)</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σύντομο επίλογο όπου </w:t>
      </w:r>
      <w:r w:rsidDel="00000000" w:rsidR="00000000" w:rsidRPr="00000000">
        <w:rPr>
          <w:rtl w:val="0"/>
        </w:rPr>
        <w:t xml:space="preserve">συνοψίζετε</w:t>
      </w:r>
      <w:r w:rsidDel="00000000" w:rsidR="00000000" w:rsidRPr="00000000">
        <w:rPr>
          <w:rtl w:val="0"/>
        </w:rPr>
        <w:t xml:space="preserve"> σε μια παράγραφο την τελική σας εκτίμηση</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Η πραγματοποίηση της άσκησης επιβραβεύεται με 0.5 αν μου τη στείλετε μέχρι τις 26 Ιουνίου και με 1 βαθμό αν μου τη στείλετε και την παρουσιάσετε στο τελευταίο μάθημα την Τετάρτη 29 Μαΐου.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Καλή εξερεύνηση!</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Με εκτίμηση</w:t>
      </w:r>
    </w:p>
    <w:p w:rsidR="00000000" w:rsidDel="00000000" w:rsidP="00000000" w:rsidRDefault="00000000" w:rsidRPr="00000000" w14:paraId="00000024">
      <w:pPr>
        <w:jc w:val="both"/>
        <w:rPr/>
      </w:pPr>
      <w:r w:rsidDel="00000000" w:rsidR="00000000" w:rsidRPr="00000000">
        <w:rPr>
          <w:rtl w:val="0"/>
        </w:rPr>
        <w:t xml:space="preserve">Παναγιώτης Πασχαλίδης</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