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6E61" w14:textId="77777777" w:rsidR="007A226F" w:rsidRDefault="007A226F" w:rsidP="007A226F">
      <w:pPr>
        <w:spacing w:before="120" w:line="276" w:lineRule="auto"/>
        <w:jc w:val="center"/>
      </w:pPr>
      <w:r>
        <w:rPr>
          <w:rFonts w:ascii="Calibri" w:hAnsi="Calibri" w:cs="Arial"/>
          <w:b/>
        </w:rPr>
        <w:t>ΠΕΡΙΓΡΑΜΜΑ ΜΑΘΗΜΑΤΟΣ</w:t>
      </w:r>
    </w:p>
    <w:p w14:paraId="68DD3F73" w14:textId="77777777" w:rsidR="007A226F" w:rsidRDefault="007A226F" w:rsidP="007A226F">
      <w:pPr>
        <w:widowControl w:val="0"/>
        <w:numPr>
          <w:ilvl w:val="0"/>
          <w:numId w:val="3"/>
        </w:numPr>
        <w:autoSpaceDE w:val="0"/>
        <w:autoSpaceDN w:val="0"/>
        <w:spacing w:before="120" w:after="200" w:line="276" w:lineRule="auto"/>
        <w:rPr>
          <w:rFonts w:ascii="Calibri" w:hAnsi="Calibri" w:cs="Arial"/>
          <w:b/>
          <w:color w:val="000000"/>
          <w:lang w:val="en-US"/>
        </w:rPr>
      </w:pPr>
      <w:r>
        <w:rPr>
          <w:rFonts w:ascii="Calibri" w:hAnsi="Calibri" w:cs="Arial"/>
          <w:b/>
          <w:color w:val="000000"/>
          <w:lang w:val="en-US"/>
        </w:rPr>
        <w:t>ΓΕΝΙΚΑ</w:t>
      </w:r>
    </w:p>
    <w:tbl>
      <w:tblPr>
        <w:tblW w:w="8296" w:type="dxa"/>
        <w:tblCellMar>
          <w:left w:w="10" w:type="dxa"/>
          <w:right w:w="10" w:type="dxa"/>
        </w:tblCellMar>
        <w:tblLook w:val="04A0" w:firstRow="1" w:lastRow="0" w:firstColumn="1" w:lastColumn="0" w:noHBand="0" w:noVBand="1"/>
      </w:tblPr>
      <w:tblGrid>
        <w:gridCol w:w="3144"/>
        <w:gridCol w:w="1127"/>
        <w:gridCol w:w="1272"/>
        <w:gridCol w:w="1191"/>
        <w:gridCol w:w="342"/>
        <w:gridCol w:w="1220"/>
      </w:tblGrid>
      <w:tr w:rsidR="007A226F" w14:paraId="43A073A5" w14:textId="77777777" w:rsidTr="005C1965">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0AD8122C" w14:textId="77777777" w:rsidR="007A226F" w:rsidRDefault="007A226F" w:rsidP="005C1965">
            <w:pPr>
              <w:jc w:val="right"/>
              <w:rPr>
                <w:rFonts w:ascii="Calibri" w:hAnsi="Calibri" w:cs="Arial"/>
                <w:b/>
                <w:sz w:val="20"/>
                <w:szCs w:val="20"/>
              </w:rPr>
            </w:pPr>
            <w:bookmarkStart w:id="0" w:name="_Hlk148638375"/>
            <w:r>
              <w:rPr>
                <w:rFonts w:ascii="Calibri" w:hAnsi="Calibri" w:cs="Arial"/>
                <w:b/>
                <w:sz w:val="20"/>
                <w:szCs w:val="20"/>
              </w:rPr>
              <w:t>ΣΧΟΛΗ</w:t>
            </w: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CAF9" w14:textId="77777777" w:rsidR="007A226F" w:rsidRDefault="007A226F" w:rsidP="005C1965">
            <w:pPr>
              <w:rPr>
                <w:rFonts w:ascii="Calibri" w:hAnsi="Calibri" w:cs="Arial"/>
                <w:color w:val="002060"/>
                <w:sz w:val="20"/>
                <w:szCs w:val="20"/>
              </w:rPr>
            </w:pPr>
            <w:r>
              <w:rPr>
                <w:rFonts w:ascii="Calibri" w:hAnsi="Calibri" w:cs="Arial"/>
                <w:color w:val="002060"/>
                <w:sz w:val="20"/>
                <w:szCs w:val="20"/>
              </w:rPr>
              <w:t>Κοινωνικών, Πολιτικών και Οικονομικών Επιστημών</w:t>
            </w:r>
          </w:p>
        </w:tc>
      </w:tr>
      <w:tr w:rsidR="007A226F" w14:paraId="0B7C4661" w14:textId="77777777" w:rsidTr="005C1965">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7D815BD3" w14:textId="77777777" w:rsidR="007A226F" w:rsidRDefault="007A226F" w:rsidP="005C1965">
            <w:pPr>
              <w:jc w:val="right"/>
              <w:rPr>
                <w:rFonts w:ascii="Calibri" w:hAnsi="Calibri" w:cs="Arial"/>
                <w:b/>
                <w:sz w:val="20"/>
                <w:szCs w:val="20"/>
              </w:rPr>
            </w:pPr>
            <w:r>
              <w:rPr>
                <w:rFonts w:ascii="Calibri" w:hAnsi="Calibri" w:cs="Arial"/>
                <w:b/>
                <w:sz w:val="20"/>
                <w:szCs w:val="20"/>
              </w:rPr>
              <w:t>ΤΜΗΜΑ</w:t>
            </w: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BA84" w14:textId="77777777" w:rsidR="007A226F" w:rsidRDefault="007A226F" w:rsidP="005C1965">
            <w:pPr>
              <w:rPr>
                <w:rFonts w:ascii="Calibri" w:hAnsi="Calibri" w:cs="Arial"/>
                <w:color w:val="002060"/>
                <w:sz w:val="20"/>
                <w:szCs w:val="20"/>
              </w:rPr>
            </w:pPr>
            <w:r>
              <w:rPr>
                <w:rFonts w:ascii="Calibri" w:hAnsi="Calibri" w:cs="Arial"/>
                <w:color w:val="002060"/>
                <w:sz w:val="20"/>
                <w:szCs w:val="20"/>
              </w:rPr>
              <w:t>Πολιτικής Επιστήμης</w:t>
            </w:r>
          </w:p>
        </w:tc>
      </w:tr>
      <w:tr w:rsidR="007A226F" w14:paraId="7E4F88D9" w14:textId="77777777" w:rsidTr="005C1965">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39A4A459" w14:textId="77777777" w:rsidR="007A226F" w:rsidRDefault="007A226F" w:rsidP="005C1965">
            <w:pPr>
              <w:jc w:val="right"/>
              <w:rPr>
                <w:rFonts w:ascii="Calibri" w:hAnsi="Calibri" w:cs="Arial"/>
                <w:b/>
                <w:sz w:val="20"/>
                <w:szCs w:val="20"/>
              </w:rPr>
            </w:pPr>
            <w:r>
              <w:rPr>
                <w:rFonts w:ascii="Calibri" w:hAnsi="Calibri" w:cs="Arial"/>
                <w:b/>
                <w:sz w:val="20"/>
                <w:szCs w:val="20"/>
              </w:rPr>
              <w:t xml:space="preserve">ΕΠΙΠΕΔΟ ΣΠΟΥΔΩΝ </w:t>
            </w: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1AB24" w14:textId="77777777" w:rsidR="007A226F" w:rsidRDefault="007A226F" w:rsidP="005C1965">
            <w:pPr>
              <w:rPr>
                <w:rFonts w:ascii="Calibri" w:hAnsi="Calibri" w:cs="Arial"/>
                <w:color w:val="002060"/>
                <w:sz w:val="20"/>
                <w:szCs w:val="20"/>
              </w:rPr>
            </w:pPr>
            <w:r>
              <w:rPr>
                <w:rFonts w:ascii="Calibri" w:hAnsi="Calibri" w:cs="Arial"/>
                <w:color w:val="002060"/>
                <w:sz w:val="20"/>
                <w:szCs w:val="20"/>
              </w:rPr>
              <w:t>ΕΠΙΠΕΔΟ 6</w:t>
            </w:r>
          </w:p>
        </w:tc>
      </w:tr>
      <w:tr w:rsidR="007A226F" w14:paraId="26B88D29" w14:textId="77777777" w:rsidTr="005C1965">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C41E7F0" w14:textId="77777777" w:rsidR="007A226F" w:rsidRDefault="007A226F" w:rsidP="005C1965">
            <w:pPr>
              <w:jc w:val="right"/>
            </w:pPr>
            <w:r>
              <w:rPr>
                <w:rFonts w:ascii="Calibri" w:hAnsi="Calibri" w:cs="Arial"/>
                <w:b/>
                <w:sz w:val="20"/>
                <w:szCs w:val="20"/>
              </w:rPr>
              <w:t>ΚΩΔΙΚΟΣ ΜΑΘΗΜΑΤΟΣ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CCD0" w14:textId="77777777" w:rsidR="007A226F" w:rsidRDefault="007A226F" w:rsidP="005C1965">
            <w:r>
              <w:rPr>
                <w:rFonts w:ascii="Calibri" w:hAnsi="Calibri" w:cs="Arial"/>
                <w:b/>
                <w:sz w:val="20"/>
                <w:szCs w:val="20"/>
                <w:lang w:val="en-US"/>
              </w:rPr>
              <w:t>E</w:t>
            </w:r>
            <w:r>
              <w:rPr>
                <w:rFonts w:ascii="Calibri" w:hAnsi="Calibri" w:cs="Arial"/>
                <w:b/>
                <w:sz w:val="20"/>
                <w:szCs w:val="20"/>
              </w:rPr>
              <w:t>4.2019</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1D9D0D40" w14:textId="77777777" w:rsidR="007A226F" w:rsidRDefault="007A226F" w:rsidP="005C1965">
            <w:pPr>
              <w:jc w:val="right"/>
            </w:pPr>
            <w:r>
              <w:rPr>
                <w:rFonts w:ascii="Calibri" w:hAnsi="Calibri" w:cs="Arial"/>
                <w:b/>
                <w:sz w:val="20"/>
                <w:szCs w:val="20"/>
              </w:rPr>
              <w:t>ΕΞΑΜΗΝΟ ΣΠΟΥΔΩΝ</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00E1" w14:textId="77777777" w:rsidR="007A226F" w:rsidRDefault="007A226F" w:rsidP="005C1965">
            <w:r>
              <w:rPr>
                <w:rFonts w:ascii="Calibri" w:hAnsi="Calibri" w:cs="Arial"/>
                <w:bCs/>
                <w:sz w:val="20"/>
                <w:szCs w:val="20"/>
              </w:rPr>
              <w:t>5/7 ΕΠΙΛΟΓΗΣ</w:t>
            </w:r>
          </w:p>
        </w:tc>
      </w:tr>
      <w:tr w:rsidR="007A226F" w14:paraId="73E93786" w14:textId="77777777" w:rsidTr="005C1965">
        <w:trPr>
          <w:trHeight w:val="375"/>
        </w:trPr>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10C1412" w14:textId="77777777" w:rsidR="007A226F" w:rsidRDefault="007A226F" w:rsidP="005C1965">
            <w:pPr>
              <w:jc w:val="right"/>
              <w:rPr>
                <w:rFonts w:ascii="Calibri" w:hAnsi="Calibri" w:cs="Arial"/>
                <w:b/>
                <w:sz w:val="20"/>
                <w:szCs w:val="20"/>
              </w:rPr>
            </w:pPr>
            <w:r>
              <w:rPr>
                <w:rFonts w:ascii="Calibri" w:hAnsi="Calibri" w:cs="Arial"/>
                <w:b/>
                <w:sz w:val="20"/>
                <w:szCs w:val="20"/>
              </w:rPr>
              <w:t>ΤΙΤΛΟΣ ΜΑΘΗΜΑΤΟΣ</w:t>
            </w: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AB688" w14:textId="77777777" w:rsidR="007A226F" w:rsidRDefault="007A226F" w:rsidP="005C1965">
            <w:r>
              <w:rPr>
                <w:rFonts w:ascii="Calibri" w:hAnsi="Calibri" w:cs="Arial"/>
                <w:sz w:val="20"/>
                <w:szCs w:val="20"/>
              </w:rPr>
              <w:t>Πολιτικές της Ευρωπαϊκής Ένωσης</w:t>
            </w:r>
          </w:p>
        </w:tc>
      </w:tr>
      <w:tr w:rsidR="007A226F" w14:paraId="2D63F016" w14:textId="77777777" w:rsidTr="005C1965">
        <w:trPr>
          <w:trHeight w:val="196"/>
        </w:trPr>
        <w:tc>
          <w:tcPr>
            <w:tcW w:w="5543"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550411C1" w14:textId="77777777" w:rsidR="007A226F" w:rsidRDefault="007A226F" w:rsidP="005C1965">
            <w:pPr>
              <w:jc w:val="center"/>
            </w:pPr>
            <w:r>
              <w:rPr>
                <w:rFonts w:ascii="Calibri" w:hAnsi="Calibri" w:cs="Arial"/>
                <w:b/>
                <w:sz w:val="20"/>
                <w:szCs w:val="20"/>
              </w:rPr>
              <w:t xml:space="preserve">ΑΥΤΟΤΕΛΕΙΣ ΔΙΔΑΚΤΙΚΕΣ ΔΡΑΣΤΗΡΙΟΤΗΤΕΣ </w:t>
            </w:r>
            <w:r>
              <w:rPr>
                <w:rFonts w:ascii="Calibri" w:hAnsi="Calibri" w:cs="Arial"/>
                <w:b/>
                <w:sz w:val="20"/>
                <w:szCs w:val="20"/>
              </w:rPr>
              <w:br/>
            </w:r>
            <w:r>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829FF8B" w14:textId="77777777" w:rsidR="007A226F" w:rsidRDefault="007A226F" w:rsidP="005C1965">
            <w:pPr>
              <w:jc w:val="center"/>
            </w:pPr>
            <w:r>
              <w:rPr>
                <w:rFonts w:ascii="Calibri" w:hAnsi="Calibri" w:cs="Arial"/>
                <w:b/>
                <w:sz w:val="20"/>
                <w:szCs w:val="20"/>
              </w:rPr>
              <w:t>ΕΒΔΟΜΑΔΙΑΙΕΣ</w:t>
            </w:r>
            <w:r>
              <w:rPr>
                <w:rFonts w:ascii="Calibri" w:hAnsi="Calibri" w:cs="Arial"/>
                <w:b/>
                <w:sz w:val="20"/>
                <w:szCs w:val="20"/>
              </w:rPr>
              <w:br/>
              <w:t>ΩΡΕΣ Δ</w:t>
            </w:r>
            <w:r>
              <w:rPr>
                <w:rFonts w:ascii="Calibri" w:hAnsi="Calibri" w:cs="Arial"/>
                <w:b/>
                <w:sz w:val="20"/>
                <w:szCs w:val="20"/>
                <w:shd w:val="clear" w:color="auto" w:fill="DDD9C3"/>
              </w:rPr>
              <w:t>ΙΔ</w:t>
            </w:r>
            <w:r>
              <w:rPr>
                <w:rFonts w:ascii="Calibri" w:hAnsi="Calibri" w:cs="Arial"/>
                <w:b/>
                <w:sz w:val="20"/>
                <w:szCs w:val="20"/>
              </w:rPr>
              <w:t>ΑΣΚΑΛΙΑΣ</w:t>
            </w:r>
          </w:p>
        </w:tc>
        <w:tc>
          <w:tcPr>
            <w:tcW w:w="122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E3D3697" w14:textId="77777777" w:rsidR="007A226F" w:rsidRDefault="007A226F" w:rsidP="005C1965">
            <w:pPr>
              <w:jc w:val="center"/>
              <w:rPr>
                <w:rFonts w:ascii="Calibri" w:hAnsi="Calibri" w:cs="Arial"/>
                <w:b/>
                <w:sz w:val="20"/>
                <w:szCs w:val="20"/>
              </w:rPr>
            </w:pPr>
            <w:r>
              <w:rPr>
                <w:rFonts w:ascii="Calibri" w:hAnsi="Calibri" w:cs="Arial"/>
                <w:b/>
                <w:sz w:val="20"/>
                <w:szCs w:val="20"/>
              </w:rPr>
              <w:t>ΠΙΣΤΩΤΙΚΕΣ ΜΟΝΑΔΕΣ</w:t>
            </w:r>
          </w:p>
        </w:tc>
      </w:tr>
      <w:tr w:rsidR="007A226F" w14:paraId="0BB6FBE6" w14:textId="77777777" w:rsidTr="005C1965">
        <w:trPr>
          <w:trHeight w:val="194"/>
        </w:trPr>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E3C6E" w14:textId="77777777" w:rsidR="007A226F" w:rsidRDefault="007A226F" w:rsidP="005C1965">
            <w:pPr>
              <w:jc w:val="right"/>
              <w:rPr>
                <w:rFonts w:ascii="Calibri" w:hAnsi="Calibri" w:cs="Arial"/>
                <w:color w:val="002060"/>
                <w:sz w:val="20"/>
                <w:szCs w:val="20"/>
              </w:rPr>
            </w:pPr>
            <w:r>
              <w:rPr>
                <w:rFonts w:ascii="Calibri" w:hAnsi="Calibri" w:cs="Arial"/>
                <w:color w:val="002060"/>
                <w:sz w:val="20"/>
                <w:szCs w:val="20"/>
              </w:rPr>
              <w:t xml:space="preserve">Διαλέξεις </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129E4" w14:textId="77777777" w:rsidR="007A226F" w:rsidRDefault="007A226F" w:rsidP="005C1965">
            <w:pPr>
              <w:jc w:val="center"/>
              <w:rPr>
                <w:rFonts w:ascii="Calibri" w:hAnsi="Calibri" w:cs="Arial"/>
                <w:color w:val="002060"/>
                <w:sz w:val="20"/>
                <w:szCs w:val="20"/>
              </w:rPr>
            </w:pPr>
            <w:r>
              <w:rPr>
                <w:rFonts w:ascii="Calibri" w:hAnsi="Calibri" w:cs="Arial"/>
                <w:color w:val="002060"/>
                <w:sz w:val="20"/>
                <w:szCs w:val="20"/>
              </w:rPr>
              <w:t>3</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0F941" w14:textId="77777777" w:rsidR="007A226F" w:rsidRDefault="007A226F" w:rsidP="005C1965">
            <w:pPr>
              <w:jc w:val="center"/>
              <w:rPr>
                <w:rFonts w:ascii="Calibri" w:hAnsi="Calibri" w:cs="Arial"/>
                <w:color w:val="002060"/>
                <w:sz w:val="20"/>
                <w:szCs w:val="20"/>
              </w:rPr>
            </w:pPr>
            <w:r>
              <w:rPr>
                <w:rFonts w:ascii="Calibri" w:hAnsi="Calibri" w:cs="Arial"/>
                <w:color w:val="002060"/>
                <w:sz w:val="20"/>
                <w:szCs w:val="20"/>
              </w:rPr>
              <w:t>6</w:t>
            </w:r>
          </w:p>
        </w:tc>
      </w:tr>
      <w:tr w:rsidR="007A226F" w14:paraId="466E38DA" w14:textId="77777777" w:rsidTr="005C1965">
        <w:trPr>
          <w:trHeight w:val="194"/>
        </w:trPr>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A4C66" w14:textId="77777777" w:rsidR="007A226F" w:rsidRDefault="007A226F" w:rsidP="005C1965">
            <w:pPr>
              <w:jc w:val="right"/>
              <w:rPr>
                <w:rFonts w:ascii="Calibri" w:hAnsi="Calibri" w:cs="Arial"/>
                <w:b/>
                <w:color w:val="002060"/>
                <w:sz w:val="20"/>
                <w:szCs w:val="20"/>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8E1E" w14:textId="77777777" w:rsidR="007A226F" w:rsidRDefault="007A226F" w:rsidP="005C1965">
            <w:pPr>
              <w:jc w:val="right"/>
              <w:rPr>
                <w:rFonts w:ascii="Calibri" w:hAnsi="Calibri" w:cs="Arial"/>
                <w:color w:val="00206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DD0D" w14:textId="77777777" w:rsidR="007A226F" w:rsidRDefault="007A226F" w:rsidP="005C1965">
            <w:pPr>
              <w:rPr>
                <w:rFonts w:ascii="Calibri" w:hAnsi="Calibri" w:cs="Arial"/>
                <w:color w:val="002060"/>
                <w:sz w:val="20"/>
                <w:szCs w:val="20"/>
              </w:rPr>
            </w:pPr>
          </w:p>
        </w:tc>
      </w:tr>
      <w:tr w:rsidR="007A226F" w14:paraId="1D65B877" w14:textId="77777777" w:rsidTr="005C1965">
        <w:trPr>
          <w:trHeight w:val="194"/>
        </w:trPr>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EA3A" w14:textId="77777777" w:rsidR="007A226F" w:rsidRDefault="007A226F" w:rsidP="005C1965">
            <w:pPr>
              <w:rPr>
                <w:rFonts w:ascii="Calibri" w:hAnsi="Calibri" w:cs="Arial"/>
                <w:b/>
                <w:color w:val="002060"/>
                <w:sz w:val="20"/>
                <w:szCs w:val="20"/>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D2E" w14:textId="77777777" w:rsidR="007A226F" w:rsidRDefault="007A226F" w:rsidP="005C1965">
            <w:pPr>
              <w:jc w:val="right"/>
              <w:rPr>
                <w:rFonts w:ascii="Calibri" w:hAnsi="Calibri" w:cs="Arial"/>
                <w:color w:val="00206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08AB3" w14:textId="77777777" w:rsidR="007A226F" w:rsidRDefault="007A226F" w:rsidP="005C1965">
            <w:pPr>
              <w:rPr>
                <w:rFonts w:ascii="Calibri" w:hAnsi="Calibri" w:cs="Arial"/>
                <w:color w:val="002060"/>
                <w:sz w:val="20"/>
                <w:szCs w:val="20"/>
              </w:rPr>
            </w:pPr>
          </w:p>
        </w:tc>
      </w:tr>
      <w:tr w:rsidR="007A226F" w14:paraId="7391F8AF" w14:textId="77777777" w:rsidTr="005C1965">
        <w:trPr>
          <w:trHeight w:val="194"/>
        </w:trPr>
        <w:tc>
          <w:tcPr>
            <w:tcW w:w="5543"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26272FD" w14:textId="77777777" w:rsidR="007A226F" w:rsidRDefault="007A226F" w:rsidP="005C1965">
            <w:pPr>
              <w:rPr>
                <w:rFonts w:ascii="Calibri" w:hAnsi="Calibri" w:cs="Arial"/>
                <w:i/>
                <w:sz w:val="18"/>
                <w:szCs w:val="18"/>
              </w:rPr>
            </w:pPr>
            <w:r>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231DE" w14:textId="77777777" w:rsidR="007A226F" w:rsidRDefault="007A226F" w:rsidP="005C1965">
            <w:pPr>
              <w:jc w:val="right"/>
              <w:rPr>
                <w:rFonts w:ascii="Calibri" w:hAnsi="Calibri" w:cs="Arial"/>
                <w:color w:val="00206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0950" w14:textId="77777777" w:rsidR="007A226F" w:rsidRDefault="007A226F" w:rsidP="005C1965">
            <w:pPr>
              <w:rPr>
                <w:rFonts w:ascii="Calibri" w:hAnsi="Calibri" w:cs="Arial"/>
                <w:color w:val="002060"/>
                <w:sz w:val="20"/>
                <w:szCs w:val="20"/>
              </w:rPr>
            </w:pPr>
          </w:p>
        </w:tc>
      </w:tr>
      <w:tr w:rsidR="007A226F" w14:paraId="1CC58617" w14:textId="77777777" w:rsidTr="005C1965">
        <w:trPr>
          <w:trHeight w:val="599"/>
        </w:trPr>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1FE3B60" w14:textId="77777777" w:rsidR="007A226F" w:rsidRDefault="007A226F" w:rsidP="005C1965">
            <w:pPr>
              <w:jc w:val="right"/>
            </w:pPr>
            <w:r>
              <w:rPr>
                <w:rFonts w:ascii="Calibri" w:hAnsi="Calibri" w:cs="Arial"/>
                <w:b/>
                <w:sz w:val="20"/>
                <w:szCs w:val="20"/>
              </w:rPr>
              <w:t>ΤΥΠΟΣ ΜΑΘΗΜΑΤΟΣ</w:t>
            </w:r>
            <w:r>
              <w:rPr>
                <w:rFonts w:ascii="Calibri" w:hAnsi="Calibri" w:cs="Arial"/>
                <w:i/>
                <w:sz w:val="16"/>
                <w:szCs w:val="16"/>
              </w:rPr>
              <w:t xml:space="preserve"> </w:t>
            </w:r>
          </w:p>
          <w:p w14:paraId="5138A32C" w14:textId="77777777" w:rsidR="007A226F" w:rsidRDefault="007A226F" w:rsidP="005C1965">
            <w:pPr>
              <w:jc w:val="right"/>
              <w:rPr>
                <w:rFonts w:ascii="Calibri" w:hAnsi="Calibri" w:cs="Arial"/>
                <w:i/>
                <w:sz w:val="16"/>
                <w:szCs w:val="16"/>
              </w:rPr>
            </w:pPr>
            <w:r>
              <w:rPr>
                <w:rFonts w:ascii="Calibri" w:hAnsi="Calibri" w:cs="Arial"/>
                <w:i/>
                <w:sz w:val="16"/>
                <w:szCs w:val="16"/>
              </w:rPr>
              <w:t xml:space="preserve">γενικού υποβάθρου, </w:t>
            </w:r>
            <w:r>
              <w:rPr>
                <w:rFonts w:ascii="Calibri" w:hAnsi="Calibri" w:cs="Arial"/>
                <w:i/>
                <w:sz w:val="16"/>
                <w:szCs w:val="16"/>
              </w:rPr>
              <w:br/>
              <w:t xml:space="preserve">ειδικού υποβάθρου, ειδίκευσης </w:t>
            </w:r>
          </w:p>
          <w:p w14:paraId="04D8ABE6" w14:textId="77777777" w:rsidR="007A226F" w:rsidRDefault="007A226F" w:rsidP="005C1965">
            <w:pPr>
              <w:jc w:val="right"/>
            </w:pPr>
            <w:r>
              <w:rPr>
                <w:rFonts w:ascii="Calibri" w:hAnsi="Calibri" w:cs="Arial"/>
                <w:i/>
                <w:sz w:val="16"/>
                <w:szCs w:val="16"/>
              </w:rPr>
              <w:t>γενικών γνώσεων, ανάπτυξης δεξιοτήτων</w:t>
            </w: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5307" w14:textId="77777777" w:rsidR="007A226F" w:rsidRDefault="007A226F" w:rsidP="005C1965">
            <w:pPr>
              <w:rPr>
                <w:rFonts w:ascii="Calibri" w:hAnsi="Calibri" w:cs="Arial"/>
                <w:color w:val="002060"/>
                <w:sz w:val="20"/>
                <w:szCs w:val="20"/>
              </w:rPr>
            </w:pPr>
            <w:r>
              <w:rPr>
                <w:rFonts w:ascii="Calibri" w:hAnsi="Calibri" w:cs="Arial"/>
                <w:color w:val="002060"/>
                <w:sz w:val="20"/>
                <w:szCs w:val="20"/>
              </w:rPr>
              <w:t>Ειδικού υποβάθρου</w:t>
            </w:r>
          </w:p>
          <w:p w14:paraId="5648D70F" w14:textId="77777777" w:rsidR="007A226F" w:rsidRDefault="007A226F" w:rsidP="005C1965">
            <w:pPr>
              <w:rPr>
                <w:rFonts w:ascii="Calibri" w:hAnsi="Calibri" w:cs="Arial"/>
                <w:color w:val="002060"/>
                <w:sz w:val="20"/>
                <w:szCs w:val="20"/>
              </w:rPr>
            </w:pPr>
            <w:r>
              <w:rPr>
                <w:rFonts w:ascii="Calibri" w:hAnsi="Calibri" w:cs="Arial"/>
                <w:color w:val="002060"/>
                <w:sz w:val="20"/>
                <w:szCs w:val="20"/>
              </w:rPr>
              <w:t>Ειδίκευσης γενικών γνώσεων</w:t>
            </w:r>
          </w:p>
          <w:p w14:paraId="436F3809" w14:textId="77777777" w:rsidR="007A226F" w:rsidRDefault="007A226F" w:rsidP="005C1965">
            <w:pPr>
              <w:rPr>
                <w:rFonts w:ascii="Calibri" w:hAnsi="Calibri" w:cs="Arial"/>
                <w:color w:val="002060"/>
                <w:sz w:val="20"/>
                <w:szCs w:val="20"/>
              </w:rPr>
            </w:pPr>
            <w:r>
              <w:rPr>
                <w:rFonts w:ascii="Calibri" w:hAnsi="Calibri" w:cs="Arial"/>
                <w:color w:val="002060"/>
                <w:sz w:val="20"/>
                <w:szCs w:val="20"/>
              </w:rPr>
              <w:t xml:space="preserve"> Ανάπτυξης δεξιοτήτων </w:t>
            </w:r>
          </w:p>
        </w:tc>
      </w:tr>
      <w:tr w:rsidR="007A226F" w14:paraId="6DFAC6D5" w14:textId="77777777" w:rsidTr="005C1965">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0B5EB82" w14:textId="77777777" w:rsidR="007A226F" w:rsidRDefault="007A226F" w:rsidP="005C1965">
            <w:pPr>
              <w:jc w:val="right"/>
              <w:rPr>
                <w:rFonts w:ascii="Calibri" w:hAnsi="Calibri" w:cs="Arial"/>
                <w:b/>
                <w:sz w:val="20"/>
                <w:szCs w:val="20"/>
              </w:rPr>
            </w:pPr>
            <w:r>
              <w:rPr>
                <w:rFonts w:ascii="Calibri" w:hAnsi="Calibri" w:cs="Arial"/>
                <w:b/>
                <w:sz w:val="20"/>
                <w:szCs w:val="20"/>
              </w:rPr>
              <w:t>ΠΡΟΑΠΑΙΤΟΥΜΕΝΑ ΜΑΘΗΜΑΤΑ:</w:t>
            </w:r>
          </w:p>
          <w:p w14:paraId="3E18BB2F" w14:textId="77777777" w:rsidR="007A226F" w:rsidRDefault="007A226F" w:rsidP="005C1965">
            <w:pPr>
              <w:jc w:val="right"/>
              <w:rPr>
                <w:rFonts w:ascii="Calibri" w:hAnsi="Calibri" w:cs="Arial"/>
                <w:b/>
                <w:sz w:val="20"/>
                <w:szCs w:val="20"/>
              </w:rPr>
            </w:pP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1D590" w14:textId="77777777" w:rsidR="007A226F" w:rsidRDefault="007A226F" w:rsidP="005C1965">
            <w:pPr>
              <w:rPr>
                <w:rFonts w:ascii="Calibri" w:hAnsi="Calibri" w:cs="Arial"/>
                <w:color w:val="002060"/>
                <w:sz w:val="20"/>
                <w:szCs w:val="20"/>
              </w:rPr>
            </w:pPr>
            <w:r>
              <w:rPr>
                <w:rFonts w:ascii="Calibri" w:hAnsi="Calibri" w:cs="Arial"/>
                <w:color w:val="002060"/>
                <w:sz w:val="20"/>
                <w:szCs w:val="20"/>
              </w:rPr>
              <w:t>ΟΧΙ</w:t>
            </w:r>
          </w:p>
        </w:tc>
      </w:tr>
      <w:tr w:rsidR="007A226F" w14:paraId="10FAD8BB" w14:textId="77777777" w:rsidTr="005C1965">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8AACB32" w14:textId="77777777" w:rsidR="007A226F" w:rsidRDefault="007A226F" w:rsidP="005C1965">
            <w:pPr>
              <w:jc w:val="right"/>
            </w:pPr>
            <w:r>
              <w:rPr>
                <w:rFonts w:ascii="Calibri" w:hAnsi="Calibri" w:cs="Arial"/>
                <w:b/>
                <w:sz w:val="20"/>
                <w:szCs w:val="20"/>
              </w:rPr>
              <w:t>Γ</w:t>
            </w:r>
            <w:r>
              <w:rPr>
                <w:rFonts w:ascii="Calibri" w:hAnsi="Calibri" w:cs="Arial"/>
                <w:b/>
                <w:sz w:val="20"/>
                <w:szCs w:val="20"/>
                <w:lang w:val="en-US"/>
              </w:rPr>
              <w:t>ΛΩΣΣΑ ΔΙΔΑΣΚΑΛΙΑΣ</w:t>
            </w:r>
            <w:r>
              <w:rPr>
                <w:rFonts w:ascii="Calibri" w:hAnsi="Calibri" w:cs="Arial"/>
                <w:b/>
                <w:sz w:val="20"/>
                <w:szCs w:val="20"/>
              </w:rPr>
              <w:t xml:space="preserve"> και ΕΞΕΤΑΣΕΩΝ</w:t>
            </w:r>
            <w:r>
              <w:rPr>
                <w:rFonts w:ascii="Calibri" w:hAnsi="Calibri" w:cs="Arial"/>
                <w:b/>
                <w:sz w:val="20"/>
                <w:szCs w:val="20"/>
                <w:lang w:val="en-US"/>
              </w:rPr>
              <w:t>:</w:t>
            </w: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13B4" w14:textId="77777777" w:rsidR="007A226F" w:rsidRDefault="007A226F" w:rsidP="005C1965">
            <w:pPr>
              <w:rPr>
                <w:rFonts w:ascii="Calibri" w:hAnsi="Calibri" w:cs="Arial"/>
                <w:color w:val="002060"/>
                <w:sz w:val="20"/>
                <w:szCs w:val="20"/>
              </w:rPr>
            </w:pPr>
            <w:r>
              <w:rPr>
                <w:rFonts w:ascii="Calibri" w:hAnsi="Calibri" w:cs="Arial"/>
                <w:color w:val="002060"/>
                <w:sz w:val="20"/>
                <w:szCs w:val="20"/>
              </w:rPr>
              <w:t xml:space="preserve">Ελληνική </w:t>
            </w:r>
          </w:p>
        </w:tc>
      </w:tr>
      <w:tr w:rsidR="007A226F" w14:paraId="0D857949" w14:textId="77777777" w:rsidTr="005C1965">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02592679" w14:textId="77777777" w:rsidR="007A226F" w:rsidRDefault="007A226F" w:rsidP="005C1965">
            <w:pPr>
              <w:jc w:val="right"/>
            </w:pPr>
            <w:r>
              <w:rPr>
                <w:rFonts w:ascii="Calibri" w:hAnsi="Calibri" w:cs="Arial"/>
                <w:b/>
                <w:sz w:val="20"/>
                <w:szCs w:val="20"/>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rPr>
              <w:t xml:space="preserve"> </w:t>
            </w: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ADB3" w14:textId="77777777" w:rsidR="007A226F" w:rsidRDefault="007A226F" w:rsidP="005C1965">
            <w:pPr>
              <w:rPr>
                <w:rFonts w:ascii="Calibri" w:hAnsi="Calibri" w:cs="Arial"/>
                <w:color w:val="002060"/>
                <w:sz w:val="20"/>
                <w:szCs w:val="20"/>
              </w:rPr>
            </w:pPr>
          </w:p>
        </w:tc>
      </w:tr>
      <w:tr w:rsidR="007A226F" w14:paraId="3CB4A34E" w14:textId="77777777" w:rsidTr="005C1965">
        <w:tc>
          <w:tcPr>
            <w:tcW w:w="314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548A940D" w14:textId="77777777" w:rsidR="007A226F" w:rsidRDefault="007A226F" w:rsidP="005C1965">
            <w:pPr>
              <w:jc w:val="right"/>
            </w:pPr>
            <w:r>
              <w:rPr>
                <w:rFonts w:ascii="Calibri" w:hAnsi="Calibri" w:cs="Arial"/>
                <w:b/>
                <w:sz w:val="20"/>
                <w:szCs w:val="20"/>
              </w:rPr>
              <w:t>ΗΛΕΚΤΡΟΝΙΚΗ ΣΕΛΙΔΑ ΜΑΘΗΜΑΤΟΣ (</w:t>
            </w:r>
            <w:r>
              <w:rPr>
                <w:rFonts w:ascii="Calibri" w:hAnsi="Calibri" w:cs="Arial"/>
                <w:b/>
                <w:sz w:val="20"/>
                <w:szCs w:val="20"/>
                <w:lang w:val="en-GB"/>
              </w:rPr>
              <w:t>URL)</w:t>
            </w:r>
          </w:p>
        </w:tc>
        <w:tc>
          <w:tcPr>
            <w:tcW w:w="5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E88D8" w14:textId="77777777" w:rsidR="007A226F" w:rsidRDefault="007A226F" w:rsidP="005C1965">
            <w:pPr>
              <w:spacing w:after="200" w:line="276" w:lineRule="auto"/>
              <w:rPr>
                <w:rFonts w:ascii="Calibri" w:hAnsi="Calibri" w:cs="Arial"/>
                <w:color w:val="002060"/>
                <w:sz w:val="20"/>
                <w:szCs w:val="20"/>
                <w:lang w:val="en-GB"/>
              </w:rPr>
            </w:pPr>
          </w:p>
        </w:tc>
      </w:tr>
    </w:tbl>
    <w:bookmarkEnd w:id="0"/>
    <w:p w14:paraId="78E9C332" w14:textId="77777777" w:rsidR="007A226F" w:rsidRDefault="007A226F" w:rsidP="007A226F">
      <w:pPr>
        <w:widowControl w:val="0"/>
        <w:numPr>
          <w:ilvl w:val="0"/>
          <w:numId w:val="3"/>
        </w:numPr>
        <w:autoSpaceDE w:val="0"/>
        <w:autoSpaceDN w:val="0"/>
        <w:spacing w:before="120" w:after="200" w:line="276" w:lineRule="auto"/>
        <w:ind w:left="357" w:hanging="357"/>
      </w:pPr>
      <w:r>
        <w:rPr>
          <w:rFonts w:ascii="Calibri" w:hAnsi="Calibri" w:cs="Arial"/>
          <w:b/>
          <w:color w:val="000000"/>
        </w:rPr>
        <w:t>ΜΑΘΗΣΙΑΚΑ ΑΠΟΤΕΛΕΣΜΑΤΑ</w:t>
      </w:r>
    </w:p>
    <w:tbl>
      <w:tblPr>
        <w:tblW w:w="8472" w:type="dxa"/>
        <w:tblCellMar>
          <w:left w:w="10" w:type="dxa"/>
          <w:right w:w="10" w:type="dxa"/>
        </w:tblCellMar>
        <w:tblLook w:val="04A0" w:firstRow="1" w:lastRow="0" w:firstColumn="1" w:lastColumn="0" w:noHBand="0" w:noVBand="1"/>
      </w:tblPr>
      <w:tblGrid>
        <w:gridCol w:w="3964"/>
        <w:gridCol w:w="4508"/>
      </w:tblGrid>
      <w:tr w:rsidR="007A226F" w14:paraId="7BFB9D53" w14:textId="77777777" w:rsidTr="005C1965">
        <w:tc>
          <w:tcPr>
            <w:tcW w:w="8472" w:type="dxa"/>
            <w:gridSpan w:val="2"/>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14:paraId="3AF24987" w14:textId="77777777" w:rsidR="007A226F" w:rsidRDefault="007A226F" w:rsidP="005C1965">
            <w:r>
              <w:rPr>
                <w:rFonts w:ascii="Calibri" w:hAnsi="Calibri" w:cs="Arial"/>
                <w:b/>
                <w:sz w:val="20"/>
                <w:szCs w:val="20"/>
              </w:rPr>
              <w:t>Μαθησιακά Αποτελέσματα</w:t>
            </w:r>
          </w:p>
        </w:tc>
      </w:tr>
      <w:tr w:rsidR="007A226F" w14:paraId="4E23F084" w14:textId="77777777" w:rsidTr="005C1965">
        <w:tc>
          <w:tcPr>
            <w:tcW w:w="8472" w:type="dxa"/>
            <w:gridSpan w:val="2"/>
            <w:tcBorders>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7ECF7ED2" w14:textId="77777777" w:rsidR="007A226F" w:rsidRDefault="007A226F" w:rsidP="005C1965">
            <w:pPr>
              <w:widowControl w:val="0"/>
              <w:autoSpaceDE w:val="0"/>
              <w:spacing w:after="60"/>
              <w:rPr>
                <w:rFonts w:ascii="Calibri" w:hAnsi="Calibri" w:cs="Arial"/>
                <w:i/>
                <w:sz w:val="16"/>
                <w:szCs w:val="16"/>
              </w:rPr>
            </w:pPr>
            <w:r>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9414049" w14:textId="77777777" w:rsidR="007A226F" w:rsidRDefault="007A226F" w:rsidP="005C1965">
            <w:pPr>
              <w:autoSpaceDE w:val="0"/>
              <w:rPr>
                <w:rFonts w:ascii="Calibri" w:hAnsi="Calibri" w:cs="Arial"/>
                <w:i/>
                <w:sz w:val="16"/>
                <w:szCs w:val="16"/>
              </w:rPr>
            </w:pPr>
            <w:r>
              <w:rPr>
                <w:rFonts w:ascii="Calibri" w:hAnsi="Calibri" w:cs="Arial"/>
                <w:i/>
                <w:sz w:val="16"/>
                <w:szCs w:val="16"/>
              </w:rPr>
              <w:t xml:space="preserve">Συμβουλευτείτε το Παράρτημα Α </w:t>
            </w:r>
          </w:p>
          <w:p w14:paraId="574C366A" w14:textId="77777777" w:rsidR="007A226F" w:rsidRDefault="007A226F" w:rsidP="007A226F">
            <w:pPr>
              <w:widowControl w:val="0"/>
              <w:numPr>
                <w:ilvl w:val="0"/>
                <w:numId w:val="1"/>
              </w:numPr>
              <w:autoSpaceDE w:val="0"/>
              <w:autoSpaceDN w:val="0"/>
              <w:spacing w:after="200" w:line="276" w:lineRule="auto"/>
              <w:ind w:left="313" w:hanging="219"/>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1D07121" w14:textId="77777777" w:rsidR="007A226F" w:rsidRDefault="007A226F" w:rsidP="007A226F">
            <w:pPr>
              <w:widowControl w:val="0"/>
              <w:numPr>
                <w:ilvl w:val="0"/>
                <w:numId w:val="1"/>
              </w:numPr>
              <w:autoSpaceDE w:val="0"/>
              <w:autoSpaceDN w:val="0"/>
              <w:spacing w:after="200" w:line="276" w:lineRule="auto"/>
              <w:ind w:left="313" w:hanging="219"/>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5490B2B0" w14:textId="77777777" w:rsidR="007A226F" w:rsidRDefault="007A226F" w:rsidP="007A226F">
            <w:pPr>
              <w:widowControl w:val="0"/>
              <w:numPr>
                <w:ilvl w:val="0"/>
                <w:numId w:val="1"/>
              </w:numPr>
              <w:autoSpaceDE w:val="0"/>
              <w:autoSpaceDN w:val="0"/>
              <w:spacing w:after="200" w:line="276" w:lineRule="auto"/>
              <w:ind w:left="313" w:hanging="219"/>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7A226F" w14:paraId="50EBE7B4" w14:textId="77777777" w:rsidTr="005C1965">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C4FB" w14:textId="77777777" w:rsidR="007A226F" w:rsidRDefault="007A226F" w:rsidP="007A226F">
            <w:pPr>
              <w:widowControl w:val="0"/>
              <w:numPr>
                <w:ilvl w:val="0"/>
                <w:numId w:val="2"/>
              </w:numPr>
              <w:autoSpaceDE w:val="0"/>
              <w:autoSpaceDN w:val="0"/>
            </w:pPr>
            <w:bookmarkStart w:id="1" w:name="_Hlk88401044"/>
            <w:r>
              <w:rPr>
                <w:rFonts w:ascii="Calibri" w:hAnsi="Calibri"/>
                <w:b/>
                <w:color w:val="002060"/>
              </w:rPr>
              <w:t xml:space="preserve">Σε επίπεδο γνώσεων </w:t>
            </w:r>
            <w:r>
              <w:rPr>
                <w:rFonts w:ascii="Calibri" w:hAnsi="Calibri"/>
                <w:bCs/>
                <w:color w:val="002060"/>
              </w:rPr>
              <w:t xml:space="preserve"> </w:t>
            </w:r>
            <w:r>
              <w:rPr>
                <w:rFonts w:ascii="Calibri" w:hAnsi="Calibri"/>
                <w:b/>
                <w:bCs/>
                <w:color w:val="002060"/>
              </w:rPr>
              <w:t xml:space="preserve">οι φοιτητές θα είναι σε θέση να </w:t>
            </w:r>
          </w:p>
          <w:p w14:paraId="3E67A088" w14:textId="77777777" w:rsidR="007A226F" w:rsidRDefault="007A226F" w:rsidP="007A226F">
            <w:pPr>
              <w:widowControl w:val="0"/>
              <w:numPr>
                <w:ilvl w:val="1"/>
                <w:numId w:val="2"/>
              </w:numPr>
              <w:autoSpaceDE w:val="0"/>
              <w:autoSpaceDN w:val="0"/>
              <w:rPr>
                <w:rFonts w:ascii="Calibri" w:hAnsi="Calibri"/>
                <w:b/>
                <w:bCs/>
                <w:color w:val="002060"/>
              </w:rPr>
            </w:pPr>
            <w:r>
              <w:rPr>
                <w:rFonts w:ascii="Calibri" w:hAnsi="Calibri"/>
                <w:b/>
                <w:bCs/>
                <w:color w:val="002060"/>
              </w:rPr>
              <w:t xml:space="preserve">Κατηγοριοποιήσουν τις βασικές πολιτικές της ΕΕ και </w:t>
            </w:r>
          </w:p>
          <w:p w14:paraId="288668F5" w14:textId="77777777" w:rsidR="007A226F" w:rsidRDefault="007A226F" w:rsidP="007A226F">
            <w:pPr>
              <w:widowControl w:val="0"/>
              <w:numPr>
                <w:ilvl w:val="1"/>
                <w:numId w:val="2"/>
              </w:numPr>
              <w:autoSpaceDE w:val="0"/>
              <w:autoSpaceDN w:val="0"/>
            </w:pPr>
            <w:r>
              <w:rPr>
                <w:rFonts w:ascii="Calibri" w:hAnsi="Calibri"/>
                <w:b/>
                <w:bCs/>
                <w:color w:val="002060"/>
              </w:rPr>
              <w:t xml:space="preserve">Να καταγράψουν τα πολιτικά και οικονομικά χαρακτηριστικά που τις διαφοροποιούν βάσει του αναλυτικού πλαισίου του </w:t>
            </w:r>
            <w:proofErr w:type="spellStart"/>
            <w:r>
              <w:rPr>
                <w:rFonts w:ascii="Calibri" w:hAnsi="Calibri"/>
                <w:b/>
                <w:bCs/>
                <w:color w:val="002060"/>
                <w:lang w:val="en-US"/>
              </w:rPr>
              <w:t>Lowi</w:t>
            </w:r>
            <w:proofErr w:type="spellEnd"/>
          </w:p>
          <w:p w14:paraId="477559E4" w14:textId="77777777" w:rsidR="007A226F" w:rsidRDefault="007A226F" w:rsidP="007A226F">
            <w:pPr>
              <w:widowControl w:val="0"/>
              <w:numPr>
                <w:ilvl w:val="0"/>
                <w:numId w:val="2"/>
              </w:numPr>
              <w:autoSpaceDE w:val="0"/>
              <w:autoSpaceDN w:val="0"/>
              <w:rPr>
                <w:rFonts w:ascii="Calibri" w:hAnsi="Calibri"/>
                <w:b/>
                <w:bCs/>
                <w:color w:val="002060"/>
              </w:rPr>
            </w:pPr>
            <w:r>
              <w:rPr>
                <w:rFonts w:ascii="Calibri" w:hAnsi="Calibri"/>
                <w:b/>
                <w:bCs/>
                <w:color w:val="002060"/>
              </w:rPr>
              <w:t xml:space="preserve">Σε επίπεδο δεξιοτήτων οι φοιτητές θα είναι σε θέση να  </w:t>
            </w:r>
          </w:p>
          <w:p w14:paraId="7C066654" w14:textId="77777777" w:rsidR="007A226F" w:rsidRDefault="007A226F" w:rsidP="007A226F">
            <w:pPr>
              <w:widowControl w:val="0"/>
              <w:numPr>
                <w:ilvl w:val="1"/>
                <w:numId w:val="2"/>
              </w:numPr>
              <w:autoSpaceDE w:val="0"/>
              <w:autoSpaceDN w:val="0"/>
              <w:rPr>
                <w:rFonts w:ascii="Calibri" w:hAnsi="Calibri"/>
                <w:b/>
                <w:bCs/>
                <w:color w:val="002060"/>
              </w:rPr>
            </w:pPr>
            <w:r>
              <w:rPr>
                <w:rFonts w:ascii="Calibri" w:hAnsi="Calibri"/>
                <w:b/>
                <w:bCs/>
                <w:color w:val="002060"/>
              </w:rPr>
              <w:t>Διακρίνουν τους διαφορετικούς τρόπους εμπλοκής της ΕΕ σε επίπεδο δημόσιων πολιτικών</w:t>
            </w:r>
          </w:p>
          <w:p w14:paraId="1C9090F0" w14:textId="77777777" w:rsidR="007A226F" w:rsidRDefault="007A226F" w:rsidP="007A226F">
            <w:pPr>
              <w:widowControl w:val="0"/>
              <w:numPr>
                <w:ilvl w:val="1"/>
                <w:numId w:val="2"/>
              </w:numPr>
              <w:autoSpaceDE w:val="0"/>
              <w:autoSpaceDN w:val="0"/>
              <w:rPr>
                <w:rFonts w:ascii="Calibri" w:hAnsi="Calibri"/>
                <w:b/>
                <w:bCs/>
                <w:color w:val="002060"/>
              </w:rPr>
            </w:pPr>
            <w:r>
              <w:rPr>
                <w:rFonts w:ascii="Calibri" w:hAnsi="Calibri"/>
                <w:b/>
                <w:bCs/>
                <w:color w:val="002060"/>
              </w:rPr>
              <w:t xml:space="preserve">Αποσαφηνίζουν τις πολιτικές προεκτάσεις που ενέχει αυτή η </w:t>
            </w:r>
            <w:r>
              <w:rPr>
                <w:rFonts w:ascii="Calibri" w:hAnsi="Calibri"/>
                <w:b/>
                <w:bCs/>
                <w:color w:val="002060"/>
              </w:rPr>
              <w:lastRenderedPageBreak/>
              <w:t>διαφοροποιημένη εμπλοκή για τα κράτη μέλη της ΕΕ και για την ΕΕ συνολικά</w:t>
            </w:r>
          </w:p>
          <w:p w14:paraId="71151ABB" w14:textId="77777777" w:rsidR="007A226F" w:rsidRDefault="007A226F" w:rsidP="007A226F">
            <w:pPr>
              <w:widowControl w:val="0"/>
              <w:numPr>
                <w:ilvl w:val="0"/>
                <w:numId w:val="2"/>
              </w:numPr>
              <w:autoSpaceDE w:val="0"/>
              <w:autoSpaceDN w:val="0"/>
            </w:pPr>
            <w:r>
              <w:rPr>
                <w:rFonts w:ascii="Calibri" w:hAnsi="Calibri"/>
                <w:b/>
                <w:bCs/>
                <w:color w:val="002060"/>
              </w:rPr>
              <w:t>Σε επίπεδο ικανοτήτων και στάσεων οι φοιτητές θα είναι σε θέση</w:t>
            </w:r>
          </w:p>
          <w:p w14:paraId="51AF6614" w14:textId="77777777" w:rsidR="007A226F" w:rsidRDefault="007A226F" w:rsidP="007A226F">
            <w:pPr>
              <w:widowControl w:val="0"/>
              <w:numPr>
                <w:ilvl w:val="1"/>
                <w:numId w:val="2"/>
              </w:numPr>
              <w:autoSpaceDE w:val="0"/>
              <w:autoSpaceDN w:val="0"/>
              <w:rPr>
                <w:rFonts w:ascii="Calibri" w:hAnsi="Calibri"/>
                <w:b/>
                <w:bCs/>
                <w:color w:val="002060"/>
              </w:rPr>
            </w:pPr>
            <w:r>
              <w:rPr>
                <w:rFonts w:ascii="Calibri" w:hAnsi="Calibri"/>
                <w:b/>
                <w:bCs/>
                <w:color w:val="002060"/>
              </w:rPr>
              <w:t xml:space="preserve">Να μεταφέρουν τις </w:t>
            </w:r>
            <w:proofErr w:type="spellStart"/>
            <w:r>
              <w:rPr>
                <w:rFonts w:ascii="Calibri" w:hAnsi="Calibri"/>
                <w:b/>
                <w:bCs/>
                <w:color w:val="002060"/>
              </w:rPr>
              <w:t>αποκτηθείσες</w:t>
            </w:r>
            <w:proofErr w:type="spellEnd"/>
            <w:r>
              <w:rPr>
                <w:rFonts w:ascii="Calibri" w:hAnsi="Calibri"/>
                <w:b/>
                <w:bCs/>
                <w:color w:val="002060"/>
              </w:rPr>
              <w:t xml:space="preserve"> γνώσεις σε πιθανή επαγγελματική τους ενασχόληση στους θεσμούς της ΕΕ ή σε συμβουλευτικές εταιρίες ή περιφερειακές και τοπικές αυτοδιοικήσεις που εμπλέκονται σε συγχρηματοδοτούμενα από την ΕΕ αναπτυξιακά έργα</w:t>
            </w:r>
            <w:bookmarkEnd w:id="1"/>
          </w:p>
        </w:tc>
      </w:tr>
      <w:tr w:rsidR="007A226F" w14:paraId="6F043F32" w14:textId="77777777" w:rsidTr="005C1965">
        <w:tc>
          <w:tcPr>
            <w:tcW w:w="8472" w:type="dxa"/>
            <w:gridSpan w:val="2"/>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14:paraId="0524C773" w14:textId="77777777" w:rsidR="007A226F" w:rsidRDefault="007A226F" w:rsidP="005C1965">
            <w:pPr>
              <w:rPr>
                <w:rFonts w:ascii="Calibri" w:hAnsi="Calibri" w:cs="Arial"/>
                <w:b/>
                <w:sz w:val="20"/>
                <w:szCs w:val="20"/>
              </w:rPr>
            </w:pPr>
            <w:r>
              <w:rPr>
                <w:rFonts w:ascii="Calibri" w:hAnsi="Calibri" w:cs="Arial"/>
                <w:b/>
                <w:sz w:val="20"/>
                <w:szCs w:val="20"/>
              </w:rPr>
              <w:lastRenderedPageBreak/>
              <w:t>Γενικές Ικανότητες</w:t>
            </w:r>
          </w:p>
        </w:tc>
      </w:tr>
      <w:tr w:rsidR="007A226F" w14:paraId="48CE93B1" w14:textId="77777777" w:rsidTr="005C1965">
        <w:tc>
          <w:tcPr>
            <w:tcW w:w="8472" w:type="dxa"/>
            <w:gridSpan w:val="2"/>
            <w:tcBorders>
              <w:left w:val="single" w:sz="4" w:space="0" w:color="000000"/>
              <w:right w:val="single" w:sz="4" w:space="0" w:color="000000"/>
            </w:tcBorders>
            <w:shd w:val="clear" w:color="auto" w:fill="DDD9C3"/>
            <w:tcMar>
              <w:top w:w="0" w:type="dxa"/>
              <w:left w:w="108" w:type="dxa"/>
              <w:bottom w:w="0" w:type="dxa"/>
              <w:right w:w="108" w:type="dxa"/>
            </w:tcMar>
          </w:tcPr>
          <w:p w14:paraId="10F958C1" w14:textId="77777777" w:rsidR="007A226F" w:rsidRDefault="007A226F" w:rsidP="005C1965">
            <w:pPr>
              <w:widowControl w:val="0"/>
              <w:autoSpaceDE w:val="0"/>
              <w:spacing w:after="60"/>
              <w:rPr>
                <w:rFonts w:ascii="Calibri" w:hAnsi="Calibri" w:cs="Arial"/>
                <w:i/>
                <w:sz w:val="16"/>
                <w:szCs w:val="16"/>
              </w:rPr>
            </w:pPr>
            <w:r>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A226F" w14:paraId="7580D2C6" w14:textId="77777777" w:rsidTr="005C1965">
        <w:tc>
          <w:tcPr>
            <w:tcW w:w="3964" w:type="dxa"/>
            <w:tcBorders>
              <w:left w:val="single" w:sz="4" w:space="0" w:color="000000"/>
              <w:bottom w:val="single" w:sz="4" w:space="0" w:color="000000"/>
            </w:tcBorders>
            <w:shd w:val="clear" w:color="auto" w:fill="DDD9C3"/>
            <w:tcMar>
              <w:top w:w="0" w:type="dxa"/>
              <w:left w:w="108" w:type="dxa"/>
              <w:bottom w:w="0" w:type="dxa"/>
              <w:right w:w="108" w:type="dxa"/>
            </w:tcMar>
          </w:tcPr>
          <w:p w14:paraId="3804D441"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2C4F8B1F"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Προσαρμογή σε νέες καταστάσεις </w:t>
            </w:r>
          </w:p>
          <w:p w14:paraId="0298DF02"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Λήψη αποφάσεων </w:t>
            </w:r>
          </w:p>
          <w:p w14:paraId="3DB012CA"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Αυτόνομη εργασία </w:t>
            </w:r>
          </w:p>
          <w:p w14:paraId="26CD98AB"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Ομαδική εργασία </w:t>
            </w:r>
          </w:p>
          <w:p w14:paraId="386694F7"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Εργασία σε διεθνές περιβάλλον </w:t>
            </w:r>
          </w:p>
          <w:p w14:paraId="526D8E16"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Εργασία σε διεπιστημονικό περιβάλλον </w:t>
            </w:r>
          </w:p>
          <w:p w14:paraId="4FF0D156"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Παράγωγή νέων ερευνητικών ιδεών </w:t>
            </w:r>
          </w:p>
        </w:tc>
        <w:tc>
          <w:tcPr>
            <w:tcW w:w="4508" w:type="dxa"/>
            <w:tcBorders>
              <w:bottom w:val="single" w:sz="4" w:space="0" w:color="000000"/>
              <w:right w:val="single" w:sz="4" w:space="0" w:color="000000"/>
            </w:tcBorders>
            <w:shd w:val="clear" w:color="auto" w:fill="DDD9C3"/>
            <w:tcMar>
              <w:top w:w="0" w:type="dxa"/>
              <w:left w:w="108" w:type="dxa"/>
              <w:bottom w:w="0" w:type="dxa"/>
              <w:right w:w="108" w:type="dxa"/>
            </w:tcMar>
          </w:tcPr>
          <w:p w14:paraId="649BA6EF"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Σχεδιασμός και διαχείριση έργων </w:t>
            </w:r>
          </w:p>
          <w:p w14:paraId="425FFEBC"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Σεβασμός στη διαφορετικότητα και στην </w:t>
            </w:r>
            <w:proofErr w:type="spellStart"/>
            <w:r>
              <w:rPr>
                <w:rFonts w:ascii="Calibri" w:hAnsi="Calibri" w:cs="Arial"/>
                <w:i/>
                <w:sz w:val="16"/>
                <w:szCs w:val="16"/>
              </w:rPr>
              <w:t>πολυπολιτισμικότητα</w:t>
            </w:r>
            <w:proofErr w:type="spellEnd"/>
            <w:r>
              <w:rPr>
                <w:rFonts w:ascii="Calibri" w:hAnsi="Calibri" w:cs="Arial"/>
                <w:i/>
                <w:sz w:val="16"/>
                <w:szCs w:val="16"/>
              </w:rPr>
              <w:t xml:space="preserve"> </w:t>
            </w:r>
          </w:p>
          <w:p w14:paraId="77BC38F4"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Σεβασμός στο φυσικό περιβάλλον </w:t>
            </w:r>
          </w:p>
          <w:p w14:paraId="0AE1CD7F"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1395477F" w14:textId="77777777" w:rsidR="007A226F" w:rsidRDefault="007A226F" w:rsidP="005C1965">
            <w:pPr>
              <w:widowControl w:val="0"/>
              <w:autoSpaceDE w:val="0"/>
              <w:rPr>
                <w:rFonts w:ascii="Calibri" w:hAnsi="Calibri" w:cs="Arial"/>
                <w:i/>
                <w:sz w:val="16"/>
                <w:szCs w:val="16"/>
              </w:rPr>
            </w:pPr>
            <w:r>
              <w:rPr>
                <w:rFonts w:ascii="Calibri" w:hAnsi="Calibri" w:cs="Arial"/>
                <w:i/>
                <w:sz w:val="16"/>
                <w:szCs w:val="16"/>
              </w:rPr>
              <w:t xml:space="preserve">Άσκηση κριτικής και αυτοκριτικής </w:t>
            </w:r>
          </w:p>
          <w:p w14:paraId="60E49C1D" w14:textId="77777777" w:rsidR="007A226F" w:rsidRDefault="007A226F" w:rsidP="005C1965">
            <w:pPr>
              <w:rPr>
                <w:rFonts w:ascii="Calibri" w:hAnsi="Calibri" w:cs="Arial"/>
                <w:i/>
                <w:sz w:val="16"/>
                <w:szCs w:val="16"/>
              </w:rPr>
            </w:pPr>
            <w:r>
              <w:rPr>
                <w:rFonts w:ascii="Calibri" w:hAnsi="Calibri" w:cs="Arial"/>
                <w:i/>
                <w:sz w:val="16"/>
                <w:szCs w:val="16"/>
              </w:rPr>
              <w:t>Προαγωγή της ελεύθερης, δημιουργικής και επαγωγικής σκέψης</w:t>
            </w:r>
          </w:p>
          <w:p w14:paraId="3D460197" w14:textId="77777777" w:rsidR="007A226F" w:rsidRDefault="007A226F" w:rsidP="005C1965">
            <w:pPr>
              <w:rPr>
                <w:rFonts w:ascii="Calibri" w:hAnsi="Calibri" w:cs="Arial"/>
                <w:i/>
                <w:sz w:val="16"/>
                <w:szCs w:val="16"/>
              </w:rPr>
            </w:pPr>
            <w:r>
              <w:rPr>
                <w:rFonts w:ascii="Calibri" w:hAnsi="Calibri" w:cs="Arial"/>
                <w:i/>
                <w:sz w:val="16"/>
                <w:szCs w:val="16"/>
              </w:rPr>
              <w:t>……</w:t>
            </w:r>
          </w:p>
          <w:p w14:paraId="41B7DDC4" w14:textId="77777777" w:rsidR="007A226F" w:rsidRDefault="007A226F" w:rsidP="005C1965">
            <w:pPr>
              <w:rPr>
                <w:rFonts w:ascii="Calibri" w:hAnsi="Calibri" w:cs="Arial"/>
                <w:i/>
                <w:sz w:val="16"/>
                <w:szCs w:val="16"/>
              </w:rPr>
            </w:pPr>
            <w:r>
              <w:rPr>
                <w:rFonts w:ascii="Calibri" w:hAnsi="Calibri" w:cs="Arial"/>
                <w:i/>
                <w:sz w:val="16"/>
                <w:szCs w:val="16"/>
              </w:rPr>
              <w:t>Άλλες…</w:t>
            </w:r>
          </w:p>
          <w:p w14:paraId="45C36EDC" w14:textId="77777777" w:rsidR="007A226F" w:rsidRDefault="007A226F" w:rsidP="005C1965">
            <w:r>
              <w:rPr>
                <w:rFonts w:ascii="Calibri" w:hAnsi="Calibri" w:cs="Arial"/>
                <w:i/>
                <w:sz w:val="16"/>
                <w:szCs w:val="16"/>
              </w:rPr>
              <w:t>…….</w:t>
            </w:r>
          </w:p>
        </w:tc>
      </w:tr>
      <w:tr w:rsidR="007A226F" w14:paraId="072FF9CE" w14:textId="77777777" w:rsidTr="005C1965">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E280" w14:textId="77777777" w:rsidR="007A226F" w:rsidRDefault="007A226F" w:rsidP="005C1965">
            <w:pPr>
              <w:rPr>
                <w:rFonts w:ascii="Calibri" w:hAnsi="Calibri" w:cs="Arial"/>
                <w:color w:val="002060"/>
                <w:sz w:val="20"/>
                <w:szCs w:val="20"/>
              </w:rPr>
            </w:pPr>
          </w:p>
          <w:p w14:paraId="575829FB" w14:textId="77777777" w:rsidR="007A226F" w:rsidRDefault="007A226F" w:rsidP="005C1965">
            <w:pPr>
              <w:widowControl w:val="0"/>
              <w:autoSpaceDE w:val="0"/>
              <w:rPr>
                <w:rFonts w:ascii="Calibri" w:hAnsi="Calibri"/>
                <w:i/>
                <w:color w:val="002060"/>
              </w:rPr>
            </w:pPr>
            <w:r>
              <w:rPr>
                <w:rFonts w:ascii="Calibri" w:hAnsi="Calibri"/>
                <w:i/>
                <w:color w:val="002060"/>
              </w:rPr>
              <w:t xml:space="preserve">Αναζήτηση, ανάλυση και σύνθεση δεδομένων και πληροφοριών, με τη χρήση και των απαραίτητων τεχνολογιών </w:t>
            </w:r>
          </w:p>
          <w:p w14:paraId="6C4F6815" w14:textId="77777777" w:rsidR="007A226F" w:rsidRDefault="007A226F" w:rsidP="005C1965">
            <w:pPr>
              <w:widowControl w:val="0"/>
              <w:autoSpaceDE w:val="0"/>
              <w:rPr>
                <w:rFonts w:ascii="Calibri" w:hAnsi="Calibri"/>
                <w:i/>
                <w:color w:val="002060"/>
              </w:rPr>
            </w:pPr>
            <w:r>
              <w:rPr>
                <w:rFonts w:ascii="Calibri" w:hAnsi="Calibri"/>
                <w:i/>
                <w:color w:val="002060"/>
              </w:rPr>
              <w:t xml:space="preserve">Προσαρμογή σε νέες καταστάσεις </w:t>
            </w:r>
          </w:p>
          <w:p w14:paraId="3D58EF08" w14:textId="77777777" w:rsidR="007A226F" w:rsidRDefault="007A226F" w:rsidP="005C1965">
            <w:pPr>
              <w:widowControl w:val="0"/>
              <w:autoSpaceDE w:val="0"/>
              <w:rPr>
                <w:rFonts w:ascii="Calibri" w:hAnsi="Calibri"/>
                <w:i/>
                <w:color w:val="002060"/>
              </w:rPr>
            </w:pPr>
            <w:r>
              <w:rPr>
                <w:rFonts w:ascii="Calibri" w:hAnsi="Calibri"/>
                <w:i/>
                <w:color w:val="002060"/>
              </w:rPr>
              <w:t xml:space="preserve">Λήψη αποφάσεων </w:t>
            </w:r>
          </w:p>
          <w:p w14:paraId="17D6D40F" w14:textId="77777777" w:rsidR="007A226F" w:rsidRDefault="007A226F" w:rsidP="005C1965">
            <w:pPr>
              <w:widowControl w:val="0"/>
              <w:autoSpaceDE w:val="0"/>
              <w:rPr>
                <w:rFonts w:ascii="Calibri" w:hAnsi="Calibri"/>
                <w:i/>
                <w:color w:val="002060"/>
              </w:rPr>
            </w:pPr>
            <w:r>
              <w:rPr>
                <w:rFonts w:ascii="Calibri" w:hAnsi="Calibri"/>
                <w:i/>
                <w:color w:val="002060"/>
              </w:rPr>
              <w:t>Αυτόνομη εργασία</w:t>
            </w:r>
          </w:p>
          <w:p w14:paraId="2792083C" w14:textId="77777777" w:rsidR="007A226F" w:rsidRDefault="007A226F" w:rsidP="005C1965">
            <w:pPr>
              <w:widowControl w:val="0"/>
              <w:autoSpaceDE w:val="0"/>
              <w:rPr>
                <w:rFonts w:ascii="Calibri" w:hAnsi="Calibri"/>
                <w:i/>
                <w:color w:val="002060"/>
              </w:rPr>
            </w:pPr>
            <w:r>
              <w:rPr>
                <w:rFonts w:ascii="Calibri" w:hAnsi="Calibri"/>
                <w:i/>
                <w:color w:val="002060"/>
              </w:rPr>
              <w:t xml:space="preserve">Άσκηση κριτικής και αυτοκριτικής </w:t>
            </w:r>
          </w:p>
          <w:p w14:paraId="2852B5E6" w14:textId="77777777" w:rsidR="007A226F" w:rsidRDefault="007A226F" w:rsidP="005C1965">
            <w:pPr>
              <w:widowControl w:val="0"/>
              <w:autoSpaceDE w:val="0"/>
              <w:rPr>
                <w:rFonts w:ascii="Calibri" w:hAnsi="Calibri"/>
                <w:i/>
                <w:color w:val="002060"/>
              </w:rPr>
            </w:pPr>
            <w:r>
              <w:rPr>
                <w:rFonts w:ascii="Calibri" w:hAnsi="Calibri"/>
                <w:i/>
                <w:color w:val="002060"/>
              </w:rPr>
              <w:t>Προαγωγή της ελεύθερης, δημιουργικής και επαγωγικής σκέψης</w:t>
            </w:r>
          </w:p>
          <w:p w14:paraId="0818F2B4" w14:textId="77777777" w:rsidR="007A226F" w:rsidRDefault="007A226F" w:rsidP="005C1965">
            <w:pPr>
              <w:widowControl w:val="0"/>
              <w:autoSpaceDE w:val="0"/>
              <w:rPr>
                <w:rFonts w:ascii="Calibri" w:hAnsi="Calibri"/>
                <w:i/>
                <w:color w:val="002060"/>
              </w:rPr>
            </w:pPr>
            <w:r>
              <w:rPr>
                <w:rFonts w:ascii="Calibri" w:hAnsi="Calibri"/>
                <w:i/>
                <w:color w:val="002060"/>
              </w:rPr>
              <w:t xml:space="preserve">Σεβασμός στη διαφορετικότητα και στην </w:t>
            </w:r>
            <w:proofErr w:type="spellStart"/>
            <w:r>
              <w:rPr>
                <w:rFonts w:ascii="Calibri" w:hAnsi="Calibri"/>
                <w:i/>
                <w:color w:val="002060"/>
              </w:rPr>
              <w:t>πολυπολιτισμικότητα</w:t>
            </w:r>
            <w:proofErr w:type="spellEnd"/>
          </w:p>
          <w:p w14:paraId="40239512" w14:textId="77777777" w:rsidR="007A226F" w:rsidRDefault="007A226F" w:rsidP="005C1965">
            <w:pPr>
              <w:widowControl w:val="0"/>
              <w:autoSpaceDE w:val="0"/>
              <w:rPr>
                <w:rFonts w:ascii="Calibri" w:hAnsi="Calibri"/>
                <w:i/>
                <w:color w:val="002060"/>
              </w:rPr>
            </w:pPr>
            <w:r>
              <w:rPr>
                <w:rFonts w:ascii="Calibri" w:hAnsi="Calibri"/>
                <w:i/>
                <w:color w:val="002060"/>
              </w:rPr>
              <w:t>Προαγωγή της ελεύθερης, δημιουργικής και επαγωγικής σκέψης</w:t>
            </w:r>
          </w:p>
          <w:p w14:paraId="301A976D" w14:textId="77777777" w:rsidR="007A226F" w:rsidRDefault="007A226F" w:rsidP="005C1965">
            <w:pPr>
              <w:widowControl w:val="0"/>
              <w:autoSpaceDE w:val="0"/>
              <w:spacing w:after="60"/>
              <w:rPr>
                <w:rFonts w:ascii="Calibri" w:hAnsi="Calibri" w:cs="Arial"/>
                <w:i/>
                <w:sz w:val="16"/>
                <w:szCs w:val="16"/>
              </w:rPr>
            </w:pPr>
          </w:p>
        </w:tc>
      </w:tr>
    </w:tbl>
    <w:p w14:paraId="568F1912" w14:textId="77777777" w:rsidR="007A226F" w:rsidRDefault="007A226F" w:rsidP="007A226F">
      <w:pPr>
        <w:widowControl w:val="0"/>
        <w:autoSpaceDE w:val="0"/>
        <w:spacing w:before="120" w:after="200" w:line="276" w:lineRule="auto"/>
        <w:rPr>
          <w:rFonts w:ascii="Calibri" w:hAnsi="Calibri" w:cs="Arial"/>
          <w:b/>
          <w:color w:val="000000"/>
        </w:rPr>
      </w:pPr>
      <w:r>
        <w:rPr>
          <w:rFonts w:ascii="Calibri" w:hAnsi="Calibri" w:cs="Arial"/>
          <w:b/>
          <w:color w:val="000000"/>
        </w:rPr>
        <w:t>3. ΠΕΡΙΕΧΟΜΕΝΟ ΜΑΘΗΜΑΤΟΣ</w:t>
      </w:r>
    </w:p>
    <w:tbl>
      <w:tblPr>
        <w:tblW w:w="8472" w:type="dxa"/>
        <w:tblCellMar>
          <w:left w:w="10" w:type="dxa"/>
          <w:right w:w="10" w:type="dxa"/>
        </w:tblCellMar>
        <w:tblLook w:val="04A0" w:firstRow="1" w:lastRow="0" w:firstColumn="1" w:lastColumn="0" w:noHBand="0" w:noVBand="1"/>
      </w:tblPr>
      <w:tblGrid>
        <w:gridCol w:w="8472"/>
      </w:tblGrid>
      <w:tr w:rsidR="007A226F" w14:paraId="19452039" w14:textId="77777777" w:rsidTr="005C1965">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B15" w14:textId="77777777" w:rsidR="007A226F" w:rsidRDefault="007A226F" w:rsidP="005C1965">
            <w:pPr>
              <w:jc w:val="both"/>
              <w:rPr>
                <w:rFonts w:ascii="Calibri" w:hAnsi="Calibri"/>
                <w:iCs/>
                <w:color w:val="002060"/>
              </w:rPr>
            </w:pPr>
            <w:bookmarkStart w:id="2" w:name="_Hlk88394541"/>
            <w:r>
              <w:rPr>
                <w:rFonts w:ascii="Calibri" w:hAnsi="Calibri"/>
                <w:iCs/>
                <w:color w:val="002060"/>
              </w:rPr>
              <w:t xml:space="preserve">Το μάθημα Πολιτικές της Ευρωπαϊκής Ένωσης επεκτείνει τη γνώση που αποκόμισαν οι φοιτητές από το μάθημα ‘Ευρωπαϊκοί Θεσμοί και Ευρωπαϊκή Ολοκλήρωση’ (υποχρεωτικό Γ εξάμηνο), εστιάζοντας περισσότερο συστηματικά στις διαφορετικές πολιτικές στις οποίες συμμετέχει η ΕΕ. Η Ε.Ε. συμμετέχει με διαφοροποιημένους τρόπους σε μια σειρά από δημόσιες πολιτικές οι οποίες επηρεάζουν την καθημερινότητα των πολιτών της και τη λειτουργία των δημόσιων πολιτικών των κρατών μελών. Από την πιο εμφανή περιοχή πολιτικής όπως είναι η ελεύθερη κυκλοφορία των πολιτών στα πλαίσια της Κοινής Αγοράς έως τις λιγότερο εμφανείς όπως τον έλεγχο της ροής του χρήματος στις χώρες της Ευρωζώνης, η Ε.Ε. συμμετέχει στη διαμόρφωση και εφαρμογή ενός μεγάλου εύρους δημόσιων πολιτικών. Παρόλα αυτά, η εμπλοκή αυτή ποικίλει από πολιτική σε πολιτική ενώ από το βαθμό συμμετοχής της Ε.Ε. στην εκάστοτε πολιτική, εξαρτάται και ο βαθμός πολιτικής και οικονομικής ενοποίησης μεταξύ των κρατών μελών στο συγκεκριμένο πεδίο πολιτικής δράσης. </w:t>
            </w:r>
          </w:p>
          <w:p w14:paraId="006762C7" w14:textId="77777777" w:rsidR="007A226F" w:rsidRDefault="007A226F" w:rsidP="005C1965">
            <w:pPr>
              <w:jc w:val="both"/>
            </w:pPr>
            <w:r>
              <w:rPr>
                <w:rFonts w:ascii="Calibri" w:hAnsi="Calibri"/>
                <w:iCs/>
                <w:color w:val="002060"/>
              </w:rPr>
              <w:t xml:space="preserve">Το κεντρικό αναλυτικό πλαίσιο που πλαισιώνει το μάθημα είναι η κλασσική τυπολογία δημόσιων πολιτικών, την οποία πρώτος ανέπτυξε ο </w:t>
            </w:r>
            <w:proofErr w:type="spellStart"/>
            <w:r>
              <w:rPr>
                <w:rFonts w:ascii="Calibri" w:hAnsi="Calibri"/>
                <w:iCs/>
                <w:color w:val="002060"/>
                <w:lang w:val="en-GB"/>
              </w:rPr>
              <w:t>Lowi</w:t>
            </w:r>
            <w:proofErr w:type="spellEnd"/>
            <w:r>
              <w:rPr>
                <w:rFonts w:ascii="Calibri" w:hAnsi="Calibri"/>
                <w:iCs/>
                <w:color w:val="002060"/>
              </w:rPr>
              <w:t xml:space="preserve"> το 1972. Βάσει αυτής της τυπολογίας οι δημόσιες πολιτικές της ΕΕ διακρίνονται σε ρυθμιστικές, </w:t>
            </w:r>
            <w:r>
              <w:rPr>
                <w:rFonts w:ascii="Calibri" w:hAnsi="Calibri"/>
                <w:iCs/>
                <w:color w:val="002060"/>
              </w:rPr>
              <w:lastRenderedPageBreak/>
              <w:t xml:space="preserve">διανεμητικές και αναδιανεμητικές. Στο μάθημα επεκτείνουμε αυτή την τυπολογία με δύο επιπλέον κατηγορίες δημόσιων πολιτικών της ΕΕ, τις εσωτερικές και τις εξωτερικές. Στη βάση αυτού του αναλυτικού πλαισίου, το μάθημα κατηγοριοποιεί τις πολιτικές της ΕΕ και αναλύει τα βασικά συστατικά στοιχεία της κάθε πολιτικής αντίστοιχα. Αφού αναλυθούν τα βασικά στοιχεία κάθε μιας από αυτές τις δημόσιες πολιτικές, το μάθημα προχωρά στην αποτύπωση των βασικών χαρακτηριστικών των περισσότερο ανεπτυγμένων πολιτικά από αυτές. Για παράδειγμα, στις ρυθμιστικές πολιτικές αναλύονται μεταξύ άλλων η Κοινή Αγορά και η Πολιτική Ανταγωνισμού, στις διανεμητικές πολιτικές αναπτύσσονται τα θεσμικά και πολιτικά χαρακτηριστικά της Οικονομικής και Νομισματικής Ένωσης (ΟΝΕ), στις αναδιανεμητικές η Πολιτική Συνοχής, στις εσωτερικές η μεταναστευτική πολιτική και στις εξωτερικές η Κοινή Εξωτερική Πολιτική και Πολιτική Ασφάλειας (ΚΕΠΠΑ). Στη βάση αυτών των αναλύσεων το μάθημα συζητά και ειδικότερα ζητήματα που αφορούν την εμπλοκή της ΕΕ σε δημόσιες πολιτικές, όπως η κρίση της Ευρωζώνης, οι οικονομικές ασσυμετρίες ανάμεσα στα κράτη μέλη, το δημοκρατικό έλλειμα της ΕΕ κτλ. </w:t>
            </w:r>
            <w:bookmarkEnd w:id="2"/>
          </w:p>
        </w:tc>
      </w:tr>
    </w:tbl>
    <w:p w14:paraId="0BF1D978" w14:textId="77777777" w:rsidR="007A226F" w:rsidRDefault="007A226F" w:rsidP="007A226F">
      <w:pPr>
        <w:rPr>
          <w:rFonts w:ascii="Calibri" w:hAnsi="Calibri" w:cs="Arial"/>
          <w:b/>
          <w:color w:val="000000"/>
        </w:rPr>
      </w:pPr>
      <w:r>
        <w:rPr>
          <w:rFonts w:ascii="Calibri" w:hAnsi="Calibri" w:cs="Arial"/>
          <w:b/>
          <w:color w:val="000000"/>
        </w:rPr>
        <w:lastRenderedPageBreak/>
        <w:t>4. ΔΙΔΑΚΤΙΚΕΣ και ΜΑΘΗΣΙΑΚΕΣ ΜΕΘΟΔΟΙ - ΑΞΙΟΛΟΓΗΣΗ</w:t>
      </w:r>
    </w:p>
    <w:tbl>
      <w:tblPr>
        <w:tblW w:w="8472" w:type="dxa"/>
        <w:tblCellMar>
          <w:left w:w="10" w:type="dxa"/>
          <w:right w:w="10" w:type="dxa"/>
        </w:tblCellMar>
        <w:tblLook w:val="04A0" w:firstRow="1" w:lastRow="0" w:firstColumn="1" w:lastColumn="0" w:noHBand="0" w:noVBand="1"/>
      </w:tblPr>
      <w:tblGrid>
        <w:gridCol w:w="3306"/>
        <w:gridCol w:w="5166"/>
      </w:tblGrid>
      <w:tr w:rsidR="007A226F" w14:paraId="25AE5E4D" w14:textId="77777777" w:rsidTr="005C1965">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58307943" w14:textId="77777777" w:rsidR="007A226F" w:rsidRDefault="007A226F" w:rsidP="005C1965">
            <w:pPr>
              <w:jc w:val="right"/>
            </w:pPr>
            <w:r>
              <w:rPr>
                <w:rFonts w:ascii="Calibri" w:hAnsi="Calibri" w:cs="Arial"/>
                <w:b/>
                <w:sz w:val="20"/>
                <w:szCs w:val="20"/>
              </w:rPr>
              <w:t>ΤΡΟΠΟΣ ΠΑΡΑΔΟΣΗΣ</w:t>
            </w:r>
            <w:r>
              <w:rPr>
                <w:rFonts w:ascii="Calibri" w:hAnsi="Calibri" w:cs="Arial"/>
                <w:b/>
                <w:sz w:val="20"/>
                <w:szCs w:val="20"/>
              </w:rPr>
              <w:br/>
            </w:r>
            <w:r>
              <w:rPr>
                <w:rFonts w:ascii="Calibri" w:hAnsi="Calibri" w:cs="Arial"/>
                <w:i/>
                <w:sz w:val="16"/>
                <w:szCs w:val="16"/>
              </w:rPr>
              <w:t>Πρόσωπο με πρόσωπο, Εξ αποστάσεως εκπαίδευση κ.λπ.</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D2DD" w14:textId="77777777" w:rsidR="007A226F" w:rsidRDefault="007A226F" w:rsidP="005C1965">
            <w:pPr>
              <w:spacing w:after="200" w:line="276" w:lineRule="auto"/>
              <w:rPr>
                <w:rFonts w:ascii="Calibri" w:hAnsi="Calibri"/>
                <w:iCs/>
                <w:color w:val="002060"/>
              </w:rPr>
            </w:pPr>
            <w:r>
              <w:rPr>
                <w:rFonts w:ascii="Calibri" w:hAnsi="Calibri"/>
                <w:iCs/>
                <w:color w:val="002060"/>
              </w:rPr>
              <w:t>Πρόσωπο με πρόσωπο</w:t>
            </w:r>
          </w:p>
        </w:tc>
      </w:tr>
      <w:tr w:rsidR="007A226F" w14:paraId="0EB35278" w14:textId="77777777" w:rsidTr="005C1965">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D6466AC" w14:textId="77777777" w:rsidR="007A226F" w:rsidRDefault="007A226F" w:rsidP="005C1965">
            <w:pPr>
              <w:jc w:val="right"/>
            </w:pPr>
            <w:r>
              <w:rPr>
                <w:rFonts w:ascii="Calibri" w:hAnsi="Calibri" w:cs="Arial"/>
                <w:b/>
                <w:sz w:val="20"/>
                <w:szCs w:val="20"/>
              </w:rPr>
              <w:t>ΧΡΗΣΗ ΤΕΧΝΟΛΟΓΙΩΝ ΠΛΗΡΟΦΟΡΙΑΣ ΚΑΙ ΕΠΙΚΟΙΝΩΝΙΩΝ</w:t>
            </w:r>
            <w:r>
              <w:rPr>
                <w:rFonts w:ascii="Calibri" w:hAnsi="Calibri" w:cs="Arial"/>
                <w:b/>
                <w:sz w:val="20"/>
                <w:szCs w:val="20"/>
              </w:rPr>
              <w:br/>
            </w:r>
            <w:r>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9EE2" w14:textId="77777777" w:rsidR="007A226F" w:rsidRDefault="007A226F" w:rsidP="005C1965">
            <w:r>
              <w:rPr>
                <w:rFonts w:ascii="Calibri" w:hAnsi="Calibri" w:cs="Arial"/>
                <w:b/>
                <w:color w:val="002060"/>
                <w:sz w:val="20"/>
                <w:szCs w:val="20"/>
              </w:rPr>
              <w:t xml:space="preserve">Χρήση </w:t>
            </w:r>
            <w:r>
              <w:rPr>
                <w:rFonts w:ascii="Calibri" w:hAnsi="Calibri" w:cs="Arial"/>
                <w:b/>
                <w:color w:val="002060"/>
                <w:sz w:val="20"/>
                <w:szCs w:val="20"/>
                <w:lang w:val="en-US"/>
              </w:rPr>
              <w:t>e</w:t>
            </w:r>
            <w:r>
              <w:rPr>
                <w:rFonts w:ascii="Calibri" w:hAnsi="Calibri" w:cs="Arial"/>
                <w:b/>
                <w:color w:val="002060"/>
                <w:sz w:val="20"/>
                <w:szCs w:val="20"/>
              </w:rPr>
              <w:t xml:space="preserve"> </w:t>
            </w:r>
            <w:r>
              <w:rPr>
                <w:rFonts w:ascii="Calibri" w:hAnsi="Calibri" w:cs="Arial"/>
                <w:b/>
                <w:color w:val="002060"/>
                <w:sz w:val="20"/>
                <w:szCs w:val="20"/>
                <w:lang w:val="en-US"/>
              </w:rPr>
              <w:t>class</w:t>
            </w:r>
            <w:r>
              <w:rPr>
                <w:rFonts w:ascii="Calibri" w:hAnsi="Calibri" w:cs="Arial"/>
                <w:b/>
                <w:color w:val="002060"/>
                <w:sz w:val="20"/>
                <w:szCs w:val="20"/>
              </w:rPr>
              <w:t xml:space="preserve"> </w:t>
            </w:r>
            <w:r>
              <w:rPr>
                <w:rFonts w:ascii="Calibri" w:hAnsi="Calibri" w:cs="Arial"/>
                <w:b/>
                <w:bCs/>
                <w:color w:val="002060"/>
                <w:sz w:val="20"/>
                <w:szCs w:val="20"/>
              </w:rPr>
              <w:t>, ανάρτηση υλικού, ανάπτυξη δεξιοτήτων συνεργασίας και συνεργιών των συμμετεχόντων</w:t>
            </w:r>
          </w:p>
        </w:tc>
      </w:tr>
      <w:tr w:rsidR="007A226F" w14:paraId="57C04FD1" w14:textId="77777777" w:rsidTr="005C1965">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106F7D92" w14:textId="77777777" w:rsidR="007A226F" w:rsidRDefault="007A226F" w:rsidP="005C1965">
            <w:pPr>
              <w:jc w:val="right"/>
              <w:rPr>
                <w:rFonts w:ascii="Calibri" w:hAnsi="Calibri" w:cs="Arial"/>
                <w:b/>
                <w:sz w:val="20"/>
                <w:szCs w:val="20"/>
              </w:rPr>
            </w:pPr>
            <w:r>
              <w:rPr>
                <w:rFonts w:ascii="Calibri" w:hAnsi="Calibri" w:cs="Arial"/>
                <w:b/>
                <w:sz w:val="20"/>
                <w:szCs w:val="20"/>
              </w:rPr>
              <w:t>ΟΡΓΑΝΩΣΗ ΔΙΔΑΣΚΑΛΙΑΣ</w:t>
            </w:r>
          </w:p>
          <w:p w14:paraId="2030F174" w14:textId="77777777" w:rsidR="007A226F" w:rsidRDefault="007A226F" w:rsidP="005C1965">
            <w:pPr>
              <w:jc w:val="both"/>
              <w:rPr>
                <w:rFonts w:ascii="Calibri" w:hAnsi="Calibri" w:cs="Arial"/>
                <w:i/>
                <w:sz w:val="16"/>
                <w:szCs w:val="16"/>
              </w:rPr>
            </w:pPr>
            <w:r>
              <w:rPr>
                <w:rFonts w:ascii="Calibri" w:hAnsi="Calibri" w:cs="Arial"/>
                <w:i/>
                <w:sz w:val="16"/>
                <w:szCs w:val="16"/>
              </w:rPr>
              <w:t>Περιγράφονται αναλυτικά ο τρόπος και μέθοδοι διδασκαλίας.</w:t>
            </w:r>
          </w:p>
          <w:p w14:paraId="10ABB773" w14:textId="77777777" w:rsidR="007A226F" w:rsidRDefault="007A226F" w:rsidP="005C1965">
            <w:pPr>
              <w:jc w:val="both"/>
            </w:pPr>
            <w:r>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rPr>
              <w:t>Διαδραστική</w:t>
            </w:r>
            <w:proofErr w:type="spellEnd"/>
            <w:r>
              <w:rPr>
                <w:rFonts w:ascii="Calibri" w:hAnsi="Calibri" w:cs="Arial"/>
                <w:i/>
                <w:sz w:val="16"/>
                <w:szCs w:val="16"/>
              </w:rPr>
              <w:t xml:space="preserve"> διδασκαλία, Εκπαιδευτικές επισκέψεις, Εκπόνηση μελέτης (</w:t>
            </w:r>
            <w:r>
              <w:rPr>
                <w:rFonts w:ascii="Calibri" w:hAnsi="Calibri" w:cs="Arial"/>
                <w:i/>
                <w:sz w:val="16"/>
                <w:szCs w:val="16"/>
                <w:lang w:val="en-US"/>
              </w:rPr>
              <w:t>project</w:t>
            </w:r>
            <w:r>
              <w:rPr>
                <w:rFonts w:ascii="Calibri" w:hAnsi="Calibri" w:cs="Arial"/>
                <w:i/>
                <w:sz w:val="16"/>
                <w:szCs w:val="16"/>
              </w:rPr>
              <w:t>), Συγγραφή εργασίας / εργασιών, Καλλιτεχνική δημιουργία, κ.λπ.</w:t>
            </w:r>
          </w:p>
          <w:p w14:paraId="26A9751F" w14:textId="77777777" w:rsidR="007A226F" w:rsidRDefault="007A226F" w:rsidP="005C1965">
            <w:pPr>
              <w:jc w:val="both"/>
              <w:rPr>
                <w:rFonts w:ascii="Calibri" w:hAnsi="Calibri" w:cs="Arial"/>
                <w:i/>
                <w:sz w:val="16"/>
                <w:szCs w:val="16"/>
              </w:rPr>
            </w:pPr>
          </w:p>
          <w:p w14:paraId="4DFEDE88" w14:textId="77777777" w:rsidR="007A226F" w:rsidRDefault="007A226F" w:rsidP="005C1965">
            <w:pPr>
              <w:jc w:val="both"/>
            </w:pPr>
            <w:r>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lang w:val="en-US"/>
              </w:rPr>
              <w:t>ECTS</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35" w:type="dxa"/>
              <w:tblCellMar>
                <w:left w:w="10" w:type="dxa"/>
                <w:right w:w="10" w:type="dxa"/>
              </w:tblCellMar>
              <w:tblLook w:val="04A0" w:firstRow="1" w:lastRow="0" w:firstColumn="1" w:lastColumn="0" w:noHBand="0" w:noVBand="1"/>
            </w:tblPr>
            <w:tblGrid>
              <w:gridCol w:w="2467"/>
              <w:gridCol w:w="2468"/>
            </w:tblGrid>
            <w:tr w:rsidR="007A226F" w14:paraId="1C1E3145"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45ABF10E" w14:textId="77777777" w:rsidR="007A226F" w:rsidRDefault="007A226F" w:rsidP="005C1965">
                  <w:pPr>
                    <w:jc w:val="center"/>
                    <w:rPr>
                      <w:rFonts w:ascii="Calibri" w:hAnsi="Calibri" w:cs="Arial"/>
                      <w:b/>
                      <w:i/>
                      <w:sz w:val="20"/>
                      <w:szCs w:val="20"/>
                      <w:lang w:val="en-US"/>
                    </w:rPr>
                  </w:pPr>
                  <w:proofErr w:type="spellStart"/>
                  <w:r>
                    <w:rPr>
                      <w:rFonts w:ascii="Calibri" w:hAnsi="Calibri" w:cs="Arial"/>
                      <w:b/>
                      <w:i/>
                      <w:sz w:val="20"/>
                      <w:szCs w:val="20"/>
                      <w:lang w:val="en-US"/>
                    </w:rPr>
                    <w:t>Δρ</w:t>
                  </w:r>
                  <w:proofErr w:type="spellEnd"/>
                  <w:r>
                    <w:rPr>
                      <w:rFonts w:ascii="Calibri" w:hAnsi="Calibri" w:cs="Arial"/>
                      <w:b/>
                      <w:i/>
                      <w:sz w:val="20"/>
                      <w:szCs w:val="20"/>
                      <w:lang w:val="en-US"/>
                    </w:rPr>
                    <w:t>αστηριότητα</w:t>
                  </w:r>
                </w:p>
              </w:tc>
              <w:tc>
                <w:tcPr>
                  <w:tcW w:w="246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04B8445" w14:textId="77777777" w:rsidR="007A226F" w:rsidRDefault="007A226F" w:rsidP="005C1965">
                  <w:pPr>
                    <w:jc w:val="center"/>
                    <w:rPr>
                      <w:rFonts w:ascii="Calibri" w:hAnsi="Calibri" w:cs="Arial"/>
                      <w:b/>
                      <w:i/>
                      <w:sz w:val="20"/>
                      <w:szCs w:val="20"/>
                      <w:lang w:val="en-US"/>
                    </w:rPr>
                  </w:pPr>
                  <w:proofErr w:type="spellStart"/>
                  <w:r>
                    <w:rPr>
                      <w:rFonts w:ascii="Calibri" w:hAnsi="Calibri" w:cs="Arial"/>
                      <w:b/>
                      <w:i/>
                      <w:sz w:val="20"/>
                      <w:szCs w:val="20"/>
                      <w:lang w:val="en-US"/>
                    </w:rPr>
                    <w:t>Φόρτος</w:t>
                  </w:r>
                  <w:proofErr w:type="spellEnd"/>
                  <w:r>
                    <w:rPr>
                      <w:rFonts w:ascii="Calibri" w:hAnsi="Calibri" w:cs="Arial"/>
                      <w:b/>
                      <w:i/>
                      <w:sz w:val="20"/>
                      <w:szCs w:val="20"/>
                      <w:lang w:val="en-US"/>
                    </w:rPr>
                    <w:t xml:space="preserve"> </w:t>
                  </w:r>
                  <w:proofErr w:type="spellStart"/>
                  <w:r>
                    <w:rPr>
                      <w:rFonts w:ascii="Calibri" w:hAnsi="Calibri" w:cs="Arial"/>
                      <w:b/>
                      <w:i/>
                      <w:sz w:val="20"/>
                      <w:szCs w:val="20"/>
                      <w:lang w:val="en-US"/>
                    </w:rPr>
                    <w:t>Εργ</w:t>
                  </w:r>
                  <w:proofErr w:type="spellEnd"/>
                  <w:r>
                    <w:rPr>
                      <w:rFonts w:ascii="Calibri" w:hAnsi="Calibri" w:cs="Arial"/>
                      <w:b/>
                      <w:i/>
                      <w:sz w:val="20"/>
                      <w:szCs w:val="20"/>
                      <w:lang w:val="en-US"/>
                    </w:rPr>
                    <w:t xml:space="preserve">ασίας </w:t>
                  </w:r>
                  <w:proofErr w:type="spellStart"/>
                  <w:r>
                    <w:rPr>
                      <w:rFonts w:ascii="Calibri" w:hAnsi="Calibri" w:cs="Arial"/>
                      <w:b/>
                      <w:i/>
                      <w:sz w:val="20"/>
                      <w:szCs w:val="20"/>
                      <w:lang w:val="en-US"/>
                    </w:rPr>
                    <w:t>Εξ</w:t>
                  </w:r>
                  <w:proofErr w:type="spellEnd"/>
                  <w:r>
                    <w:rPr>
                      <w:rFonts w:ascii="Calibri" w:hAnsi="Calibri" w:cs="Arial"/>
                      <w:b/>
                      <w:i/>
                      <w:sz w:val="20"/>
                      <w:szCs w:val="20"/>
                      <w:lang w:val="en-US"/>
                    </w:rPr>
                    <w:t>αμήνου</w:t>
                  </w:r>
                </w:p>
              </w:tc>
            </w:tr>
            <w:tr w:rsidR="007A226F" w14:paraId="5B00E596"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F49D" w14:textId="77777777" w:rsidR="007A226F" w:rsidRDefault="007A226F" w:rsidP="005C1965">
                  <w:pPr>
                    <w:rPr>
                      <w:rFonts w:ascii="Calibri" w:hAnsi="Calibri"/>
                      <w:iCs/>
                      <w:color w:val="002060"/>
                      <w:sz w:val="20"/>
                      <w:szCs w:val="20"/>
                      <w:lang w:val="en-US"/>
                    </w:rPr>
                  </w:pPr>
                  <w:proofErr w:type="spellStart"/>
                  <w:r>
                    <w:rPr>
                      <w:rFonts w:ascii="Calibri" w:hAnsi="Calibri"/>
                      <w:iCs/>
                      <w:color w:val="002060"/>
                      <w:sz w:val="20"/>
                      <w:szCs w:val="20"/>
                      <w:lang w:val="en-US"/>
                    </w:rPr>
                    <w:t>Δι</w:t>
                  </w:r>
                  <w:proofErr w:type="spellEnd"/>
                  <w:r>
                    <w:rPr>
                      <w:rFonts w:ascii="Calibri" w:hAnsi="Calibri"/>
                      <w:iCs/>
                      <w:color w:val="002060"/>
                      <w:sz w:val="20"/>
                      <w:szCs w:val="20"/>
                      <w:lang w:val="en-US"/>
                    </w:rPr>
                    <w:t xml:space="preserve">αλέξεις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0EFD" w14:textId="77777777" w:rsidR="007A226F" w:rsidRDefault="007A226F" w:rsidP="005C1965">
                  <w:pPr>
                    <w:jc w:val="center"/>
                    <w:rPr>
                      <w:rFonts w:ascii="Calibri" w:hAnsi="Calibri" w:cs="Arial"/>
                      <w:color w:val="002060"/>
                      <w:sz w:val="20"/>
                      <w:szCs w:val="20"/>
                      <w:lang w:val="en-US"/>
                    </w:rPr>
                  </w:pPr>
                  <w:r>
                    <w:rPr>
                      <w:rFonts w:ascii="Calibri" w:hAnsi="Calibri" w:cs="Arial"/>
                      <w:color w:val="002060"/>
                      <w:sz w:val="20"/>
                      <w:szCs w:val="20"/>
                      <w:lang w:val="en-US"/>
                    </w:rPr>
                    <w:t>39</w:t>
                  </w:r>
                </w:p>
              </w:tc>
            </w:tr>
            <w:tr w:rsidR="007A226F" w14:paraId="49A8FC63"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497FD" w14:textId="34E146C0" w:rsidR="007A226F" w:rsidRDefault="007A226F" w:rsidP="005C1965">
                  <w:pPr>
                    <w:rPr>
                      <w:rFonts w:ascii="Calibri" w:hAnsi="Calibri"/>
                      <w:iCs/>
                      <w:color w:val="002060"/>
                      <w:sz w:val="20"/>
                      <w:szCs w:val="20"/>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79F5A" w14:textId="4163F9A9" w:rsidR="007A226F" w:rsidRDefault="007A226F" w:rsidP="005C1965">
                  <w:pPr>
                    <w:jc w:val="center"/>
                    <w:rPr>
                      <w:rFonts w:ascii="Calibri" w:hAnsi="Calibri" w:cs="Arial"/>
                      <w:color w:val="002060"/>
                      <w:sz w:val="20"/>
                      <w:szCs w:val="20"/>
                      <w:lang w:val="en-US"/>
                    </w:rPr>
                  </w:pPr>
                </w:p>
              </w:tc>
            </w:tr>
            <w:tr w:rsidR="007A226F" w14:paraId="5762E466"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40BF" w14:textId="0CEAAC85" w:rsidR="007A226F" w:rsidRDefault="007A226F" w:rsidP="005C1965">
                  <w:pPr>
                    <w:rPr>
                      <w:rFonts w:ascii="Calibri" w:hAnsi="Calibri"/>
                      <w:iCs/>
                      <w:color w:val="002060"/>
                      <w:sz w:val="20"/>
                      <w:szCs w:val="20"/>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D6F9" w14:textId="336D8DEE" w:rsidR="007A226F" w:rsidRDefault="007A226F" w:rsidP="005C1965">
                  <w:pPr>
                    <w:jc w:val="center"/>
                    <w:rPr>
                      <w:rFonts w:ascii="Calibri" w:hAnsi="Calibri" w:cs="Arial"/>
                      <w:color w:val="002060"/>
                      <w:sz w:val="20"/>
                      <w:szCs w:val="20"/>
                      <w:lang w:val="en-US"/>
                    </w:rPr>
                  </w:pPr>
                </w:p>
              </w:tc>
            </w:tr>
            <w:tr w:rsidR="007A226F" w14:paraId="2BBADA8B"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10403" w14:textId="07BB5FD3" w:rsidR="007A226F" w:rsidRDefault="007A226F" w:rsidP="005C1965">
                  <w:pPr>
                    <w:rPr>
                      <w:rFonts w:ascii="Calibri" w:hAnsi="Calibri"/>
                      <w:iCs/>
                      <w:color w:val="002060"/>
                      <w:sz w:val="20"/>
                      <w:szCs w:val="20"/>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8A3B" w14:textId="21E9219E" w:rsidR="007A226F" w:rsidRDefault="007A226F" w:rsidP="005C1965">
                  <w:pPr>
                    <w:jc w:val="center"/>
                    <w:rPr>
                      <w:rFonts w:ascii="Calibri" w:hAnsi="Calibri" w:cs="Arial"/>
                      <w:color w:val="002060"/>
                      <w:sz w:val="20"/>
                      <w:szCs w:val="20"/>
                      <w:lang w:val="en-US"/>
                    </w:rPr>
                  </w:pPr>
                </w:p>
              </w:tc>
            </w:tr>
            <w:tr w:rsidR="007A226F" w14:paraId="507E6FA3"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C98F" w14:textId="77777777" w:rsidR="007A226F" w:rsidRDefault="007A226F" w:rsidP="005C1965">
                  <w:pPr>
                    <w:rPr>
                      <w:rFonts w:ascii="Calibri" w:hAnsi="Calibri"/>
                      <w:iCs/>
                      <w:color w:val="002060"/>
                      <w:sz w:val="20"/>
                      <w:szCs w:val="20"/>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3C3A" w14:textId="77777777" w:rsidR="007A226F" w:rsidRDefault="007A226F" w:rsidP="005C1965">
                  <w:pPr>
                    <w:jc w:val="center"/>
                    <w:rPr>
                      <w:rFonts w:ascii="Calibri" w:hAnsi="Calibri" w:cs="Arial"/>
                      <w:color w:val="002060"/>
                      <w:sz w:val="20"/>
                      <w:szCs w:val="20"/>
                      <w:lang w:val="en-US"/>
                    </w:rPr>
                  </w:pPr>
                </w:p>
              </w:tc>
            </w:tr>
            <w:tr w:rsidR="007A226F" w14:paraId="6AF55910"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D8FA4" w14:textId="77777777" w:rsidR="007A226F" w:rsidRDefault="007A226F" w:rsidP="005C1965">
                  <w:pPr>
                    <w:rPr>
                      <w:rFonts w:ascii="Calibri" w:hAnsi="Calibri"/>
                      <w:iCs/>
                      <w:color w:val="002060"/>
                      <w:sz w:val="20"/>
                      <w:szCs w:val="20"/>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4EBC" w14:textId="77777777" w:rsidR="007A226F" w:rsidRDefault="007A226F" w:rsidP="005C1965">
                  <w:pPr>
                    <w:rPr>
                      <w:rFonts w:ascii="Calibri" w:hAnsi="Calibri" w:cs="Arial"/>
                      <w:i/>
                      <w:color w:val="002060"/>
                      <w:sz w:val="16"/>
                      <w:szCs w:val="16"/>
                      <w:lang w:val="en-US"/>
                    </w:rPr>
                  </w:pPr>
                </w:p>
              </w:tc>
            </w:tr>
            <w:tr w:rsidR="007A226F" w14:paraId="2A9667D8"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A1B0" w14:textId="77777777" w:rsidR="007A226F" w:rsidRDefault="007A226F" w:rsidP="005C1965">
                  <w:pPr>
                    <w:rPr>
                      <w:rFonts w:ascii="Calibri" w:hAnsi="Calibri"/>
                      <w:iCs/>
                      <w:color w:val="002060"/>
                      <w:sz w:val="20"/>
                      <w:szCs w:val="20"/>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C5EA" w14:textId="77777777" w:rsidR="007A226F" w:rsidRDefault="007A226F" w:rsidP="005C1965">
                  <w:pPr>
                    <w:rPr>
                      <w:rFonts w:ascii="Calibri" w:hAnsi="Calibri" w:cs="Arial"/>
                      <w:i/>
                      <w:color w:val="002060"/>
                      <w:sz w:val="16"/>
                      <w:szCs w:val="16"/>
                      <w:lang w:val="en-US"/>
                    </w:rPr>
                  </w:pPr>
                </w:p>
              </w:tc>
            </w:tr>
            <w:tr w:rsidR="007A226F" w14:paraId="0B2288B4"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8808" w14:textId="77777777" w:rsidR="007A226F" w:rsidRDefault="007A226F" w:rsidP="005C1965">
                  <w:pPr>
                    <w:rPr>
                      <w:rFonts w:ascii="Calibri" w:hAnsi="Calibri"/>
                      <w:iCs/>
                      <w:color w:val="002060"/>
                      <w:sz w:val="20"/>
                      <w:szCs w:val="20"/>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8E71" w14:textId="77777777" w:rsidR="007A226F" w:rsidRDefault="007A226F" w:rsidP="005C1965">
                  <w:pPr>
                    <w:rPr>
                      <w:rFonts w:ascii="Calibri" w:hAnsi="Calibri" w:cs="Arial"/>
                      <w:i/>
                      <w:color w:val="002060"/>
                      <w:sz w:val="16"/>
                      <w:szCs w:val="16"/>
                      <w:lang w:val="en-US"/>
                    </w:rPr>
                  </w:pPr>
                </w:p>
              </w:tc>
            </w:tr>
            <w:tr w:rsidR="007A226F" w14:paraId="6C847116"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31A69" w14:textId="77777777" w:rsidR="007A226F" w:rsidRDefault="007A226F" w:rsidP="005C1965">
                  <w:pPr>
                    <w:rPr>
                      <w:rFonts w:ascii="Calibri" w:hAnsi="Calibri"/>
                      <w:iCs/>
                      <w:color w:val="002060"/>
                      <w:sz w:val="20"/>
                      <w:szCs w:val="20"/>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10C1" w14:textId="77777777" w:rsidR="007A226F" w:rsidRDefault="007A226F" w:rsidP="005C1965">
                  <w:pPr>
                    <w:jc w:val="center"/>
                    <w:rPr>
                      <w:rFonts w:ascii="Calibri" w:hAnsi="Calibri" w:cs="Arial"/>
                      <w:color w:val="002060"/>
                      <w:sz w:val="20"/>
                      <w:szCs w:val="20"/>
                      <w:lang w:val="en-US"/>
                    </w:rPr>
                  </w:pPr>
                </w:p>
              </w:tc>
            </w:tr>
            <w:tr w:rsidR="007A226F" w14:paraId="48D6D123" w14:textId="77777777" w:rsidTr="005C196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42F1" w14:textId="77777777" w:rsidR="007A226F" w:rsidRDefault="007A226F" w:rsidP="005C1965">
                  <w:pPr>
                    <w:rPr>
                      <w:rFonts w:ascii="Calibri" w:hAnsi="Calibri"/>
                      <w:iCs/>
                      <w:color w:val="002060"/>
                      <w:sz w:val="20"/>
                      <w:szCs w:val="20"/>
                      <w:lang w:val="en-US"/>
                    </w:rPr>
                  </w:pPr>
                  <w:proofErr w:type="spellStart"/>
                  <w:r>
                    <w:rPr>
                      <w:rFonts w:ascii="Calibri" w:hAnsi="Calibri"/>
                      <w:iCs/>
                      <w:color w:val="002060"/>
                      <w:sz w:val="20"/>
                      <w:szCs w:val="20"/>
                      <w:lang w:val="en-US"/>
                    </w:rPr>
                    <w:t>Σύνολο</w:t>
                  </w:r>
                  <w:proofErr w:type="spellEnd"/>
                  <w:r>
                    <w:rPr>
                      <w:rFonts w:ascii="Calibri" w:hAnsi="Calibri"/>
                      <w:iCs/>
                      <w:color w:val="002060"/>
                      <w:sz w:val="20"/>
                      <w:szCs w:val="20"/>
                      <w:lang w:val="en-US"/>
                    </w:rPr>
                    <w:t xml:space="preserve"> Μα</w:t>
                  </w:r>
                  <w:proofErr w:type="spellStart"/>
                  <w:r>
                    <w:rPr>
                      <w:rFonts w:ascii="Calibri" w:hAnsi="Calibri"/>
                      <w:iCs/>
                      <w:color w:val="002060"/>
                      <w:sz w:val="20"/>
                      <w:szCs w:val="20"/>
                      <w:lang w:val="en-US"/>
                    </w:rPr>
                    <w:t>θήμ</w:t>
                  </w:r>
                  <w:proofErr w:type="spellEnd"/>
                  <w:r>
                    <w:rPr>
                      <w:rFonts w:ascii="Calibri" w:hAnsi="Calibri"/>
                      <w:iCs/>
                      <w:color w:val="002060"/>
                      <w:sz w:val="20"/>
                      <w:szCs w:val="20"/>
                      <w:lang w:val="en-US"/>
                    </w:rPr>
                    <w:t xml:space="preserve">ατος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BEB66" w14:textId="77777777" w:rsidR="007A226F" w:rsidRDefault="007A226F" w:rsidP="005C1965">
                  <w:pPr>
                    <w:jc w:val="center"/>
                    <w:rPr>
                      <w:rFonts w:ascii="Calibri" w:hAnsi="Calibri" w:cs="Arial"/>
                      <w:b/>
                      <w:i/>
                      <w:color w:val="002060"/>
                      <w:sz w:val="20"/>
                      <w:szCs w:val="20"/>
                      <w:lang w:val="en-US"/>
                    </w:rPr>
                  </w:pPr>
                  <w:r>
                    <w:rPr>
                      <w:rFonts w:ascii="Calibri" w:hAnsi="Calibri" w:cs="Arial"/>
                      <w:b/>
                      <w:i/>
                      <w:color w:val="002060"/>
                      <w:sz w:val="20"/>
                      <w:szCs w:val="20"/>
                      <w:lang w:val="en-US"/>
                    </w:rPr>
                    <w:t>150</w:t>
                  </w:r>
                </w:p>
                <w:p w14:paraId="3B626559" w14:textId="77777777" w:rsidR="007A226F" w:rsidRDefault="007A226F" w:rsidP="005C1965">
                  <w:pPr>
                    <w:jc w:val="center"/>
                    <w:rPr>
                      <w:rFonts w:ascii="Calibri" w:hAnsi="Calibri" w:cs="Arial"/>
                      <w:b/>
                      <w:i/>
                      <w:color w:val="002060"/>
                      <w:sz w:val="20"/>
                      <w:szCs w:val="20"/>
                      <w:lang w:val="en-US"/>
                    </w:rPr>
                  </w:pPr>
                </w:p>
              </w:tc>
            </w:tr>
          </w:tbl>
          <w:p w14:paraId="74220254" w14:textId="77777777" w:rsidR="007A226F" w:rsidRDefault="007A226F" w:rsidP="005C1965">
            <w:pPr>
              <w:rPr>
                <w:rFonts w:ascii="Tahoma" w:hAnsi="Tahoma" w:cs="Tahoma"/>
                <w:lang w:val="en-US"/>
              </w:rPr>
            </w:pPr>
          </w:p>
        </w:tc>
      </w:tr>
      <w:tr w:rsidR="007A226F" w14:paraId="20254594" w14:textId="77777777" w:rsidTr="005C1965">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F625" w14:textId="77777777" w:rsidR="007A226F" w:rsidRDefault="007A226F" w:rsidP="005C1965">
            <w:pPr>
              <w:jc w:val="right"/>
              <w:rPr>
                <w:rFonts w:ascii="Calibri" w:hAnsi="Calibri" w:cs="Arial"/>
                <w:b/>
                <w:sz w:val="20"/>
                <w:szCs w:val="20"/>
              </w:rPr>
            </w:pPr>
            <w:r>
              <w:rPr>
                <w:rFonts w:ascii="Calibri" w:hAnsi="Calibri" w:cs="Arial"/>
                <w:b/>
                <w:sz w:val="20"/>
                <w:szCs w:val="20"/>
              </w:rPr>
              <w:t xml:space="preserve">ΑΞΙΟΛΟΓΗΣΗ ΦΟΙΤΗΤΩΝ </w:t>
            </w:r>
          </w:p>
          <w:p w14:paraId="5D69AE86" w14:textId="77777777" w:rsidR="007A226F" w:rsidRDefault="007A226F" w:rsidP="005C1965">
            <w:pPr>
              <w:jc w:val="both"/>
              <w:rPr>
                <w:rFonts w:ascii="Calibri" w:hAnsi="Calibri" w:cs="Arial"/>
                <w:i/>
                <w:sz w:val="16"/>
                <w:szCs w:val="16"/>
              </w:rPr>
            </w:pPr>
            <w:r>
              <w:rPr>
                <w:rFonts w:ascii="Calibri" w:hAnsi="Calibri" w:cs="Arial"/>
                <w:i/>
                <w:sz w:val="16"/>
                <w:szCs w:val="16"/>
              </w:rPr>
              <w:t>Περιγραφή της διαδικασίας αξιολόγησης</w:t>
            </w:r>
          </w:p>
          <w:p w14:paraId="3A5936A7" w14:textId="77777777" w:rsidR="007A226F" w:rsidRDefault="007A226F" w:rsidP="005C1965">
            <w:pPr>
              <w:jc w:val="both"/>
              <w:rPr>
                <w:rFonts w:ascii="Calibri" w:hAnsi="Calibri" w:cs="Arial"/>
                <w:i/>
                <w:sz w:val="16"/>
                <w:szCs w:val="16"/>
              </w:rPr>
            </w:pPr>
          </w:p>
          <w:p w14:paraId="0B9274B2" w14:textId="77777777" w:rsidR="007A226F" w:rsidRDefault="007A226F" w:rsidP="005C1965">
            <w:pPr>
              <w:jc w:val="both"/>
              <w:rPr>
                <w:rFonts w:ascii="Calibri" w:hAnsi="Calibri" w:cs="Arial"/>
                <w:i/>
                <w:sz w:val="16"/>
                <w:szCs w:val="16"/>
              </w:rPr>
            </w:pPr>
            <w:r>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C9383D8" w14:textId="77777777" w:rsidR="007A226F" w:rsidRDefault="007A226F" w:rsidP="005C1965">
            <w:pPr>
              <w:jc w:val="both"/>
              <w:rPr>
                <w:rFonts w:ascii="Calibri" w:hAnsi="Calibri" w:cs="Arial"/>
                <w:i/>
                <w:sz w:val="16"/>
                <w:szCs w:val="16"/>
              </w:rPr>
            </w:pPr>
          </w:p>
          <w:p w14:paraId="1235AB45" w14:textId="77777777" w:rsidR="007A226F" w:rsidRDefault="007A226F" w:rsidP="005C1965">
            <w:pPr>
              <w:jc w:val="both"/>
              <w:rPr>
                <w:rFonts w:ascii="Calibri" w:hAnsi="Calibri" w:cs="Arial"/>
                <w:i/>
                <w:sz w:val="16"/>
                <w:szCs w:val="16"/>
              </w:rPr>
            </w:pPr>
            <w:r>
              <w:rPr>
                <w:rFonts w:ascii="Calibri" w:hAnsi="Calibri" w:cs="Arial"/>
                <w:i/>
                <w:sz w:val="16"/>
                <w:szCs w:val="16"/>
              </w:rPr>
              <w:t xml:space="preserve">Αναφέρονται ρητά προσδιορισμένα κριτήρια αξιολόγησης και εάν και που είναι </w:t>
            </w:r>
            <w:proofErr w:type="spellStart"/>
            <w:r>
              <w:rPr>
                <w:rFonts w:ascii="Calibri" w:hAnsi="Calibri" w:cs="Arial"/>
                <w:i/>
                <w:sz w:val="16"/>
                <w:szCs w:val="16"/>
              </w:rPr>
              <w:t>προσβάσιμα</w:t>
            </w:r>
            <w:proofErr w:type="spellEnd"/>
            <w:r>
              <w:rPr>
                <w:rFonts w:ascii="Calibri" w:hAnsi="Calibri" w:cs="Arial"/>
                <w:i/>
                <w:sz w:val="16"/>
                <w:szCs w:val="16"/>
              </w:rPr>
              <w:t xml:space="preserve"> από τους φοιτητές.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83994" w14:textId="77777777" w:rsidR="007A226F" w:rsidRDefault="007A226F" w:rsidP="005C1965">
            <w:pPr>
              <w:rPr>
                <w:rFonts w:ascii="Calibri" w:hAnsi="Calibri" w:cs="Arial"/>
                <w:color w:val="002060"/>
              </w:rPr>
            </w:pPr>
            <w:bookmarkStart w:id="3" w:name="_Hlk88400249"/>
            <w:r>
              <w:rPr>
                <w:rFonts w:ascii="Calibri" w:hAnsi="Calibri" w:cs="Arial"/>
                <w:color w:val="002060"/>
              </w:rPr>
              <w:t>Η αξιολόγηση των φοιτητών βασίζεται σε τρεις βασικούς άξονες:</w:t>
            </w:r>
          </w:p>
          <w:p w14:paraId="60C5AF7E" w14:textId="77777777" w:rsidR="007A226F" w:rsidRDefault="007A226F" w:rsidP="005C1965">
            <w:pPr>
              <w:rPr>
                <w:rFonts w:ascii="Calibri" w:hAnsi="Calibri" w:cs="Arial"/>
                <w:color w:val="002060"/>
              </w:rPr>
            </w:pPr>
          </w:p>
          <w:p w14:paraId="1AEA4E9D" w14:textId="354695DE" w:rsidR="007A226F" w:rsidRDefault="007A226F" w:rsidP="005C1965">
            <w:pPr>
              <w:rPr>
                <w:rFonts w:ascii="Calibri" w:hAnsi="Calibri" w:cs="Arial"/>
                <w:color w:val="002060"/>
              </w:rPr>
            </w:pPr>
            <w:r>
              <w:rPr>
                <w:rFonts w:ascii="Calibri" w:hAnsi="Calibri" w:cs="Arial"/>
                <w:color w:val="002060"/>
              </w:rPr>
              <w:t xml:space="preserve">(α) στην εκπόνηση </w:t>
            </w:r>
            <w:r w:rsidR="00E612B3">
              <w:rPr>
                <w:rFonts w:ascii="Calibri" w:hAnsi="Calibri" w:cs="Arial"/>
                <w:color w:val="002060"/>
              </w:rPr>
              <w:t xml:space="preserve">προαιρετικών απαλλακτικών </w:t>
            </w:r>
            <w:r>
              <w:rPr>
                <w:rFonts w:ascii="Calibri" w:hAnsi="Calibri" w:cs="Arial"/>
                <w:color w:val="002060"/>
              </w:rPr>
              <w:t>ατομικών εργασιών έκτασης περίπου 2,</w:t>
            </w:r>
            <w:r w:rsidR="00E612B3">
              <w:rPr>
                <w:rFonts w:ascii="Calibri" w:hAnsi="Calibri" w:cs="Arial"/>
                <w:color w:val="002060"/>
              </w:rPr>
              <w:t>5</w:t>
            </w:r>
            <w:r>
              <w:rPr>
                <w:rFonts w:ascii="Calibri" w:hAnsi="Calibri" w:cs="Arial"/>
                <w:color w:val="002060"/>
              </w:rPr>
              <w:t xml:space="preserve">00 λέξεων σε θεματικές που θα αναλύονται στις διαλέξεις </w:t>
            </w:r>
          </w:p>
          <w:p w14:paraId="29D6AEB5" w14:textId="6FF04148" w:rsidR="007A226F" w:rsidRDefault="007A226F" w:rsidP="005C1965">
            <w:pPr>
              <w:rPr>
                <w:rFonts w:ascii="Calibri" w:hAnsi="Calibri" w:cs="Arial"/>
                <w:color w:val="002060"/>
              </w:rPr>
            </w:pPr>
            <w:r>
              <w:rPr>
                <w:rFonts w:ascii="Calibri" w:hAnsi="Calibri" w:cs="Arial"/>
                <w:color w:val="002060"/>
              </w:rPr>
              <w:t xml:space="preserve">(β) την παρουσίαση των εργασιών στα πλαίσια του μαθήματος </w:t>
            </w:r>
          </w:p>
          <w:p w14:paraId="2BF92F25" w14:textId="141D039C" w:rsidR="007A226F" w:rsidRDefault="007A226F" w:rsidP="005C1965">
            <w:pPr>
              <w:rPr>
                <w:rFonts w:ascii="Calibri" w:hAnsi="Calibri" w:cs="Arial"/>
                <w:color w:val="002060"/>
              </w:rPr>
            </w:pPr>
            <w:r>
              <w:rPr>
                <w:rFonts w:ascii="Calibri" w:hAnsi="Calibri" w:cs="Arial"/>
                <w:color w:val="002060"/>
              </w:rPr>
              <w:t xml:space="preserve">(γ) την τελική εξέταση στο σύνολο της ύλης, </w:t>
            </w:r>
            <w:bookmarkEnd w:id="3"/>
            <w:r w:rsidR="00E612B3">
              <w:rPr>
                <w:rFonts w:ascii="Calibri" w:hAnsi="Calibri" w:cs="Arial"/>
                <w:color w:val="002060"/>
              </w:rPr>
              <w:t>για όσους/</w:t>
            </w:r>
            <w:proofErr w:type="spellStart"/>
            <w:r w:rsidR="00E612B3">
              <w:rPr>
                <w:rFonts w:ascii="Calibri" w:hAnsi="Calibri" w:cs="Arial"/>
                <w:color w:val="002060"/>
              </w:rPr>
              <w:t>ες</w:t>
            </w:r>
            <w:proofErr w:type="spellEnd"/>
            <w:r w:rsidR="00E612B3">
              <w:rPr>
                <w:rFonts w:ascii="Calibri" w:hAnsi="Calibri" w:cs="Arial"/>
                <w:color w:val="002060"/>
              </w:rPr>
              <w:t xml:space="preserve"> δεν θα έχουν εκπονήσει εργασία</w:t>
            </w:r>
          </w:p>
          <w:p w14:paraId="11926CAB" w14:textId="77777777" w:rsidR="007A226F" w:rsidRDefault="007A226F" w:rsidP="005C1965">
            <w:pPr>
              <w:rPr>
                <w:rFonts w:ascii="Calibri" w:hAnsi="Calibri" w:cs="Arial"/>
                <w:color w:val="002060"/>
              </w:rPr>
            </w:pPr>
          </w:p>
          <w:p w14:paraId="395FA7E0" w14:textId="77777777" w:rsidR="007A226F" w:rsidRDefault="007A226F" w:rsidP="005C1965">
            <w:pPr>
              <w:rPr>
                <w:rFonts w:ascii="Calibri" w:hAnsi="Calibri" w:cs="Arial"/>
                <w:color w:val="002060"/>
              </w:rPr>
            </w:pPr>
          </w:p>
          <w:p w14:paraId="25B8085B" w14:textId="77777777" w:rsidR="007A226F" w:rsidRDefault="007A226F" w:rsidP="005C1965">
            <w:pPr>
              <w:rPr>
                <w:rFonts w:ascii="Calibri" w:hAnsi="Calibri" w:cs="Arial"/>
                <w:color w:val="002060"/>
              </w:rPr>
            </w:pPr>
          </w:p>
        </w:tc>
      </w:tr>
    </w:tbl>
    <w:p w14:paraId="50EB1349" w14:textId="77777777" w:rsidR="007A226F" w:rsidRDefault="007A226F" w:rsidP="007A226F">
      <w:pPr>
        <w:widowControl w:val="0"/>
        <w:autoSpaceDE w:val="0"/>
        <w:autoSpaceDN w:val="0"/>
        <w:spacing w:before="240" w:after="200" w:line="276" w:lineRule="auto"/>
        <w:rPr>
          <w:rFonts w:ascii="Calibri" w:hAnsi="Calibri" w:cs="Arial"/>
          <w:b/>
          <w:color w:val="000000"/>
        </w:rPr>
      </w:pPr>
      <w:r>
        <w:rPr>
          <w:rFonts w:ascii="Calibri" w:hAnsi="Calibri" w:cs="Arial"/>
          <w:b/>
          <w:color w:val="000000"/>
        </w:rPr>
        <w:lastRenderedPageBreak/>
        <w:t>5.ΣΥΝΙΣΤΩΜΕΝΗ ΒΙΒΛΙΟΓΡΑΦΙΑ</w:t>
      </w:r>
    </w:p>
    <w:tbl>
      <w:tblPr>
        <w:tblW w:w="8472" w:type="dxa"/>
        <w:tblCellMar>
          <w:left w:w="10" w:type="dxa"/>
          <w:right w:w="10" w:type="dxa"/>
        </w:tblCellMar>
        <w:tblLook w:val="04A0" w:firstRow="1" w:lastRow="0" w:firstColumn="1" w:lastColumn="0" w:noHBand="0" w:noVBand="1"/>
      </w:tblPr>
      <w:tblGrid>
        <w:gridCol w:w="8472"/>
      </w:tblGrid>
      <w:tr w:rsidR="007A226F" w14:paraId="3853C7A2" w14:textId="77777777" w:rsidTr="005C1965">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D41B" w14:textId="623F34D8" w:rsidR="00E612B3" w:rsidRPr="00E612B3" w:rsidRDefault="00E612B3" w:rsidP="00E612B3">
            <w:pPr>
              <w:spacing w:after="200" w:line="276" w:lineRule="auto"/>
              <w:ind w:left="720"/>
              <w:jc w:val="both"/>
              <w:rPr>
                <w:rFonts w:ascii="Calibri" w:hAnsi="Calibri" w:cs="Arial"/>
                <w:bCs/>
              </w:rPr>
            </w:pPr>
            <w:r w:rsidRPr="00E612B3">
              <w:rPr>
                <w:rFonts w:ascii="Calibri" w:hAnsi="Calibri" w:cs="Arial"/>
                <w:bCs/>
              </w:rPr>
              <w:t xml:space="preserve">Ανδρέου, Γιώργος (2022) Η Ευρωπαϊκή Ένωση στην εποχή των πολλαπλών κρίσεων. Η πρόκληση της ανθεκτικότητας. </w:t>
            </w:r>
            <w:r w:rsidRPr="00E612B3">
              <w:rPr>
                <w:rFonts w:ascii="Calibri" w:hAnsi="Calibri" w:cs="Arial"/>
                <w:bCs/>
              </w:rPr>
              <w:t>Εκδόσεις Κριτική</w:t>
            </w:r>
          </w:p>
          <w:p w14:paraId="21D36AC7" w14:textId="2DDB23CD" w:rsidR="00E612B3" w:rsidRPr="00E612B3" w:rsidRDefault="00E612B3" w:rsidP="00E612B3">
            <w:pPr>
              <w:spacing w:after="200" w:line="276" w:lineRule="auto"/>
              <w:ind w:left="720"/>
              <w:jc w:val="both"/>
              <w:rPr>
                <w:rFonts w:ascii="Calibri" w:hAnsi="Calibri" w:cs="Arial"/>
                <w:bCs/>
              </w:rPr>
            </w:pPr>
            <w:proofErr w:type="spellStart"/>
            <w:r w:rsidRPr="00E612B3">
              <w:rPr>
                <w:rFonts w:ascii="Calibri" w:hAnsi="Calibri" w:cs="Arial"/>
                <w:bCs/>
              </w:rPr>
              <w:t>Μαραβέγιας</w:t>
            </w:r>
            <w:proofErr w:type="spellEnd"/>
            <w:r w:rsidRPr="00E612B3">
              <w:rPr>
                <w:rFonts w:ascii="Calibri" w:hAnsi="Calibri" w:cs="Arial"/>
                <w:bCs/>
              </w:rPr>
              <w:t xml:space="preserve"> Ναπολέων (2016) Ευρωπαϊκή Ένωση. Δημιουργία, εξέλιξη, προοπτικές. Εκδόσεις Κριτική </w:t>
            </w:r>
          </w:p>
          <w:p w14:paraId="46B40C6A" w14:textId="4AF94770" w:rsidR="00E612B3" w:rsidRPr="00E612B3" w:rsidRDefault="00E612B3" w:rsidP="00E612B3">
            <w:pPr>
              <w:spacing w:after="200" w:line="276" w:lineRule="auto"/>
              <w:ind w:left="720"/>
              <w:jc w:val="both"/>
              <w:rPr>
                <w:rFonts w:ascii="Calibri" w:hAnsi="Calibri" w:cs="Arial"/>
                <w:bCs/>
              </w:rPr>
            </w:pPr>
            <w:r w:rsidRPr="00E612B3">
              <w:rPr>
                <w:rFonts w:ascii="Calibri" w:hAnsi="Calibri" w:cs="Arial"/>
                <w:bCs/>
              </w:rPr>
              <w:t xml:space="preserve">Δούκας Ιωάννης, </w:t>
            </w:r>
            <w:proofErr w:type="spellStart"/>
            <w:r w:rsidRPr="00E612B3">
              <w:rPr>
                <w:rFonts w:ascii="Calibri" w:hAnsi="Calibri" w:cs="Arial"/>
                <w:bCs/>
              </w:rPr>
              <w:t>Μαραβέγιας</w:t>
            </w:r>
            <w:proofErr w:type="spellEnd"/>
            <w:r w:rsidRPr="00E612B3">
              <w:rPr>
                <w:rFonts w:ascii="Calibri" w:hAnsi="Calibri" w:cs="Arial"/>
                <w:bCs/>
              </w:rPr>
              <w:t xml:space="preserve"> Ναπολέων, Ανδρέου Γιώργος (2022) Η Χωρική Διάσταση της Ευρωπαϊκής Ολοκλήρωσης. Σύγκλιση ή Απόκλιση; ΕΚΔΟΣΕΙΣ ΤΣΟΤΡΑΣ ΑΘΑΝΑΣΙΟΣ Ε.Ε.</w:t>
            </w:r>
          </w:p>
          <w:p w14:paraId="596E070A" w14:textId="044D1A39" w:rsidR="007A226F" w:rsidRDefault="007A226F" w:rsidP="005C1965">
            <w:pPr>
              <w:spacing w:after="200" w:line="360" w:lineRule="auto"/>
              <w:ind w:left="359"/>
            </w:pPr>
            <w:proofErr w:type="spellStart"/>
            <w:r>
              <w:rPr>
                <w:rFonts w:ascii="Calibri" w:hAnsi="Calibri" w:cs="Arial"/>
                <w:bCs/>
              </w:rPr>
              <w:t>Αργείτης</w:t>
            </w:r>
            <w:proofErr w:type="spellEnd"/>
            <w:r>
              <w:rPr>
                <w:rFonts w:ascii="Calibri" w:hAnsi="Calibri" w:cs="Arial"/>
                <w:bCs/>
              </w:rPr>
              <w:t xml:space="preserve"> Γ. (2011) </w:t>
            </w:r>
            <w:r>
              <w:rPr>
                <w:rFonts w:ascii="Calibri" w:hAnsi="Calibri" w:cs="Arial"/>
                <w:bCs/>
                <w:i/>
              </w:rPr>
              <w:t>Οικονομική πολιτική σταθεροποίησης και αστάθεια στην ΟΝΕ.</w:t>
            </w:r>
            <w:r>
              <w:rPr>
                <w:rFonts w:ascii="Calibri" w:hAnsi="Calibri" w:cs="Arial"/>
                <w:bCs/>
              </w:rPr>
              <w:t xml:space="preserve"> Αθήνα: </w:t>
            </w:r>
            <w:proofErr w:type="spellStart"/>
            <w:r>
              <w:rPr>
                <w:rFonts w:ascii="Calibri" w:hAnsi="Calibri" w:cs="Arial"/>
                <w:bCs/>
              </w:rPr>
              <w:t>Παπαζήση</w:t>
            </w:r>
            <w:proofErr w:type="spellEnd"/>
          </w:p>
          <w:p w14:paraId="6D110224" w14:textId="77777777" w:rsidR="007A226F" w:rsidRDefault="007A226F" w:rsidP="005C1965">
            <w:pPr>
              <w:spacing w:after="200" w:line="360" w:lineRule="auto"/>
              <w:ind w:left="359"/>
            </w:pPr>
            <w:proofErr w:type="spellStart"/>
            <w:r>
              <w:rPr>
                <w:rFonts w:ascii="Calibri" w:hAnsi="Calibri" w:cs="Arial"/>
                <w:bCs/>
              </w:rPr>
              <w:t>Βαρουφάκης</w:t>
            </w:r>
            <w:proofErr w:type="spellEnd"/>
            <w:r>
              <w:rPr>
                <w:rFonts w:ascii="Calibri" w:hAnsi="Calibri" w:cs="Arial"/>
                <w:bCs/>
              </w:rPr>
              <w:t xml:space="preserve"> Γ. (2016) </w:t>
            </w:r>
            <w:r>
              <w:rPr>
                <w:rFonts w:ascii="Calibri" w:hAnsi="Calibri" w:cs="Arial"/>
                <w:bCs/>
                <w:i/>
              </w:rPr>
              <w:t>Η αρπαγή της Ευρώπης.</w:t>
            </w:r>
            <w:r>
              <w:rPr>
                <w:rFonts w:ascii="Calibri" w:hAnsi="Calibri" w:cs="Arial"/>
                <w:bCs/>
              </w:rPr>
              <w:t xml:space="preserve"> Αθήνα: </w:t>
            </w:r>
            <w:proofErr w:type="spellStart"/>
            <w:r>
              <w:rPr>
                <w:rFonts w:ascii="Calibri" w:hAnsi="Calibri" w:cs="Arial"/>
                <w:bCs/>
              </w:rPr>
              <w:t>Παττάκη</w:t>
            </w:r>
            <w:proofErr w:type="spellEnd"/>
          </w:p>
          <w:p w14:paraId="408C146B" w14:textId="77777777" w:rsidR="007A226F" w:rsidRDefault="007A226F" w:rsidP="005C1965">
            <w:pPr>
              <w:spacing w:after="200" w:line="360" w:lineRule="auto"/>
              <w:ind w:left="359"/>
            </w:pPr>
            <w:proofErr w:type="spellStart"/>
            <w:r>
              <w:rPr>
                <w:rFonts w:ascii="Calibri" w:hAnsi="Calibri" w:cs="Arial"/>
                <w:bCs/>
              </w:rPr>
              <w:t>Βαρουφάκης</w:t>
            </w:r>
            <w:proofErr w:type="spellEnd"/>
            <w:r>
              <w:rPr>
                <w:rFonts w:ascii="Calibri" w:hAnsi="Calibri" w:cs="Arial"/>
                <w:bCs/>
              </w:rPr>
              <w:t xml:space="preserve"> Γ. </w:t>
            </w:r>
            <w:r>
              <w:rPr>
                <w:rFonts w:ascii="Calibri" w:hAnsi="Calibri" w:cs="Arial"/>
                <w:bCs/>
                <w:lang w:val="en-GB"/>
              </w:rPr>
              <w:t>Galbraith</w:t>
            </w:r>
            <w:r>
              <w:rPr>
                <w:rFonts w:ascii="Calibri" w:hAnsi="Calibri" w:cs="Arial"/>
                <w:bCs/>
              </w:rPr>
              <w:t xml:space="preserve">, </w:t>
            </w:r>
            <w:r>
              <w:rPr>
                <w:rFonts w:ascii="Calibri" w:hAnsi="Calibri" w:cs="Arial"/>
                <w:bCs/>
                <w:lang w:val="en-GB"/>
              </w:rPr>
              <w:t>J</w:t>
            </w:r>
            <w:r>
              <w:rPr>
                <w:rFonts w:ascii="Calibri" w:hAnsi="Calibri" w:cs="Arial"/>
                <w:bCs/>
              </w:rPr>
              <w:t xml:space="preserve">. </w:t>
            </w:r>
            <w:r>
              <w:rPr>
                <w:rFonts w:ascii="Calibri" w:hAnsi="Calibri" w:cs="Arial"/>
                <w:bCs/>
                <w:lang w:val="en-GB"/>
              </w:rPr>
              <w:t>Holland</w:t>
            </w:r>
            <w:r>
              <w:rPr>
                <w:rFonts w:ascii="Calibri" w:hAnsi="Calibri" w:cs="Arial"/>
                <w:bCs/>
              </w:rPr>
              <w:t xml:space="preserve"> </w:t>
            </w:r>
            <w:r>
              <w:rPr>
                <w:rFonts w:ascii="Calibri" w:hAnsi="Calibri" w:cs="Arial"/>
                <w:bCs/>
                <w:lang w:val="en-GB"/>
              </w:rPr>
              <w:t>St</w:t>
            </w:r>
            <w:r>
              <w:rPr>
                <w:rFonts w:ascii="Calibri" w:hAnsi="Calibri" w:cs="Arial"/>
                <w:bCs/>
              </w:rPr>
              <w:t xml:space="preserve">. (2014) </w:t>
            </w:r>
            <w:r>
              <w:rPr>
                <w:rFonts w:ascii="Calibri" w:hAnsi="Calibri" w:cs="Arial"/>
                <w:bCs/>
                <w:i/>
              </w:rPr>
              <w:t>Μια μετριοπαθής πρόταση για την επίλυση της κρίσης του ευρώ.</w:t>
            </w:r>
            <w:r>
              <w:rPr>
                <w:rFonts w:ascii="Calibri" w:hAnsi="Calibri" w:cs="Arial"/>
                <w:bCs/>
              </w:rPr>
              <w:t xml:space="preserve"> Αθήνα: Ποταμός </w:t>
            </w:r>
          </w:p>
          <w:p w14:paraId="58F811BB" w14:textId="77777777" w:rsidR="007A226F" w:rsidRDefault="007A226F" w:rsidP="005C1965">
            <w:pPr>
              <w:spacing w:after="200" w:line="360" w:lineRule="auto"/>
              <w:ind w:left="359"/>
            </w:pPr>
            <w:proofErr w:type="spellStart"/>
            <w:r>
              <w:rPr>
                <w:rFonts w:ascii="Calibri" w:hAnsi="Calibri" w:cs="Arial"/>
                <w:bCs/>
              </w:rPr>
              <w:t>Βασενχόφεν</w:t>
            </w:r>
            <w:proofErr w:type="spellEnd"/>
            <w:r>
              <w:rPr>
                <w:rFonts w:ascii="Calibri" w:hAnsi="Calibri" w:cs="Arial"/>
                <w:bCs/>
              </w:rPr>
              <w:t xml:space="preserve"> Λ. (2015) </w:t>
            </w:r>
            <w:r>
              <w:rPr>
                <w:rFonts w:ascii="Calibri" w:hAnsi="Calibri" w:cs="Arial"/>
                <w:bCs/>
                <w:i/>
              </w:rPr>
              <w:t>Χωρική διακυβέρνηση. Θεωρία, ευρωπαϊκή εμπειρία και η περίπτωση της Ελλάδας.</w:t>
            </w:r>
            <w:r>
              <w:rPr>
                <w:rFonts w:ascii="Calibri" w:hAnsi="Calibri" w:cs="Arial"/>
                <w:bCs/>
              </w:rPr>
              <w:t xml:space="preserve"> Αθήνα: Κριτική</w:t>
            </w:r>
          </w:p>
          <w:p w14:paraId="3FCD0A00" w14:textId="77777777" w:rsidR="007A226F" w:rsidRDefault="007A226F" w:rsidP="005C1965">
            <w:pPr>
              <w:spacing w:after="200" w:line="360" w:lineRule="auto"/>
              <w:ind w:left="359"/>
            </w:pPr>
            <w:r>
              <w:rPr>
                <w:rFonts w:ascii="Calibri" w:hAnsi="Calibri" w:cs="Arial"/>
                <w:bCs/>
              </w:rPr>
              <w:t xml:space="preserve">Βασιλοπούλου Σ. (2020) </w:t>
            </w:r>
            <w:r>
              <w:rPr>
                <w:rFonts w:ascii="Calibri" w:hAnsi="Calibri" w:cs="Arial"/>
                <w:bCs/>
                <w:i/>
              </w:rPr>
              <w:t xml:space="preserve">Ακροδεξιά κόμματα και </w:t>
            </w:r>
            <w:proofErr w:type="spellStart"/>
            <w:r>
              <w:rPr>
                <w:rFonts w:ascii="Calibri" w:hAnsi="Calibri" w:cs="Arial"/>
                <w:bCs/>
                <w:i/>
              </w:rPr>
              <w:t>ευρωσκεπτικισμός</w:t>
            </w:r>
            <w:proofErr w:type="spellEnd"/>
            <w:r>
              <w:rPr>
                <w:rFonts w:ascii="Calibri" w:hAnsi="Calibri" w:cs="Arial"/>
                <w:bCs/>
              </w:rPr>
              <w:t>. Θεσσαλονίκη: Επίκεντρο</w:t>
            </w:r>
          </w:p>
          <w:p w14:paraId="38057E63" w14:textId="77777777" w:rsidR="007A226F" w:rsidRDefault="007A226F" w:rsidP="005C1965">
            <w:pPr>
              <w:spacing w:after="200" w:line="360" w:lineRule="auto"/>
              <w:ind w:left="359"/>
            </w:pPr>
            <w:proofErr w:type="spellStart"/>
            <w:r>
              <w:rPr>
                <w:rFonts w:ascii="Calibri" w:hAnsi="Calibri" w:cs="Arial"/>
                <w:bCs/>
              </w:rPr>
              <w:t>Κοππά</w:t>
            </w:r>
            <w:proofErr w:type="spellEnd"/>
            <w:r>
              <w:rPr>
                <w:rFonts w:ascii="Calibri" w:hAnsi="Calibri" w:cs="Arial"/>
                <w:bCs/>
              </w:rPr>
              <w:t xml:space="preserve"> Μ. (2017) </w:t>
            </w:r>
            <w:r>
              <w:rPr>
                <w:rFonts w:ascii="Calibri" w:hAnsi="Calibri" w:cs="Arial"/>
                <w:bCs/>
                <w:i/>
              </w:rPr>
              <w:t>Η Κοινή Πολιτική Άμυνας και Ασφάλειας.</w:t>
            </w:r>
            <w:r>
              <w:rPr>
                <w:rFonts w:ascii="Calibri" w:hAnsi="Calibri" w:cs="Arial"/>
                <w:bCs/>
              </w:rPr>
              <w:t xml:space="preserve"> Αθήνα: </w:t>
            </w:r>
            <w:proofErr w:type="spellStart"/>
            <w:r>
              <w:rPr>
                <w:rFonts w:ascii="Calibri" w:hAnsi="Calibri" w:cs="Arial"/>
                <w:bCs/>
              </w:rPr>
              <w:t>Παττάκη</w:t>
            </w:r>
            <w:proofErr w:type="spellEnd"/>
          </w:p>
          <w:p w14:paraId="45CE7461" w14:textId="77777777" w:rsidR="007A226F" w:rsidRDefault="007A226F" w:rsidP="005C1965">
            <w:pPr>
              <w:spacing w:after="200" w:line="360" w:lineRule="auto"/>
              <w:ind w:left="359"/>
            </w:pPr>
            <w:proofErr w:type="spellStart"/>
            <w:r>
              <w:rPr>
                <w:rFonts w:ascii="Calibri" w:hAnsi="Calibri" w:cs="Arial"/>
                <w:bCs/>
              </w:rPr>
              <w:t>Κουτσιάρας</w:t>
            </w:r>
            <w:proofErr w:type="spellEnd"/>
            <w:r>
              <w:rPr>
                <w:rFonts w:ascii="Calibri" w:hAnsi="Calibri" w:cs="Arial"/>
                <w:bCs/>
              </w:rPr>
              <w:t xml:space="preserve"> Ν. (2013) </w:t>
            </w:r>
            <w:r>
              <w:rPr>
                <w:rFonts w:ascii="Calibri" w:hAnsi="Calibri" w:cs="Arial"/>
                <w:bCs/>
                <w:i/>
              </w:rPr>
              <w:t>Οι καιροί αλλάζουν- εμείς;</w:t>
            </w:r>
            <w:r>
              <w:rPr>
                <w:rFonts w:ascii="Calibri" w:hAnsi="Calibri" w:cs="Arial"/>
                <w:bCs/>
              </w:rPr>
              <w:t xml:space="preserve"> Αθήνα: </w:t>
            </w:r>
            <w:proofErr w:type="spellStart"/>
            <w:r>
              <w:rPr>
                <w:rFonts w:ascii="Calibri" w:hAnsi="Calibri" w:cs="Arial"/>
                <w:bCs/>
              </w:rPr>
              <w:t>Παπαζήση</w:t>
            </w:r>
            <w:proofErr w:type="spellEnd"/>
          </w:p>
          <w:p w14:paraId="1C5393F8" w14:textId="77777777" w:rsidR="007A226F" w:rsidRDefault="007A226F" w:rsidP="005C1965">
            <w:pPr>
              <w:spacing w:after="200" w:line="360" w:lineRule="auto"/>
              <w:ind w:left="359"/>
            </w:pPr>
            <w:proofErr w:type="spellStart"/>
            <w:r>
              <w:rPr>
                <w:rFonts w:ascii="Calibri" w:hAnsi="Calibri" w:cs="Arial"/>
                <w:bCs/>
              </w:rPr>
              <w:t>Μάρης</w:t>
            </w:r>
            <w:proofErr w:type="spellEnd"/>
            <w:r>
              <w:rPr>
                <w:rFonts w:ascii="Calibri" w:hAnsi="Calibri" w:cs="Arial"/>
                <w:bCs/>
              </w:rPr>
              <w:t xml:space="preserve"> Γ. (2020) </w:t>
            </w:r>
            <w:r>
              <w:rPr>
                <w:rFonts w:ascii="Calibri" w:hAnsi="Calibri" w:cs="Arial"/>
                <w:bCs/>
                <w:i/>
              </w:rPr>
              <w:t xml:space="preserve">Ο </w:t>
            </w:r>
            <w:proofErr w:type="spellStart"/>
            <w:r>
              <w:rPr>
                <w:rFonts w:ascii="Calibri" w:hAnsi="Calibri" w:cs="Arial"/>
                <w:bCs/>
                <w:i/>
              </w:rPr>
              <w:t>νομιζόμενος</w:t>
            </w:r>
            <w:proofErr w:type="spellEnd"/>
            <w:r>
              <w:rPr>
                <w:rFonts w:ascii="Calibri" w:hAnsi="Calibri" w:cs="Arial"/>
                <w:bCs/>
                <w:i/>
              </w:rPr>
              <w:t xml:space="preserve"> κόσμος της Ευρωπαϊκής Ένωσης</w:t>
            </w:r>
            <w:r>
              <w:rPr>
                <w:rFonts w:ascii="Calibri" w:hAnsi="Calibri" w:cs="Arial"/>
                <w:bCs/>
              </w:rPr>
              <w:t>. Αθήνα: Προπομπός</w:t>
            </w:r>
          </w:p>
          <w:p w14:paraId="4D6045B1" w14:textId="77777777" w:rsidR="007A226F" w:rsidRDefault="007A226F" w:rsidP="005C1965">
            <w:pPr>
              <w:spacing w:after="200" w:line="360" w:lineRule="auto"/>
              <w:ind w:left="359"/>
            </w:pPr>
            <w:proofErr w:type="spellStart"/>
            <w:r>
              <w:rPr>
                <w:rFonts w:ascii="Calibri" w:hAnsi="Calibri" w:cs="Arial"/>
                <w:bCs/>
              </w:rPr>
              <w:t>Μπλαβούκος</w:t>
            </w:r>
            <w:proofErr w:type="spellEnd"/>
            <w:r>
              <w:rPr>
                <w:rFonts w:ascii="Calibri" w:hAnsi="Calibri" w:cs="Arial"/>
                <w:bCs/>
              </w:rPr>
              <w:t>, Σ. κ.α. (</w:t>
            </w:r>
            <w:proofErr w:type="spellStart"/>
            <w:r>
              <w:rPr>
                <w:rFonts w:ascii="Calibri" w:hAnsi="Calibri" w:cs="Arial"/>
                <w:bCs/>
              </w:rPr>
              <w:t>επιμ</w:t>
            </w:r>
            <w:proofErr w:type="spellEnd"/>
            <w:r>
              <w:rPr>
                <w:rFonts w:ascii="Calibri" w:hAnsi="Calibri" w:cs="Arial"/>
                <w:bCs/>
              </w:rPr>
              <w:t xml:space="preserve">.) (2019) </w:t>
            </w:r>
            <w:r>
              <w:rPr>
                <w:rFonts w:ascii="Calibri" w:hAnsi="Calibri" w:cs="Arial"/>
                <w:bCs/>
                <w:i/>
              </w:rPr>
              <w:t>Εξωτερικές σχέσεις της ΕΕ.</w:t>
            </w:r>
            <w:r>
              <w:rPr>
                <w:rFonts w:ascii="Calibri" w:hAnsi="Calibri" w:cs="Arial"/>
                <w:bCs/>
              </w:rPr>
              <w:t xml:space="preserve"> Αθήνα: Σιδέρης</w:t>
            </w:r>
          </w:p>
          <w:p w14:paraId="015E84C6" w14:textId="77777777" w:rsidR="007A226F" w:rsidRDefault="007A226F" w:rsidP="005C1965">
            <w:pPr>
              <w:spacing w:after="200" w:line="360" w:lineRule="auto"/>
              <w:ind w:left="359"/>
            </w:pPr>
            <w:proofErr w:type="spellStart"/>
            <w:r>
              <w:rPr>
                <w:rFonts w:ascii="Calibri" w:hAnsi="Calibri" w:cs="Arial"/>
                <w:bCs/>
              </w:rPr>
              <w:t>Παπαδακη</w:t>
            </w:r>
            <w:proofErr w:type="spellEnd"/>
            <w:r>
              <w:rPr>
                <w:rFonts w:ascii="Calibri" w:hAnsi="Calibri" w:cs="Arial"/>
                <w:bCs/>
              </w:rPr>
              <w:t xml:space="preserve"> Ο. (2015) </w:t>
            </w:r>
            <w:r>
              <w:rPr>
                <w:rFonts w:ascii="Calibri" w:hAnsi="Calibri" w:cs="Arial"/>
                <w:bCs/>
                <w:i/>
              </w:rPr>
              <w:t>Ευρωπαϊκή πολιτική ολοκλήρωση και πολιτικές αλληλεγγύης.</w:t>
            </w:r>
            <w:r>
              <w:rPr>
                <w:rFonts w:ascii="Calibri" w:hAnsi="Calibri" w:cs="Arial"/>
                <w:bCs/>
              </w:rPr>
              <w:t xml:space="preserve"> Αθήνα: Κριτική</w:t>
            </w:r>
          </w:p>
          <w:p w14:paraId="221861DE" w14:textId="77777777" w:rsidR="007A226F" w:rsidRDefault="007A226F" w:rsidP="005C1965">
            <w:pPr>
              <w:spacing w:after="200" w:line="360" w:lineRule="auto"/>
              <w:ind w:left="359"/>
            </w:pPr>
            <w:proofErr w:type="spellStart"/>
            <w:r>
              <w:rPr>
                <w:rFonts w:ascii="Calibri" w:hAnsi="Calibri" w:cs="Arial"/>
                <w:bCs/>
              </w:rPr>
              <w:t>Πατομάκι</w:t>
            </w:r>
            <w:proofErr w:type="spellEnd"/>
            <w:r>
              <w:rPr>
                <w:rFonts w:ascii="Calibri" w:hAnsi="Calibri" w:cs="Arial"/>
                <w:bCs/>
              </w:rPr>
              <w:t xml:space="preserve"> Χ. (2013) </w:t>
            </w:r>
            <w:r>
              <w:rPr>
                <w:rFonts w:ascii="Calibri" w:hAnsi="Calibri" w:cs="Arial"/>
                <w:bCs/>
                <w:i/>
              </w:rPr>
              <w:t xml:space="preserve">Η μεγάλη αποτυχία της ευρωζώνης: από την κρίση σε ένα παγκόσμιο </w:t>
            </w:r>
            <w:r>
              <w:rPr>
                <w:rFonts w:ascii="Calibri" w:hAnsi="Calibri" w:cs="Arial"/>
                <w:bCs/>
                <w:i/>
                <w:lang w:val="en-GB"/>
              </w:rPr>
              <w:t>new</w:t>
            </w:r>
            <w:r>
              <w:rPr>
                <w:rFonts w:ascii="Calibri" w:hAnsi="Calibri" w:cs="Arial"/>
                <w:bCs/>
                <w:i/>
              </w:rPr>
              <w:t xml:space="preserve"> </w:t>
            </w:r>
            <w:r>
              <w:rPr>
                <w:rFonts w:ascii="Calibri" w:hAnsi="Calibri" w:cs="Arial"/>
                <w:bCs/>
                <w:i/>
                <w:lang w:val="en-GB"/>
              </w:rPr>
              <w:t>deal</w:t>
            </w:r>
            <w:r>
              <w:rPr>
                <w:rFonts w:ascii="Calibri" w:hAnsi="Calibri" w:cs="Arial"/>
                <w:bCs/>
              </w:rPr>
              <w:t xml:space="preserve">. Αθήνα: Μεταίχμιο </w:t>
            </w:r>
          </w:p>
          <w:p w14:paraId="1C6F557F" w14:textId="77777777" w:rsidR="007A226F" w:rsidRDefault="007A226F" w:rsidP="005C1965">
            <w:pPr>
              <w:spacing w:after="200" w:line="360" w:lineRule="auto"/>
              <w:ind w:left="359"/>
            </w:pPr>
            <w:proofErr w:type="spellStart"/>
            <w:r>
              <w:rPr>
                <w:rFonts w:ascii="Calibri" w:hAnsi="Calibri" w:cs="Arial"/>
                <w:bCs/>
              </w:rPr>
              <w:lastRenderedPageBreak/>
              <w:t>Σακελαρόπουλος</w:t>
            </w:r>
            <w:proofErr w:type="spellEnd"/>
            <w:r>
              <w:rPr>
                <w:rFonts w:ascii="Calibri" w:hAnsi="Calibri" w:cs="Arial"/>
                <w:bCs/>
              </w:rPr>
              <w:t xml:space="preserve"> Θ. (</w:t>
            </w:r>
            <w:proofErr w:type="spellStart"/>
            <w:r>
              <w:rPr>
                <w:rFonts w:ascii="Calibri" w:hAnsi="Calibri" w:cs="Arial"/>
                <w:bCs/>
              </w:rPr>
              <w:t>επιμ</w:t>
            </w:r>
            <w:proofErr w:type="spellEnd"/>
            <w:r>
              <w:rPr>
                <w:rFonts w:ascii="Calibri" w:hAnsi="Calibri" w:cs="Arial"/>
                <w:bCs/>
              </w:rPr>
              <w:t xml:space="preserve">.) (2011) </w:t>
            </w:r>
            <w:r>
              <w:rPr>
                <w:rFonts w:ascii="Calibri" w:hAnsi="Calibri" w:cs="Arial"/>
                <w:bCs/>
                <w:i/>
              </w:rPr>
              <w:t>Η κοινωνική πολιτική της Ευρωπαϊκής Ένωσης</w:t>
            </w:r>
            <w:r>
              <w:rPr>
                <w:rFonts w:ascii="Calibri" w:hAnsi="Calibri" w:cs="Arial"/>
                <w:bCs/>
              </w:rPr>
              <w:t xml:space="preserve">. Αθήνα: </w:t>
            </w:r>
            <w:proofErr w:type="spellStart"/>
            <w:r>
              <w:rPr>
                <w:rFonts w:ascii="Calibri" w:hAnsi="Calibri" w:cs="Arial"/>
                <w:bCs/>
              </w:rPr>
              <w:t>Διόνικος</w:t>
            </w:r>
            <w:proofErr w:type="spellEnd"/>
          </w:p>
          <w:p w14:paraId="762FB1ED" w14:textId="77777777" w:rsidR="007A226F" w:rsidRDefault="007A226F" w:rsidP="005C1965">
            <w:pPr>
              <w:spacing w:after="200" w:line="360" w:lineRule="auto"/>
              <w:ind w:left="359"/>
            </w:pPr>
            <w:proofErr w:type="spellStart"/>
            <w:r>
              <w:rPr>
                <w:rFonts w:ascii="Calibri" w:hAnsi="Calibri" w:cs="Arial"/>
                <w:bCs/>
              </w:rPr>
              <w:t>Ταμουραντζής</w:t>
            </w:r>
            <w:proofErr w:type="spellEnd"/>
            <w:r>
              <w:rPr>
                <w:rFonts w:ascii="Calibri" w:hAnsi="Calibri" w:cs="Arial"/>
                <w:bCs/>
              </w:rPr>
              <w:t xml:space="preserve"> Α. (2020) </w:t>
            </w:r>
            <w:r>
              <w:rPr>
                <w:rFonts w:ascii="Calibri" w:hAnsi="Calibri" w:cs="Arial"/>
                <w:bCs/>
                <w:i/>
              </w:rPr>
              <w:t>Οικοδομώντας μια ατελή νομισματική ένωση: οικονομικές και κοινωνικές ανισορροπίες και πολιτικές συγκρούσεις.</w:t>
            </w:r>
            <w:r>
              <w:rPr>
                <w:rFonts w:ascii="Calibri" w:hAnsi="Calibri" w:cs="Arial"/>
                <w:bCs/>
              </w:rPr>
              <w:t xml:space="preserve"> Θεσσαλονίκη: Επίκεντρο </w:t>
            </w:r>
          </w:p>
          <w:p w14:paraId="1EC9CFEB" w14:textId="77777777" w:rsidR="007A226F" w:rsidRDefault="007A226F" w:rsidP="005C1965">
            <w:pPr>
              <w:spacing w:after="200" w:line="360" w:lineRule="auto"/>
              <w:ind w:left="359"/>
            </w:pPr>
            <w:proofErr w:type="spellStart"/>
            <w:r>
              <w:rPr>
                <w:rFonts w:ascii="Calibri" w:hAnsi="Calibri" w:cs="Arial"/>
                <w:bCs/>
              </w:rPr>
              <w:t>Τσούκαλης</w:t>
            </w:r>
            <w:proofErr w:type="spellEnd"/>
            <w:r>
              <w:rPr>
                <w:rFonts w:ascii="Calibri" w:hAnsi="Calibri" w:cs="Arial"/>
                <w:bCs/>
              </w:rPr>
              <w:t xml:space="preserve"> Λ. (2014) </w:t>
            </w:r>
            <w:r>
              <w:rPr>
                <w:rFonts w:ascii="Calibri" w:hAnsi="Calibri" w:cs="Arial"/>
                <w:bCs/>
                <w:i/>
              </w:rPr>
              <w:t>Η δυστυχής ένωση</w:t>
            </w:r>
            <w:r>
              <w:rPr>
                <w:rFonts w:ascii="Calibri" w:hAnsi="Calibri" w:cs="Arial"/>
                <w:bCs/>
              </w:rPr>
              <w:t>. Αθήνα: Πατάκη</w:t>
            </w:r>
          </w:p>
          <w:p w14:paraId="3F3A1B26" w14:textId="77777777" w:rsidR="007A226F" w:rsidRDefault="007A226F" w:rsidP="005C1965">
            <w:pPr>
              <w:spacing w:after="200" w:line="360" w:lineRule="auto"/>
              <w:ind w:left="359"/>
            </w:pPr>
            <w:proofErr w:type="spellStart"/>
            <w:r>
              <w:rPr>
                <w:rFonts w:ascii="Calibri" w:hAnsi="Calibri" w:cs="Arial"/>
                <w:bCs/>
              </w:rPr>
              <w:t>Τσούκαλης</w:t>
            </w:r>
            <w:proofErr w:type="spellEnd"/>
            <w:r>
              <w:rPr>
                <w:rFonts w:ascii="Calibri" w:hAnsi="Calibri" w:cs="Arial"/>
                <w:bCs/>
              </w:rPr>
              <w:t xml:space="preserve"> Λ. (2016) </w:t>
            </w:r>
            <w:r>
              <w:rPr>
                <w:rFonts w:ascii="Calibri" w:hAnsi="Calibri" w:cs="Arial"/>
                <w:bCs/>
                <w:i/>
              </w:rPr>
              <w:t>Υπεράσπιση της Ευρώπης</w:t>
            </w:r>
            <w:r>
              <w:rPr>
                <w:rFonts w:ascii="Calibri" w:hAnsi="Calibri" w:cs="Arial"/>
                <w:bCs/>
              </w:rPr>
              <w:t>. Αθήνα: Παπαδόπουλος</w:t>
            </w:r>
          </w:p>
          <w:p w14:paraId="33306429" w14:textId="77777777" w:rsidR="007A226F" w:rsidRDefault="007A226F" w:rsidP="005C1965">
            <w:pPr>
              <w:spacing w:after="200" w:line="360" w:lineRule="auto"/>
              <w:ind w:left="359"/>
            </w:pPr>
            <w:r>
              <w:rPr>
                <w:rFonts w:ascii="Calibri" w:hAnsi="Calibri" w:cs="Arial"/>
                <w:bCs/>
              </w:rPr>
              <w:t xml:space="preserve">Φούσκας Β. (2015) </w:t>
            </w:r>
            <w:r>
              <w:rPr>
                <w:rFonts w:ascii="Calibri" w:hAnsi="Calibri" w:cs="Arial"/>
                <w:bCs/>
                <w:i/>
              </w:rPr>
              <w:t>Ελλάδα, παγκοσμιοποίηση και Ευρωπαϊκή Ένωση</w:t>
            </w:r>
            <w:r>
              <w:rPr>
                <w:rFonts w:ascii="Calibri" w:hAnsi="Calibri" w:cs="Arial"/>
                <w:bCs/>
              </w:rPr>
              <w:t>. Θεσσαλονίκη: Επίκεντρο</w:t>
            </w:r>
          </w:p>
          <w:p w14:paraId="627F4D30" w14:textId="77777777" w:rsidR="007A226F" w:rsidRDefault="007A226F" w:rsidP="005C1965">
            <w:pPr>
              <w:spacing w:after="200" w:line="360" w:lineRule="auto"/>
              <w:ind w:left="359"/>
            </w:pPr>
            <w:proofErr w:type="spellStart"/>
            <w:r>
              <w:rPr>
                <w:rFonts w:ascii="Calibri" w:hAnsi="Calibri" w:cs="Arial"/>
                <w:bCs/>
              </w:rPr>
              <w:t>Χατζησταύρου</w:t>
            </w:r>
            <w:proofErr w:type="spellEnd"/>
            <w:r>
              <w:rPr>
                <w:rFonts w:ascii="Calibri" w:hAnsi="Calibri" w:cs="Arial"/>
                <w:bCs/>
              </w:rPr>
              <w:t xml:space="preserve">, Φ. (2018) </w:t>
            </w:r>
            <w:r>
              <w:rPr>
                <w:rFonts w:ascii="Calibri" w:hAnsi="Calibri" w:cs="Arial"/>
                <w:bCs/>
                <w:i/>
                <w:iCs/>
              </w:rPr>
              <w:t xml:space="preserve">Ποιος κυβερνά την Ευρώπη; Οι δομές εξουσίας μετά την οικονομική κρίση. </w:t>
            </w:r>
            <w:r>
              <w:rPr>
                <w:rFonts w:ascii="Calibri" w:hAnsi="Calibri" w:cs="Arial"/>
                <w:bCs/>
              </w:rPr>
              <w:t xml:space="preserve">Θεσσαλονίκη: </w:t>
            </w:r>
            <w:proofErr w:type="spellStart"/>
            <w:r>
              <w:rPr>
                <w:rFonts w:ascii="Calibri" w:hAnsi="Calibri" w:cs="Arial"/>
                <w:bCs/>
              </w:rPr>
              <w:t>Τζιόλα</w:t>
            </w:r>
            <w:proofErr w:type="spellEnd"/>
          </w:p>
          <w:p w14:paraId="48C1118A" w14:textId="77777777" w:rsidR="007A226F" w:rsidRDefault="007A226F" w:rsidP="005C1965">
            <w:pPr>
              <w:spacing w:after="200" w:line="360" w:lineRule="auto"/>
              <w:ind w:left="359"/>
            </w:pPr>
            <w:proofErr w:type="spellStart"/>
            <w:r>
              <w:rPr>
                <w:rFonts w:ascii="Calibri" w:hAnsi="Calibri" w:cs="Arial"/>
                <w:bCs/>
              </w:rPr>
              <w:t>Χατζησταύρου</w:t>
            </w:r>
            <w:proofErr w:type="spellEnd"/>
            <w:r>
              <w:rPr>
                <w:rFonts w:ascii="Calibri" w:hAnsi="Calibri" w:cs="Arial"/>
                <w:bCs/>
              </w:rPr>
              <w:t xml:space="preserve">, Φ. (2021) </w:t>
            </w:r>
            <w:r>
              <w:rPr>
                <w:rFonts w:ascii="Calibri" w:hAnsi="Calibri" w:cs="Arial"/>
                <w:bCs/>
                <w:i/>
                <w:iCs/>
              </w:rPr>
              <w:t xml:space="preserve">Ανταγωνισμός συμφερόντων στην πολιτική. Στρατηγικές ιδιωτικής επιρροής, </w:t>
            </w:r>
            <w:r>
              <w:rPr>
                <w:rFonts w:ascii="Calibri" w:hAnsi="Calibri" w:cs="Arial"/>
                <w:bCs/>
                <w:i/>
                <w:iCs/>
                <w:lang w:val="en-US"/>
              </w:rPr>
              <w:t>lobbying</w:t>
            </w:r>
            <w:r>
              <w:rPr>
                <w:rFonts w:ascii="Calibri" w:hAnsi="Calibri" w:cs="Arial"/>
                <w:bCs/>
                <w:i/>
                <w:iCs/>
              </w:rPr>
              <w:t xml:space="preserve"> και δημόσιο συμφέρον.</w:t>
            </w:r>
            <w:r>
              <w:rPr>
                <w:rFonts w:ascii="Calibri" w:hAnsi="Calibri" w:cs="Arial"/>
                <w:bCs/>
              </w:rPr>
              <w:t xml:space="preserve"> Θεσσαλονίκη: </w:t>
            </w:r>
            <w:proofErr w:type="spellStart"/>
            <w:r>
              <w:rPr>
                <w:rFonts w:ascii="Calibri" w:hAnsi="Calibri" w:cs="Arial"/>
                <w:bCs/>
              </w:rPr>
              <w:t>Τζιόλα</w:t>
            </w:r>
            <w:proofErr w:type="spellEnd"/>
          </w:p>
          <w:p w14:paraId="31CAB293" w14:textId="77777777" w:rsidR="007A226F" w:rsidRDefault="007A226F" w:rsidP="005C1965">
            <w:pPr>
              <w:spacing w:after="200" w:line="360" w:lineRule="auto"/>
              <w:ind w:left="359"/>
            </w:pPr>
            <w:r>
              <w:rPr>
                <w:rFonts w:ascii="Calibri" w:hAnsi="Calibri" w:cs="Arial"/>
                <w:bCs/>
              </w:rPr>
              <w:t xml:space="preserve">Χρυσομάλλης Μ. (2018) </w:t>
            </w:r>
            <w:r>
              <w:rPr>
                <w:rFonts w:ascii="Calibri" w:hAnsi="Calibri" w:cs="Arial"/>
                <w:bCs/>
                <w:i/>
              </w:rPr>
              <w:t>Ευρωπαϊκή οικονομική διακυβέρνηση: οικοδόμηση, εμβάθυνση, ζητήματα δημοκρατίας και κράτους δικαίου.</w:t>
            </w:r>
            <w:r>
              <w:rPr>
                <w:rFonts w:ascii="Calibri" w:hAnsi="Calibri" w:cs="Arial"/>
                <w:bCs/>
              </w:rPr>
              <w:t xml:space="preserve"> Αθήνα: Νομική Βιβλιοθήκη</w:t>
            </w:r>
          </w:p>
          <w:p w14:paraId="48318A44" w14:textId="77777777" w:rsidR="007A226F" w:rsidRDefault="007A226F" w:rsidP="005C1965">
            <w:pPr>
              <w:spacing w:after="200" w:line="360" w:lineRule="auto"/>
              <w:ind w:left="359"/>
            </w:pPr>
            <w:r>
              <w:rPr>
                <w:rFonts w:ascii="Calibri" w:hAnsi="Calibri" w:cs="Arial"/>
                <w:bCs/>
                <w:lang w:val="en-GB"/>
              </w:rPr>
              <w:t>Baldwin</w:t>
            </w:r>
            <w:r>
              <w:rPr>
                <w:rFonts w:ascii="Calibri" w:hAnsi="Calibri" w:cs="Arial"/>
                <w:bCs/>
              </w:rPr>
              <w:t xml:space="preserve"> </w:t>
            </w:r>
            <w:r>
              <w:rPr>
                <w:rFonts w:ascii="Calibri" w:hAnsi="Calibri" w:cs="Arial"/>
                <w:bCs/>
                <w:lang w:val="en-GB"/>
              </w:rPr>
              <w:t>R</w:t>
            </w:r>
            <w:r>
              <w:rPr>
                <w:rFonts w:ascii="Calibri" w:hAnsi="Calibri" w:cs="Arial"/>
                <w:bCs/>
              </w:rPr>
              <w:t xml:space="preserve">. (2018) (επιμέλεια </w:t>
            </w:r>
            <w:proofErr w:type="spellStart"/>
            <w:r>
              <w:rPr>
                <w:rFonts w:ascii="Calibri" w:hAnsi="Calibri" w:cs="Arial"/>
                <w:bCs/>
              </w:rPr>
              <w:t>Καρφάκης</w:t>
            </w:r>
            <w:proofErr w:type="spellEnd"/>
            <w:r>
              <w:rPr>
                <w:rFonts w:ascii="Calibri" w:hAnsi="Calibri" w:cs="Arial"/>
                <w:bCs/>
              </w:rPr>
              <w:t xml:space="preserve"> Κ.) </w:t>
            </w:r>
            <w:r>
              <w:rPr>
                <w:rFonts w:ascii="Calibri" w:hAnsi="Calibri" w:cs="Arial"/>
                <w:bCs/>
                <w:i/>
              </w:rPr>
              <w:t>Τα Οικονομικά της Ευρωπαϊκής Ολοκλήρωσης.</w:t>
            </w:r>
            <w:r>
              <w:rPr>
                <w:rFonts w:ascii="Calibri" w:hAnsi="Calibri" w:cs="Arial"/>
                <w:bCs/>
              </w:rPr>
              <w:t xml:space="preserve"> Θεσσαλονίκη: </w:t>
            </w:r>
            <w:proofErr w:type="spellStart"/>
            <w:r>
              <w:rPr>
                <w:rFonts w:ascii="Calibri" w:hAnsi="Calibri" w:cs="Arial"/>
                <w:bCs/>
              </w:rPr>
              <w:t>Τζιόλα</w:t>
            </w:r>
            <w:proofErr w:type="spellEnd"/>
          </w:p>
          <w:p w14:paraId="2F923CE1" w14:textId="77777777" w:rsidR="007A226F" w:rsidRDefault="007A226F" w:rsidP="005C1965">
            <w:pPr>
              <w:spacing w:after="200" w:line="360" w:lineRule="auto"/>
              <w:ind w:left="359"/>
            </w:pPr>
            <w:r>
              <w:rPr>
                <w:rFonts w:ascii="Calibri" w:hAnsi="Calibri" w:cs="Arial"/>
                <w:bCs/>
                <w:lang w:val="en-GB"/>
              </w:rPr>
              <w:t>Beck</w:t>
            </w:r>
            <w:r>
              <w:rPr>
                <w:rFonts w:ascii="Calibri" w:hAnsi="Calibri" w:cs="Arial"/>
                <w:bCs/>
              </w:rPr>
              <w:t xml:space="preserve"> </w:t>
            </w:r>
            <w:r>
              <w:rPr>
                <w:rFonts w:ascii="Calibri" w:hAnsi="Calibri" w:cs="Arial"/>
                <w:bCs/>
                <w:lang w:val="en-GB"/>
              </w:rPr>
              <w:t>U</w:t>
            </w:r>
            <w:r>
              <w:rPr>
                <w:rFonts w:ascii="Calibri" w:hAnsi="Calibri" w:cs="Arial"/>
                <w:bCs/>
              </w:rPr>
              <w:t xml:space="preserve">. (2013) </w:t>
            </w:r>
            <w:r>
              <w:rPr>
                <w:rFonts w:ascii="Calibri" w:hAnsi="Calibri" w:cs="Arial"/>
                <w:bCs/>
                <w:i/>
              </w:rPr>
              <w:t xml:space="preserve">Από τον Μακιαβέλλι στην </w:t>
            </w:r>
            <w:proofErr w:type="spellStart"/>
            <w:r>
              <w:rPr>
                <w:rFonts w:ascii="Calibri" w:hAnsi="Calibri" w:cs="Arial"/>
                <w:bCs/>
                <w:i/>
              </w:rPr>
              <w:t>Μερκιαβέλλι</w:t>
            </w:r>
            <w:proofErr w:type="spellEnd"/>
            <w:r>
              <w:rPr>
                <w:rFonts w:ascii="Calibri" w:hAnsi="Calibri" w:cs="Arial"/>
                <w:bCs/>
                <w:i/>
              </w:rPr>
              <w:t>. Η γερμανική Ευρώπη και οι στρατηγικές εξουσίας της κρίσης</w:t>
            </w:r>
            <w:r>
              <w:rPr>
                <w:rFonts w:ascii="Calibri" w:hAnsi="Calibri" w:cs="Arial"/>
                <w:bCs/>
              </w:rPr>
              <w:t xml:space="preserve">. Αθήνα: </w:t>
            </w:r>
            <w:proofErr w:type="spellStart"/>
            <w:r>
              <w:rPr>
                <w:rFonts w:ascii="Calibri" w:hAnsi="Calibri" w:cs="Arial"/>
                <w:bCs/>
              </w:rPr>
              <w:t>Παττάκη</w:t>
            </w:r>
            <w:proofErr w:type="spellEnd"/>
          </w:p>
          <w:p w14:paraId="183645FA" w14:textId="77777777" w:rsidR="007A226F" w:rsidRDefault="007A226F" w:rsidP="005C1965">
            <w:pPr>
              <w:spacing w:after="200" w:line="360" w:lineRule="auto"/>
              <w:ind w:left="359"/>
            </w:pPr>
            <w:r>
              <w:rPr>
                <w:rFonts w:ascii="Calibri" w:hAnsi="Calibri" w:cs="Arial"/>
                <w:bCs/>
                <w:lang w:val="en-GB"/>
              </w:rPr>
              <w:t>Blyth</w:t>
            </w:r>
            <w:r>
              <w:rPr>
                <w:rFonts w:ascii="Calibri" w:hAnsi="Calibri" w:cs="Arial"/>
                <w:bCs/>
              </w:rPr>
              <w:t xml:space="preserve"> </w:t>
            </w:r>
            <w:r>
              <w:rPr>
                <w:rFonts w:ascii="Calibri" w:hAnsi="Calibri" w:cs="Arial"/>
                <w:bCs/>
                <w:lang w:val="en-GB"/>
              </w:rPr>
              <w:t>M</w:t>
            </w:r>
            <w:r>
              <w:rPr>
                <w:rFonts w:ascii="Calibri" w:hAnsi="Calibri" w:cs="Arial"/>
                <w:bCs/>
              </w:rPr>
              <w:t xml:space="preserve">. 2014. </w:t>
            </w:r>
            <w:r>
              <w:rPr>
                <w:rFonts w:ascii="Calibri" w:hAnsi="Calibri" w:cs="Arial"/>
                <w:bCs/>
                <w:i/>
              </w:rPr>
              <w:t>Λιτότητα: η ιστορία μιας επικίνδυνης ιδέας.</w:t>
            </w:r>
            <w:r>
              <w:rPr>
                <w:rFonts w:ascii="Calibri" w:hAnsi="Calibri" w:cs="Arial"/>
                <w:bCs/>
              </w:rPr>
              <w:t xml:space="preserve"> Αθήνα: </w:t>
            </w:r>
            <w:r>
              <w:rPr>
                <w:rFonts w:ascii="Calibri" w:hAnsi="Calibri" w:cs="Arial"/>
                <w:bCs/>
                <w:lang w:val="en-GB"/>
              </w:rPr>
              <w:t>Pandora</w:t>
            </w:r>
            <w:r>
              <w:rPr>
                <w:rFonts w:ascii="Calibri" w:hAnsi="Calibri" w:cs="Arial"/>
                <w:bCs/>
              </w:rPr>
              <w:t xml:space="preserve"> </w:t>
            </w:r>
            <w:r>
              <w:rPr>
                <w:rFonts w:ascii="Calibri" w:hAnsi="Calibri" w:cs="Arial"/>
                <w:bCs/>
                <w:lang w:val="en-GB"/>
              </w:rPr>
              <w:t>Books</w:t>
            </w:r>
            <w:r>
              <w:rPr>
                <w:rFonts w:ascii="Calibri" w:hAnsi="Calibri" w:cs="Arial"/>
                <w:bCs/>
              </w:rPr>
              <w:t>.</w:t>
            </w:r>
          </w:p>
          <w:p w14:paraId="7527512C" w14:textId="77777777" w:rsidR="007A226F" w:rsidRDefault="007A226F" w:rsidP="005C1965">
            <w:pPr>
              <w:spacing w:after="200" w:line="360" w:lineRule="auto"/>
              <w:ind w:left="359"/>
            </w:pPr>
            <w:proofErr w:type="spellStart"/>
            <w:r>
              <w:rPr>
                <w:rFonts w:ascii="Calibri" w:hAnsi="Calibri" w:cs="Arial"/>
                <w:bCs/>
                <w:lang w:val="en-GB"/>
              </w:rPr>
              <w:t>Eichengreen</w:t>
            </w:r>
            <w:proofErr w:type="spellEnd"/>
            <w:r>
              <w:rPr>
                <w:rFonts w:ascii="Calibri" w:hAnsi="Calibri" w:cs="Arial"/>
                <w:bCs/>
              </w:rPr>
              <w:t xml:space="preserve"> </w:t>
            </w:r>
            <w:r>
              <w:rPr>
                <w:rFonts w:ascii="Calibri" w:hAnsi="Calibri" w:cs="Arial"/>
                <w:bCs/>
                <w:lang w:val="en-GB"/>
              </w:rPr>
              <w:t>B</w:t>
            </w:r>
            <w:r>
              <w:rPr>
                <w:rFonts w:ascii="Calibri" w:hAnsi="Calibri" w:cs="Arial"/>
                <w:bCs/>
              </w:rPr>
              <w:t xml:space="preserve">. (2013) </w:t>
            </w:r>
            <w:r>
              <w:rPr>
                <w:rFonts w:ascii="Calibri" w:hAnsi="Calibri" w:cs="Arial"/>
                <w:bCs/>
                <w:i/>
              </w:rPr>
              <w:t>Η Ευρωπαϊκή οικονομία μετά το 1945</w:t>
            </w:r>
            <w:r>
              <w:rPr>
                <w:rFonts w:ascii="Calibri" w:hAnsi="Calibri" w:cs="Arial"/>
                <w:bCs/>
              </w:rPr>
              <w:t>. Αθήνα: Αλεξάνδρεια</w:t>
            </w:r>
          </w:p>
          <w:p w14:paraId="0061FE86" w14:textId="77777777" w:rsidR="007A226F" w:rsidRDefault="007A226F" w:rsidP="005C1965">
            <w:pPr>
              <w:spacing w:after="200" w:line="360" w:lineRule="auto"/>
              <w:ind w:left="359"/>
            </w:pPr>
            <w:r>
              <w:rPr>
                <w:rFonts w:ascii="Calibri" w:hAnsi="Calibri" w:cs="Arial"/>
                <w:bCs/>
                <w:lang w:val="en-GB"/>
              </w:rPr>
              <w:lastRenderedPageBreak/>
              <w:t>Hix</w:t>
            </w:r>
            <w:r>
              <w:rPr>
                <w:rFonts w:ascii="Calibri" w:hAnsi="Calibri" w:cs="Arial"/>
                <w:bCs/>
              </w:rPr>
              <w:t xml:space="preserve"> </w:t>
            </w:r>
            <w:r>
              <w:rPr>
                <w:rFonts w:ascii="Calibri" w:hAnsi="Calibri" w:cs="Arial"/>
                <w:bCs/>
                <w:lang w:val="en-GB"/>
              </w:rPr>
              <w:t>S</w:t>
            </w:r>
            <w:r>
              <w:rPr>
                <w:rFonts w:ascii="Calibri" w:hAnsi="Calibri" w:cs="Arial"/>
                <w:bCs/>
              </w:rPr>
              <w:t xml:space="preserve">. (2009) </w:t>
            </w:r>
            <w:r>
              <w:rPr>
                <w:rFonts w:ascii="Calibri" w:hAnsi="Calibri" w:cs="Arial"/>
                <w:bCs/>
                <w:i/>
              </w:rPr>
              <w:t>Το πολιτικό σύστημα της Ευρωπαϊκής Ένωσης</w:t>
            </w:r>
            <w:r>
              <w:rPr>
                <w:rFonts w:ascii="Calibri" w:hAnsi="Calibri" w:cs="Arial"/>
                <w:bCs/>
              </w:rPr>
              <w:t xml:space="preserve">. Αθήνα: Μεταίχμιο. </w:t>
            </w:r>
          </w:p>
          <w:p w14:paraId="4A6DFFC5" w14:textId="77777777" w:rsidR="007A226F" w:rsidRPr="00624A23" w:rsidRDefault="007A226F" w:rsidP="005C1965">
            <w:pPr>
              <w:spacing w:after="200" w:line="360" w:lineRule="auto"/>
              <w:ind w:left="359"/>
              <w:rPr>
                <w:lang w:val="en-US"/>
              </w:rPr>
            </w:pPr>
            <w:proofErr w:type="spellStart"/>
            <w:r>
              <w:rPr>
                <w:rFonts w:ascii="Calibri" w:hAnsi="Calibri" w:cs="Arial"/>
                <w:bCs/>
                <w:lang w:val="en-GB"/>
              </w:rPr>
              <w:t>Nuggent</w:t>
            </w:r>
            <w:proofErr w:type="spellEnd"/>
            <w:r>
              <w:rPr>
                <w:rFonts w:ascii="Calibri" w:hAnsi="Calibri" w:cs="Arial"/>
                <w:bCs/>
              </w:rPr>
              <w:t xml:space="preserve"> Ν. (2012) </w:t>
            </w:r>
            <w:r>
              <w:rPr>
                <w:rFonts w:ascii="Calibri" w:hAnsi="Calibri" w:cs="Arial"/>
                <w:bCs/>
                <w:i/>
              </w:rPr>
              <w:t>Πολιτική και διακυβέρνηση στην Ευρωπαϊκή Ένωση: ιστορία, θεσμοί, πολιτικές</w:t>
            </w:r>
            <w:r>
              <w:rPr>
                <w:rFonts w:ascii="Calibri" w:hAnsi="Calibri" w:cs="Arial"/>
                <w:bCs/>
              </w:rPr>
              <w:t xml:space="preserve">. </w:t>
            </w:r>
            <w:r>
              <w:rPr>
                <w:rFonts w:ascii="Calibri" w:hAnsi="Calibri" w:cs="Arial"/>
                <w:bCs/>
                <w:lang w:val="en-US"/>
              </w:rPr>
              <w:t>3</w:t>
            </w:r>
            <w:r>
              <w:rPr>
                <w:rFonts w:ascii="Calibri" w:hAnsi="Calibri" w:cs="Arial"/>
                <w:bCs/>
                <w:vertAlign w:val="superscript"/>
              </w:rPr>
              <w:t>η</w:t>
            </w:r>
            <w:r>
              <w:rPr>
                <w:rFonts w:ascii="Calibri" w:hAnsi="Calibri" w:cs="Arial"/>
                <w:bCs/>
                <w:lang w:val="en-US"/>
              </w:rPr>
              <w:t xml:space="preserve"> </w:t>
            </w:r>
            <w:r>
              <w:rPr>
                <w:rFonts w:ascii="Calibri" w:hAnsi="Calibri" w:cs="Arial"/>
                <w:bCs/>
              </w:rPr>
              <w:t>έκδοση</w:t>
            </w:r>
            <w:r>
              <w:rPr>
                <w:rFonts w:ascii="Calibri" w:hAnsi="Calibri" w:cs="Arial"/>
                <w:bCs/>
                <w:lang w:val="en-US"/>
              </w:rPr>
              <w:t xml:space="preserve">. </w:t>
            </w:r>
            <w:r>
              <w:rPr>
                <w:rFonts w:ascii="Calibri" w:hAnsi="Calibri" w:cs="Arial"/>
                <w:bCs/>
              </w:rPr>
              <w:t>Αθήνα</w:t>
            </w:r>
            <w:r>
              <w:rPr>
                <w:rFonts w:ascii="Calibri" w:hAnsi="Calibri" w:cs="Arial"/>
                <w:bCs/>
                <w:lang w:val="en-US"/>
              </w:rPr>
              <w:t xml:space="preserve">: </w:t>
            </w:r>
            <w:proofErr w:type="spellStart"/>
            <w:r>
              <w:rPr>
                <w:rFonts w:ascii="Calibri" w:hAnsi="Calibri" w:cs="Arial"/>
                <w:bCs/>
              </w:rPr>
              <w:t>Σαββάλας</w:t>
            </w:r>
            <w:proofErr w:type="spellEnd"/>
            <w:r>
              <w:rPr>
                <w:rFonts w:ascii="Calibri" w:hAnsi="Calibri" w:cs="Arial"/>
                <w:bCs/>
                <w:lang w:val="en-US"/>
              </w:rPr>
              <w:t xml:space="preserve">. </w:t>
            </w:r>
          </w:p>
          <w:p w14:paraId="78F9FF08" w14:textId="77777777" w:rsidR="007A226F" w:rsidRDefault="007A226F" w:rsidP="005C1965">
            <w:pPr>
              <w:spacing w:after="200" w:line="360" w:lineRule="auto"/>
              <w:ind w:left="359"/>
            </w:pPr>
            <w:proofErr w:type="spellStart"/>
            <w:r>
              <w:rPr>
                <w:rFonts w:ascii="Calibri" w:hAnsi="Calibri" w:cs="Arial"/>
                <w:bCs/>
                <w:lang w:val="en-US"/>
              </w:rPr>
              <w:t>Lowi</w:t>
            </w:r>
            <w:proofErr w:type="spellEnd"/>
            <w:r>
              <w:rPr>
                <w:rFonts w:ascii="Calibri" w:hAnsi="Calibri" w:cs="Arial"/>
                <w:bCs/>
                <w:lang w:val="en-US"/>
              </w:rPr>
              <w:t xml:space="preserve">, Th. (1972) Four systems of policy, politics and choice. </w:t>
            </w:r>
            <w:r>
              <w:rPr>
                <w:rFonts w:ascii="Calibri" w:hAnsi="Calibri" w:cs="Arial"/>
                <w:bCs/>
                <w:i/>
                <w:iCs/>
                <w:lang w:val="en-US"/>
              </w:rPr>
              <w:t>Public</w:t>
            </w:r>
            <w:r>
              <w:rPr>
                <w:rFonts w:ascii="Calibri" w:hAnsi="Calibri" w:cs="Arial"/>
                <w:bCs/>
                <w:i/>
                <w:iCs/>
              </w:rPr>
              <w:t xml:space="preserve"> </w:t>
            </w:r>
            <w:r>
              <w:rPr>
                <w:rFonts w:ascii="Calibri" w:hAnsi="Calibri" w:cs="Arial"/>
                <w:bCs/>
                <w:i/>
                <w:iCs/>
                <w:lang w:val="en-US"/>
              </w:rPr>
              <w:t>Administration</w:t>
            </w:r>
            <w:r>
              <w:rPr>
                <w:rFonts w:ascii="Calibri" w:hAnsi="Calibri" w:cs="Arial"/>
                <w:bCs/>
                <w:i/>
                <w:iCs/>
              </w:rPr>
              <w:t xml:space="preserve"> </w:t>
            </w:r>
            <w:r>
              <w:rPr>
                <w:rFonts w:ascii="Calibri" w:hAnsi="Calibri" w:cs="Arial"/>
                <w:bCs/>
                <w:i/>
                <w:iCs/>
                <w:lang w:val="en-US"/>
              </w:rPr>
              <w:t>Review</w:t>
            </w:r>
            <w:r>
              <w:rPr>
                <w:rFonts w:ascii="Calibri" w:hAnsi="Calibri" w:cs="Arial"/>
                <w:bCs/>
              </w:rPr>
              <w:t xml:space="preserve"> 32(4): 314-325</w:t>
            </w:r>
          </w:p>
          <w:p w14:paraId="29B9D5A9" w14:textId="77777777" w:rsidR="007A226F" w:rsidRPr="00624A23" w:rsidRDefault="007A226F" w:rsidP="005C1965">
            <w:pPr>
              <w:spacing w:after="200" w:line="360" w:lineRule="auto"/>
              <w:ind w:left="359"/>
              <w:rPr>
                <w:lang w:val="en-US"/>
              </w:rPr>
            </w:pPr>
            <w:r>
              <w:rPr>
                <w:rFonts w:ascii="Calibri" w:hAnsi="Calibri" w:cs="Arial"/>
                <w:bCs/>
                <w:lang w:val="en-GB"/>
              </w:rPr>
              <w:t>Stiglitz</w:t>
            </w:r>
            <w:r>
              <w:rPr>
                <w:rFonts w:ascii="Calibri" w:hAnsi="Calibri" w:cs="Arial"/>
                <w:bCs/>
              </w:rPr>
              <w:t xml:space="preserve"> </w:t>
            </w:r>
            <w:r>
              <w:rPr>
                <w:rFonts w:ascii="Calibri" w:hAnsi="Calibri" w:cs="Arial"/>
                <w:bCs/>
                <w:lang w:val="en-GB"/>
              </w:rPr>
              <w:t>J</w:t>
            </w:r>
            <w:r>
              <w:rPr>
                <w:rFonts w:ascii="Calibri" w:hAnsi="Calibri" w:cs="Arial"/>
                <w:bCs/>
              </w:rPr>
              <w:t xml:space="preserve">. (2016) </w:t>
            </w:r>
            <w:r>
              <w:rPr>
                <w:rFonts w:ascii="Calibri" w:hAnsi="Calibri" w:cs="Arial"/>
                <w:bCs/>
                <w:i/>
              </w:rPr>
              <w:t>Ευρώ: πώς ένα κοινό νόμισμα απειλεί το μέλλον της Ευρώπης</w:t>
            </w:r>
            <w:r>
              <w:rPr>
                <w:rFonts w:ascii="Calibri" w:hAnsi="Calibri" w:cs="Arial"/>
                <w:bCs/>
              </w:rPr>
              <w:t>. Αθήνα</w:t>
            </w:r>
            <w:r>
              <w:rPr>
                <w:rFonts w:ascii="Calibri" w:hAnsi="Calibri" w:cs="Arial"/>
                <w:bCs/>
                <w:lang w:val="en-US"/>
              </w:rPr>
              <w:t xml:space="preserve">: </w:t>
            </w:r>
            <w:r>
              <w:rPr>
                <w:rFonts w:ascii="Calibri" w:hAnsi="Calibri" w:cs="Arial"/>
                <w:bCs/>
              </w:rPr>
              <w:t>Παπαδόπουλος</w:t>
            </w:r>
          </w:p>
          <w:p w14:paraId="594682B2" w14:textId="77777777" w:rsidR="007A226F" w:rsidRPr="00624A23" w:rsidRDefault="007A226F" w:rsidP="005C1965">
            <w:pPr>
              <w:spacing w:after="200" w:line="360" w:lineRule="auto"/>
              <w:rPr>
                <w:lang w:val="en-US"/>
              </w:rPr>
            </w:pPr>
            <w:r>
              <w:rPr>
                <w:rFonts w:cs="Arial"/>
                <w:b/>
                <w:bCs/>
                <w:i/>
              </w:rPr>
              <w:t>Αγγλόγλωσση</w:t>
            </w:r>
            <w:r>
              <w:rPr>
                <w:rFonts w:cs="Arial"/>
                <w:b/>
                <w:bCs/>
                <w:i/>
                <w:lang w:val="en-US"/>
              </w:rPr>
              <w:t xml:space="preserve">: </w:t>
            </w:r>
          </w:p>
          <w:p w14:paraId="0110B964" w14:textId="77777777" w:rsidR="007A226F" w:rsidRPr="00624A23" w:rsidRDefault="007A226F" w:rsidP="005C1965">
            <w:pPr>
              <w:spacing w:after="200" w:line="360" w:lineRule="auto"/>
              <w:ind w:left="359"/>
              <w:rPr>
                <w:lang w:val="en-US"/>
              </w:rPr>
            </w:pPr>
            <w:proofErr w:type="spellStart"/>
            <w:r>
              <w:rPr>
                <w:rFonts w:cs="Arial"/>
                <w:bCs/>
                <w:lang w:val="en-GB"/>
              </w:rPr>
              <w:t>Buananno</w:t>
            </w:r>
            <w:proofErr w:type="spellEnd"/>
            <w:r>
              <w:rPr>
                <w:rFonts w:cs="Arial"/>
                <w:bCs/>
                <w:lang w:val="en-GB"/>
              </w:rPr>
              <w:t xml:space="preserve">, L. and </w:t>
            </w:r>
            <w:proofErr w:type="spellStart"/>
            <w:r>
              <w:rPr>
                <w:rFonts w:cs="Arial"/>
                <w:bCs/>
                <w:lang w:val="en-GB"/>
              </w:rPr>
              <w:t>Nuggent</w:t>
            </w:r>
            <w:proofErr w:type="spellEnd"/>
            <w:r>
              <w:rPr>
                <w:rFonts w:cs="Arial"/>
                <w:bCs/>
                <w:lang w:val="en-GB"/>
              </w:rPr>
              <w:t xml:space="preserve">, N. (2013) </w:t>
            </w:r>
            <w:r>
              <w:rPr>
                <w:rFonts w:cs="Arial"/>
                <w:bCs/>
                <w:i/>
                <w:lang w:val="en-GB"/>
              </w:rPr>
              <w:t>Policies and Policies Processes of the European Union.</w:t>
            </w:r>
            <w:r>
              <w:rPr>
                <w:rFonts w:cs="Arial"/>
                <w:bCs/>
                <w:lang w:val="en-GB"/>
              </w:rPr>
              <w:t xml:space="preserve"> London: Palgrave </w:t>
            </w:r>
          </w:p>
          <w:p w14:paraId="79A4D2D1" w14:textId="77777777" w:rsidR="007A226F" w:rsidRPr="00624A23" w:rsidRDefault="007A226F" w:rsidP="005C1965">
            <w:pPr>
              <w:spacing w:after="200" w:line="360" w:lineRule="auto"/>
              <w:ind w:left="359"/>
              <w:rPr>
                <w:lang w:val="en-US"/>
              </w:rPr>
            </w:pPr>
            <w:r>
              <w:rPr>
                <w:rFonts w:cs="Arial"/>
                <w:bCs/>
                <w:lang w:val="en-GB"/>
              </w:rPr>
              <w:t xml:space="preserve">Coman, R. et.al. (eds.) (2020) </w:t>
            </w:r>
            <w:r>
              <w:rPr>
                <w:rFonts w:cs="Arial"/>
                <w:bCs/>
                <w:i/>
                <w:lang w:val="en-GB"/>
              </w:rPr>
              <w:t>Governance and Politics in the post-crisis European Union</w:t>
            </w:r>
            <w:r>
              <w:rPr>
                <w:rFonts w:cs="Arial"/>
                <w:bCs/>
                <w:lang w:val="en-GB"/>
              </w:rPr>
              <w:t>. Cambridge: Cambridge University Press</w:t>
            </w:r>
          </w:p>
          <w:p w14:paraId="4338A38C" w14:textId="77777777" w:rsidR="007A226F" w:rsidRPr="00624A23" w:rsidRDefault="007A226F" w:rsidP="005C1965">
            <w:pPr>
              <w:spacing w:after="200" w:line="360" w:lineRule="auto"/>
              <w:ind w:left="359"/>
              <w:rPr>
                <w:lang w:val="en-US"/>
              </w:rPr>
            </w:pPr>
            <w:r>
              <w:rPr>
                <w:rFonts w:ascii="Calibri" w:hAnsi="Calibri" w:cs="Arial"/>
                <w:bCs/>
                <w:iCs/>
                <w:lang w:val="en-US"/>
              </w:rPr>
              <w:t xml:space="preserve">Kenealy, D. et.al (2018) </w:t>
            </w:r>
            <w:r>
              <w:rPr>
                <w:rFonts w:ascii="Calibri" w:hAnsi="Calibri" w:cs="Arial"/>
                <w:bCs/>
                <w:i/>
                <w:lang w:val="en-US"/>
              </w:rPr>
              <w:t>The European Union. How does it work?</w:t>
            </w:r>
            <w:r>
              <w:rPr>
                <w:rFonts w:ascii="Calibri" w:hAnsi="Calibri" w:cs="Arial"/>
                <w:bCs/>
                <w:iCs/>
                <w:lang w:val="en-US"/>
              </w:rPr>
              <w:t xml:space="preserve"> Oxford: Oxford University Press.</w:t>
            </w:r>
          </w:p>
          <w:p w14:paraId="6EE70E65" w14:textId="77777777" w:rsidR="007A226F" w:rsidRDefault="007A226F" w:rsidP="005C1965">
            <w:pPr>
              <w:spacing w:after="200" w:line="360" w:lineRule="auto"/>
              <w:ind w:left="359"/>
            </w:pPr>
            <w:proofErr w:type="spellStart"/>
            <w:r>
              <w:rPr>
                <w:rFonts w:ascii="Calibri" w:hAnsi="Calibri" w:cs="Arial"/>
                <w:bCs/>
                <w:iCs/>
                <w:lang w:val="en-US"/>
              </w:rPr>
              <w:t>Nuggent</w:t>
            </w:r>
            <w:proofErr w:type="spellEnd"/>
            <w:r>
              <w:rPr>
                <w:rFonts w:ascii="Calibri" w:hAnsi="Calibri" w:cs="Arial"/>
                <w:bCs/>
                <w:iCs/>
                <w:lang w:val="en-US"/>
              </w:rPr>
              <w:t xml:space="preserve">, N. (2017) </w:t>
            </w:r>
            <w:r>
              <w:rPr>
                <w:rFonts w:ascii="Calibri" w:hAnsi="Calibri" w:cs="Arial"/>
                <w:bCs/>
                <w:i/>
                <w:lang w:val="en-US"/>
              </w:rPr>
              <w:t>The Government and Politics of the European Union.</w:t>
            </w:r>
            <w:r>
              <w:rPr>
                <w:rFonts w:ascii="Calibri" w:hAnsi="Calibri" w:cs="Arial"/>
                <w:bCs/>
                <w:iCs/>
                <w:lang w:val="en-US"/>
              </w:rPr>
              <w:t xml:space="preserve"> London:</w:t>
            </w:r>
            <w:r>
              <w:rPr>
                <w:rFonts w:ascii="Calibri" w:hAnsi="Calibri" w:cs="Arial"/>
                <w:bCs/>
                <w:lang w:val="en-US"/>
              </w:rPr>
              <w:t xml:space="preserve"> Palgrave Macmillan. 7</w:t>
            </w:r>
            <w:r>
              <w:rPr>
                <w:rFonts w:ascii="Calibri" w:hAnsi="Calibri" w:cs="Arial"/>
                <w:bCs/>
                <w:vertAlign w:val="superscript"/>
                <w:lang w:val="en-US"/>
              </w:rPr>
              <w:t>th</w:t>
            </w:r>
            <w:r>
              <w:rPr>
                <w:rFonts w:ascii="Calibri" w:hAnsi="Calibri" w:cs="Arial"/>
                <w:bCs/>
                <w:lang w:val="en-US"/>
              </w:rPr>
              <w:t xml:space="preserve"> edition</w:t>
            </w:r>
          </w:p>
          <w:p w14:paraId="31201F0B" w14:textId="77777777" w:rsidR="007A226F" w:rsidRDefault="007A226F" w:rsidP="005C1965">
            <w:pPr>
              <w:spacing w:after="200" w:line="360" w:lineRule="auto"/>
              <w:ind w:left="720"/>
              <w:rPr>
                <w:rFonts w:ascii="Calibri" w:hAnsi="Calibri" w:cs="Arial"/>
                <w:b/>
                <w:lang w:val="en-US"/>
              </w:rPr>
            </w:pPr>
          </w:p>
        </w:tc>
      </w:tr>
    </w:tbl>
    <w:p w14:paraId="011E5524" w14:textId="77777777" w:rsidR="007A226F" w:rsidRPr="00D84B6F" w:rsidRDefault="007A226F" w:rsidP="007A226F">
      <w:pPr>
        <w:rPr>
          <w:lang w:val="en-US"/>
        </w:rPr>
      </w:pPr>
    </w:p>
    <w:p w14:paraId="1395C83F" w14:textId="77777777" w:rsidR="007A226F" w:rsidRDefault="007A226F"/>
    <w:sectPr w:rsidR="007A226F" w:rsidSect="002861CC">
      <w:footerReference w:type="even" r:id="rId5"/>
      <w:footerReference w:type="default" r:id="rI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199304994"/>
      <w:docPartObj>
        <w:docPartGallery w:val="Page Numbers (Bottom of Page)"/>
        <w:docPartUnique/>
      </w:docPartObj>
    </w:sdtPr>
    <w:sdtContent>
      <w:p w14:paraId="03B4FDE7" w14:textId="77777777" w:rsidR="00000000" w:rsidRDefault="00000000" w:rsidP="0035253F">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517D46C2" w14:textId="77777777" w:rsidR="00000000" w:rsidRDefault="00000000" w:rsidP="00D95BE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496954603"/>
      <w:docPartObj>
        <w:docPartGallery w:val="Page Numbers (Bottom of Page)"/>
        <w:docPartUnique/>
      </w:docPartObj>
    </w:sdtPr>
    <w:sdtContent>
      <w:p w14:paraId="64BA4550" w14:textId="77777777" w:rsidR="00000000" w:rsidRDefault="00000000" w:rsidP="0035253F">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sdtContent>
  </w:sdt>
  <w:p w14:paraId="5901F696" w14:textId="77777777" w:rsidR="00000000" w:rsidRDefault="00000000" w:rsidP="00D95BED">
    <w:pPr>
      <w:pStyle w:val="a3"/>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12D1"/>
    <w:multiLevelType w:val="hybridMultilevel"/>
    <w:tmpl w:val="437EBF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E656DE"/>
    <w:multiLevelType w:val="multilevel"/>
    <w:tmpl w:val="21BA245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D9B41F3"/>
    <w:multiLevelType w:val="multilevel"/>
    <w:tmpl w:val="7B1A3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6B27990"/>
    <w:multiLevelType w:val="multilevel"/>
    <w:tmpl w:val="9BE88F02"/>
    <w:lvl w:ilvl="0">
      <w:numFmt w:val="bullet"/>
      <w:lvlText w:val=""/>
      <w:lvlJc w:val="left"/>
      <w:pPr>
        <w:ind w:left="1174" w:hanging="360"/>
      </w:pPr>
      <w:rPr>
        <w:rFonts w:ascii="Symbol" w:hAnsi="Symbol"/>
      </w:rPr>
    </w:lvl>
    <w:lvl w:ilvl="1">
      <w:numFmt w:val="bullet"/>
      <w:lvlText w:val="o"/>
      <w:lvlJc w:val="left"/>
      <w:pPr>
        <w:ind w:left="1894" w:hanging="360"/>
      </w:pPr>
      <w:rPr>
        <w:rFonts w:ascii="Courier New" w:hAnsi="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rPr>
    </w:lvl>
    <w:lvl w:ilvl="8">
      <w:numFmt w:val="bullet"/>
      <w:lvlText w:val=""/>
      <w:lvlJc w:val="left"/>
      <w:pPr>
        <w:ind w:left="6934" w:hanging="360"/>
      </w:pPr>
      <w:rPr>
        <w:rFonts w:ascii="Wingdings" w:hAnsi="Wingdings"/>
      </w:rPr>
    </w:lvl>
  </w:abstractNum>
  <w:num w:numId="1" w16cid:durableId="522980549">
    <w:abstractNumId w:val="3"/>
  </w:num>
  <w:num w:numId="2" w16cid:durableId="271674285">
    <w:abstractNumId w:val="2"/>
  </w:num>
  <w:num w:numId="3" w16cid:durableId="585040657">
    <w:abstractNumId w:val="1"/>
  </w:num>
  <w:num w:numId="4" w16cid:durableId="191234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6F"/>
    <w:rsid w:val="007A226F"/>
    <w:rsid w:val="00E612B3"/>
    <w:rsid w:val="00F34D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9F44"/>
  <w15:chartTrackingRefBased/>
  <w15:docId w15:val="{E7AF5E72-01C5-4144-9898-8EC2AF12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26F"/>
    <w:pPr>
      <w:spacing w:after="0" w:line="240" w:lineRule="auto"/>
    </w:pPr>
    <w:rPr>
      <w:kern w:val="0"/>
      <w:sz w:val="24"/>
      <w:szCs w:val="24"/>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226F"/>
    <w:pPr>
      <w:tabs>
        <w:tab w:val="center" w:pos="4153"/>
        <w:tab w:val="right" w:pos="8306"/>
      </w:tabs>
    </w:pPr>
  </w:style>
  <w:style w:type="character" w:customStyle="1" w:styleId="Char">
    <w:name w:val="Υποσέλιδο Char"/>
    <w:basedOn w:val="a0"/>
    <w:link w:val="a3"/>
    <w:uiPriority w:val="99"/>
    <w:rsid w:val="007A226F"/>
    <w:rPr>
      <w:kern w:val="0"/>
      <w:sz w:val="24"/>
      <w:szCs w:val="24"/>
      <w14:ligatures w14:val="none"/>
    </w:rPr>
  </w:style>
  <w:style w:type="character" w:styleId="a4">
    <w:name w:val="page number"/>
    <w:basedOn w:val="a0"/>
    <w:uiPriority w:val="99"/>
    <w:semiHidden/>
    <w:unhideWhenUsed/>
    <w:rsid w:val="007A226F"/>
  </w:style>
  <w:style w:type="paragraph" w:styleId="a5">
    <w:name w:val="List Paragraph"/>
    <w:basedOn w:val="a"/>
    <w:uiPriority w:val="34"/>
    <w:qFormat/>
    <w:rsid w:val="00E612B3"/>
    <w:pPr>
      <w:spacing w:after="160" w:line="259" w:lineRule="auto"/>
      <w:ind w:left="720"/>
      <w:contextualSpacing/>
    </w:pPr>
    <w:rPr>
      <w:kern w:val="2"/>
      <w:sz w:val="22"/>
      <w:szCs w:val="22"/>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1794</Words>
  <Characters>9693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CHARDAS ANASTASIOS</dc:creator>
  <cp:keywords/>
  <dc:description/>
  <cp:lastModifiedBy>CHARDAS ANASTASIOS</cp:lastModifiedBy>
  <cp:revision>2</cp:revision>
  <dcterms:created xsi:type="dcterms:W3CDTF">2023-10-19T17:23:00Z</dcterms:created>
  <dcterms:modified xsi:type="dcterms:W3CDTF">2023-10-19T17:23:00Z</dcterms:modified>
</cp:coreProperties>
</file>