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67" w:rsidRPr="009B1867" w:rsidRDefault="009B1867" w:rsidP="00B502C5">
      <w:pPr>
        <w:autoSpaceDE w:val="0"/>
        <w:autoSpaceDN w:val="0"/>
        <w:adjustRightInd w:val="0"/>
        <w:spacing w:after="0"/>
        <w:ind w:firstLine="0"/>
        <w:rPr>
          <w:rFonts w:ascii="Times New Roman" w:eastAsia="PFCatalog-Italic" w:hAnsi="Times New Roman" w:cs="Times New Roman"/>
          <w:i/>
          <w:iCs/>
          <w:sz w:val="20"/>
          <w:szCs w:val="20"/>
        </w:rPr>
      </w:pPr>
      <w:r w:rsidRPr="009B1867">
        <w:rPr>
          <w:rFonts w:ascii="Times New Roman" w:eastAsia="PFCatalog-Italic" w:hAnsi="Times New Roman" w:cs="Times New Roman"/>
          <w:i/>
          <w:iCs/>
          <w:sz w:val="20"/>
          <w:szCs w:val="20"/>
        </w:rPr>
        <w:t>1. Οι Δήμοι του Ιπποδρόμου</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Οι δήμοι κάθε πόλης ήταν από παλιά διαιρεμένοι σε Πρασίνους και Βενέτους. Δεν πάει όμως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πολύς καιρός που άρχισαν να σκορπίζουν τα χρήματά τους για χάρη των ονομάτων και των θέσεων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που καταλαμβάνουν οι θεατές στον Ιππόδρομο, να εκθέτουν τον εαυτό τους στις πιο οδυνηρές κακώ-</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σεις και, το αποκορύφωμα, να πεθαίνουν, χωρίς τον παραμικρό δισταγμό, με τον πιο ατιμωτικό θά-</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νατο. Συνάπτουν μάλιστα και μάχες με την αντίπαλη μερίδα, χωρίς να ξέρουν καλά-καλά γιατί ριψο-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κινδυνεύουν, αν και είναι βέβαιο ότι, ακόμη και αν νικήσουν τους αντιπάλους τους στη μάχη, θα 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δηγηθούν αμέσως στη φυλακή και θα εκτελεστούν, αφού βασανιστούν με το χειρότερο τρόπο. Έτσι</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φυτρώνει στην ψυχή τους το μίσος για τους άλλους χωρίς σοβαρή αιτία κι αυτή η έχθρα διαρκεί αιώ-</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νια, καταλύοντας κάθε είδους κοινωνική σχέση και εξ αίματος συγγένεια, αλλά και το δεσμό της φι-</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λίας, ακόμη και όταν οι οπαδοί των αντίπαλων χρωμάτων είναι αδέλφια ή κάτι παρόμοιο. Δεν ενδια-</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φέρονται ούτε για τα θεία ούτε για τα ανθρώπινα, παρά μόνο για τη νίκη, και δεν έχει καμιά σημασία</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γι’ αυτούς, αν διαπράττεται κάποια ασέβεια προς τους θεούς και παραβιάζονται οι νόμοι και το πολί-</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τευμα από τους δικούς τους ανθρώπους ή τους εχθρούς. Δεν νοιάζονται επίσης καθόλου αν στερηθούν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τα απαραίτητα για τη ζωή τους και η πατρίδα τους ζημιωθεί στις πιο στοιχειώδεις ανάγκες της, αρκεί</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μόνο να ωφεληθεί η παράταξή τους (</w:t>
      </w:r>
      <w:r w:rsidRPr="009B1867">
        <w:rPr>
          <w:rFonts w:ascii="Times New Roman" w:eastAsia="PFCatalog-Regular" w:hAnsi="Times New Roman" w:cs="Times New Roman"/>
          <w:b/>
          <w:bCs/>
          <w:sz w:val="20"/>
          <w:szCs w:val="20"/>
        </w:rPr>
        <w:t>μέρος</w:t>
      </w:r>
      <w:r w:rsidRPr="009B1867">
        <w:rPr>
          <w:rFonts w:ascii="Times New Roman" w:eastAsia="PFCatalog-Regular" w:hAnsi="Times New Roman" w:cs="Times New Roman"/>
          <w:sz w:val="20"/>
          <w:szCs w:val="20"/>
        </w:rPr>
        <w:t>), όπως ονομάζουν τους ομοϊδεάτες τους (</w:t>
      </w:r>
      <w:r w:rsidRPr="009B1867">
        <w:rPr>
          <w:rFonts w:ascii="Times New Roman" w:eastAsia="PFCatalog-Regular" w:hAnsi="Times New Roman" w:cs="Times New Roman"/>
          <w:b/>
          <w:bCs/>
          <w:sz w:val="20"/>
          <w:szCs w:val="20"/>
        </w:rPr>
        <w:t>συστασιώτες</w:t>
      </w:r>
      <w:r w:rsidRPr="009B1867">
        <w:rPr>
          <w:rFonts w:ascii="Times New Roman" w:eastAsia="PFCatalog-Regular" w:hAnsi="Times New Roman" w:cs="Times New Roman"/>
          <w:sz w:val="20"/>
          <w:szCs w:val="20"/>
        </w:rPr>
        <w:t>).</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Σ’ αυτό το μιαρό έργο συμμετέχουν και γυναίκες, όχι μόνο ακολουθώντας, αλλά και αντιστρατευόμε-</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νες, κατά περίπτωση, τους άνδρες τους, αν και δεν πηγαίνουν καθόλου στα θέατρα ούτε και ελαύνο-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νται από κάποια άλλη αιτία. Και δεν μπορώ να χαρακτηρίσω αλλιώς το φαινόμενο αυτό παρά ως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ψυχασθένεια. Έτσι λοιπόν έχουν τα πράγματα στις πόλεις σχετικά με τους δήμους του Ιπποδρόμου.</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18"/>
          <w:szCs w:val="18"/>
        </w:rPr>
      </w:pPr>
      <w:r w:rsidRPr="009B1867">
        <w:rPr>
          <w:rFonts w:ascii="Times New Roman" w:eastAsia="PFCatalog-Regular" w:hAnsi="Times New Roman" w:cs="Times New Roman"/>
          <w:sz w:val="18"/>
          <w:szCs w:val="18"/>
        </w:rPr>
        <w:t xml:space="preserve">Προκόπιος, </w:t>
      </w:r>
      <w:r w:rsidRPr="009B1867">
        <w:rPr>
          <w:rFonts w:ascii="Times New Roman" w:eastAsia="PFCatalog-Regular" w:hAnsi="Times New Roman" w:cs="Times New Roman"/>
          <w:i/>
          <w:iCs/>
          <w:sz w:val="18"/>
          <w:szCs w:val="18"/>
        </w:rPr>
        <w:t xml:space="preserve">Υπέρ των πολέμων, </w:t>
      </w:r>
      <w:r w:rsidRPr="009B1867">
        <w:rPr>
          <w:rFonts w:ascii="Times New Roman" w:eastAsia="PFCatalog-Regular" w:hAnsi="Times New Roman" w:cs="Times New Roman"/>
          <w:sz w:val="18"/>
          <w:szCs w:val="18"/>
        </w:rPr>
        <w:t>Ι, 24, έκδ. Ηaury, 123.</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i/>
          <w:iCs/>
          <w:sz w:val="20"/>
          <w:szCs w:val="20"/>
        </w:rPr>
      </w:pPr>
      <w:r w:rsidRPr="009B1867">
        <w:rPr>
          <w:rFonts w:ascii="Times New Roman" w:eastAsia="PFCatalog-Regular" w:hAnsi="Times New Roman" w:cs="Times New Roman"/>
          <w:i/>
          <w:iCs/>
          <w:sz w:val="20"/>
          <w:szCs w:val="20"/>
        </w:rPr>
        <w:t>2. Η Στάση του Νίκα: Η εκδοχή του Προκοπίου (6ος αι.)</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Την ίδια περίπου εποχή ξέσπασε στο Βυζάντιο εξέγερση του λαού που πήρε απρόσμενα τερά-</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στιες διαστάσεις και προκάλεσε στο λαό και τη σύγκλητο μεγάλες συμφορές. Τα πράγματα εξελί-</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χθηκαν ως εξής: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[Η έναρξη της στάσης]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 Ο έπαρχος της πόλης του Βυζαντίου συνέλαβε και οδήγησε μερικούς στασιαστές στο δήμιο.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Οι δυο δήμοι τότε συμφιλιώθηκαν και συνήψαν ανακωχή, άρπαξαν τους καταδικασθέντες και, αφού</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εισέβαλαν στις φυλακές, απελευθέρωσαν όλους εκείνους που είχαν φυλακισθεί για στάση ή άλλο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παράπτωμα. Οι υπάλληλοι που υπακούουν στις εντολές του επάρχου σφάχτηκαν ανηλεώς, ενώ</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οι επιφανείς πολίτες κατέφυγαν στην αντίπερα ακτή. Η πόλη πυρπολήθηκε σαν να είχε περάσει</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στην εξουσία των εχθρών. Ο ναός της Αγίας Σοφίας και τα λουτρά του Ζευξίππου και τμήματα των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ανακτόρων από τα Προπύλαια μέχρι το λεγόμενο Οίκο του Άρεως έγιναν παρανάλωμα της φωτιάς.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Πυρπολήθηκαν ακόμη οι δυο μεγάλες στοές που έφταναν ως την Αγορά του Κωνσταντίνου (Forum</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Constantini) και πολλά οικήματα και αντικείμενα αξίας που ανήκαν σε εύπορους ανθρώπους. 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αυτοκράτορας, η σύζυγός του και ορισμένοι συγκλητικοί κλείστηκαν στα ανάκτορα, αναμένοντας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τις εξελίξεις. Οι δήμοι χρησιμοποίησαν ως σύνθημα αμοιβαίας αναγνώρισης της λέξη Νίκα. Από</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αυτή ονομάζεται η εξέγερση εκείνη Στάση του Νίκα ως σήμερα.</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[Αντικατάσταση υπευθύνων]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 Όσο καιρό οι δήμοι φιλονικούσαν μεταξύ τους, υπερασπίζοντας καθένας τα χρώματά του,</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lastRenderedPageBreak/>
        <w:t>κανείς δεν ενδιαφερόταν για την κακή διοίκηση του Ιω. Καππαδόκη και του Τριβωνιανού. Όταν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όμως συμφιλιώθηκαν και εξεγέρθηκαν, τότε αυτούς τους δύο έβριζαν φανερά σ’ όλη την πόλη και</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τους αναζητούσαν, για να τους σκοτώσουν. Γι’ αυτό ο Ιουστινιανός, που ήθελε να προσεταιριστεί</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το λαό, απομάκρυνε αμέσως τους δυο συνεργάτες του από την εξουσία. Διόρισε έπαρχο της αυλής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τον πατρίκιο Φωκά, ένα πολύ συνετό και από τη φύση του φιλοδίκαιο άνθρωπο, ενώ ανέθεσε το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αξίωμα του κοιαίστορος (quaestor/υπεύθυνος για τη δικαιοσύνη) στο Βασιλείδη που είχε διακριθεί</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για τον καλό του χαρακτήρα μεταξύ των πατρικίων και ήταν δοκιμασμένος. Παρά τις αλλαγές αυτές,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όμως, η στάση εξακολουθούσε με αμείωτη ένταση.</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[Αναγόρευση και στέψη Υπατίου]</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Την πέμπτη ημέρα από την έναρξη της στάσης, αργά το απόγευμα, ο Ιουστινιανός έδωσε δια-</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ταγή στον Υπάτιο και τον Πομπήιο, τους ανεψιούς του αυτοκράτορα Αναστασίου, να επιστρέψουν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όσο πιο γρήγορα μπορούσαν στο σπίτι τους, είτε επειδή φοβούνταν κάποια δολοφονική επίθεσή</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τους εναντίον του είτε επειδή η μοίρα τους οδηγούσε σ’ αυτό το δρόμο. Αυτοί όμως διακατέχονταν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από το φόβο ότι ο λαός θα τους υποχρέωνε με τη βία να γίνουν αυτοκράτορες, κάτι που έγινε</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πραγματικά, και δήλωσαν ότι δεν ήταν σωστό και δίκαιο να εγκαταλείψουν τον αυτοκράτορα που</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βρισκόταν σε τόσο μεγάλο κίνδυνο. Η δήλωση αυτή ενίσχυσε περισσότερο τις υποψίες του Ιουστι-</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νιανού και γι’ αυτό τους διέταξε να απομακρυνθούν αμέσως. Οι δυο άνδρες μεταφέρθηκαν στο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σπίτι τους, όπου παρέμειναν ήσυχοι και αδρανείς στη διάρκεια της νύχτας.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Την επομένη ημέρα με την ανατολή του ήλιου ο λαός πληροφορήθηκε ότι οι δυο άνδρες είχαν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εγκαταλείψει το αυτοκρατορικό ανάκτορο. Όλος ο λαός προσέτρεξε τότε κοντά τους, αναγόρευσε</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τον Υπάτιο αυτοκράτορα και τον συνόδευσε στην Αγορά του Κωνσταντίνου, για να αναλάβει την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εξουσία. Η Μαρία όμως, η σύζυγος του Υπατίου, μια συνετή γυναίκα που εκτιμιόταν για τη σύνεσή</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της, κρεμιόταν από τον άνδρα της και δεν τον άφηνε να φύγει από κοντά της. Φώναζε δυνατά με</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λυγμούς και κλάματα και προσπαθούσε να πείσει τους συγγενείς της ότι οι δήμοι οδηγούσαν το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σύζυγό της στο θάνατο. Κάτω όμως από τη φοβερή πίεση του όχλου, θέλοντας και μη, άφησε τον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άνδρα της να φύγει. Αλλά και ο ίδιος ο Υπάτιος ακολούθησε διστάζοντας τη μάζα ως την Αγορά</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του Κωνσταντίνου, όπου επευφημήθηκε, στέφθηκε ελλείψει διαδήματος και των άλλων αυτοκρα-</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τορικών διασήμων με χρυσή αλυσίδα και αναγορεύθηκε αυτοκράτωρ Ρωμαίων. Και από τους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συγκλητικούς που ήταν παρόντες και δεν είχαν μείνει πίσω στην αυτοκρατορική αυλή εκφραζόταν</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ήδη η άποψη ότι έπρεπε να κινηθούν για να επιτεθούν στο παλάτι […].</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[Κρίσιμη σύσκεψη στα ανάκτορα]</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Οι άνθρωποι του αυτοκράτορα άρχισαν να σκέφτονται αν ήταν προτιμότερο να μείνουν ή να επιβι-</w:t>
      </w:r>
    </w:p>
    <w:p w:rsidR="00F14E94"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βαστούν στα πλοία και να φύγουν</w:t>
      </w:r>
      <w:r w:rsidR="00B502C5">
        <w:rPr>
          <w:rFonts w:ascii="Times New Roman" w:eastAsia="PFCatalog-Regular" w:hAnsi="Times New Roman" w:cs="Times New Roman"/>
          <w:sz w:val="20"/>
          <w:szCs w:val="20"/>
        </w:rPr>
        <w:t>·</w:t>
      </w:r>
      <w:r w:rsidRPr="009B1867">
        <w:rPr>
          <w:rFonts w:ascii="Times New Roman" w:eastAsia="PFCatalog-Regular" w:hAnsi="Times New Roman" w:cs="Times New Roman"/>
          <w:sz w:val="20"/>
          <w:szCs w:val="20"/>
        </w:rPr>
        <w:t xml:space="preserve"> και προβλήθηκαν πολλά επιχειρήματα για τη μια ή την άλλη</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άποψη.Τότε η αυτοκράτειρα Θεοδώρα είπε: “Το ερώτημα αν πρέπει μια γυναίκα να σηκώνεται και να λεει</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μεγάλα λόγια μπροστά σε άνδρες που διστάζουν δεν μπορεί να απαντηθεί στην παρούσα περίσταση,</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όποια γνώμη και αν έχει κανείς γι’ αυτό. ‘Οταν η κατάσταση έχει φτάσει στον έσχατο κίνδυνο, νομίζωότι το καλύτερο φάρμακο είναι να διευθετηθούν τα άμεσα ζητήματα, όσο πιο καλά γίνεται. Η γνώμημου είναι ότι η φυγή σ’ αυτή την περίσταση, περισσότερο από κάθε άλλη φορά, είναι ασύμφορη, ακόμη και αν πρόκειται να φέρει τη σωτηρία. Γιατί ο άνδρας που γεννιέται είναι αδύνατο να αποφύγει το</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 xml:space="preserve">θάνατο κι αυτός που έγινε αυτοκράτορας είναι απαράδεκτο να γίνει φυγάς. Να μη </w:t>
      </w:r>
      <w:r w:rsidRPr="009B1867">
        <w:rPr>
          <w:rFonts w:ascii="Times New Roman" w:eastAsia="PFCatalog-Regular" w:hAnsi="Times New Roman" w:cs="Times New Roman"/>
          <w:sz w:val="20"/>
          <w:szCs w:val="20"/>
        </w:rPr>
        <w:lastRenderedPageBreak/>
        <w:t>σώσω να ζω, αν είναι</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να στερηθώ την αυτοκρατορική πορφύρα και να έλθει μια ημέρα που όσοι με συναντούν δεν θα με</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προσφωνούν δέσποινα. Αν λοιπόν θέλεις, αυτοκράτορα, να σωθείς, δεν υπάρχει πιο εύκολο πράγμα.</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Χρήματα έχουμε πολλά. Να η θάλασσα, να και τα πλοία. Συλλογίσου όμως μήπως τυχόν, αφού σωθείς,</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 xml:space="preserve">προτιμήσεις το θάνατο από τη σωτηρία. Όσο για μένα ακολουθώ τον παλιό εκείνο λόγο: </w:t>
      </w:r>
      <w:r w:rsidRPr="009B1867">
        <w:rPr>
          <w:rFonts w:ascii="Times New Roman" w:eastAsia="PFCatalog-Regular" w:hAnsi="Times New Roman" w:cs="Times New Roman"/>
          <w:b/>
          <w:bCs/>
          <w:sz w:val="20"/>
          <w:szCs w:val="20"/>
        </w:rPr>
        <w:t>“η βασιλεία</w:t>
      </w:r>
      <w:r w:rsidR="00B502C5">
        <w:rPr>
          <w:rFonts w:ascii="Times New Roman" w:eastAsia="PFCatalog-Regular" w:hAnsi="Times New Roman" w:cs="Times New Roman"/>
          <w:b/>
          <w:bCs/>
          <w:sz w:val="20"/>
          <w:szCs w:val="20"/>
        </w:rPr>
        <w:t xml:space="preserve"> </w:t>
      </w:r>
      <w:r w:rsidRPr="009B1867">
        <w:rPr>
          <w:rFonts w:ascii="Times New Roman" w:eastAsia="PFCatalog-Regular" w:hAnsi="Times New Roman" w:cs="Times New Roman"/>
          <w:b/>
          <w:bCs/>
          <w:sz w:val="20"/>
          <w:szCs w:val="20"/>
        </w:rPr>
        <w:t>είναι το πιο ωραίο σάβανο”</w:t>
      </w:r>
      <w:r w:rsidRPr="009B1867">
        <w:rPr>
          <w:rFonts w:ascii="Times New Roman" w:eastAsia="PFCatalog-Regular" w:hAnsi="Times New Roman" w:cs="Times New Roman"/>
          <w:sz w:val="20"/>
          <w:szCs w:val="20"/>
        </w:rPr>
        <w:t>. Έτσι μίλησε η αυτοκράτειρα κι όλοι πήραν θάρρος και αποφάσισαν να</w:t>
      </w:r>
      <w:r w:rsidR="00B502C5">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αντισταθούν, σκεπτόμενοι πώς θα μπορούσαν να αποκρούσουν μια πιθανή επίθεση.</w:t>
      </w:r>
      <w:r w:rsidR="00F14E94">
        <w:rPr>
          <w:rFonts w:ascii="Times New Roman" w:eastAsia="PFCatalog-Regular" w:hAnsi="Times New Roman" w:cs="Times New Roman"/>
          <w:sz w:val="20"/>
          <w:szCs w:val="20"/>
        </w:rPr>
        <w:t xml:space="preserve"> </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[Η καταστολή της στάσης]</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Ωστόσο όλοι οι στρατιώτες και η ανακτορική φρουρά δεν είχαν φιλικές διαθέσεις για τον αυτοκράτο-</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ρα ούτε και ήθελαν να παρέμβουν ανοικτά, αλλά προτιμούσαν να αναμείνουν την έκβαση των γεγονότων.</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Ο αυτοκράτορας είχε εναποθέσει όλες τις ελπίδες του στον Βελισάριο και τον Μούνδο… Ο Υπάτιος μόλις</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έφθασε στον Ιππόδρομο, ανέβηκε αμέσως στο αυτοκρατορικό θεωρείο και κάθισε στο κάθισμα, απ’ όπου</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ο αυτοκράτορας συνήθιζε να παρακολουθεί τις ιπποδρομίες και τους γυμνικούς αγώνες. Και ο Μούνδος</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βγήκε από το παλάτι από μια πύλη που ονομάζεται κοχλίας εξαιτίας της κυκλικής καθόδου, ενώ ο Βελισάριος κατευθύνθηκε αρχικά προς τον Υπάτιο και το αυτοκρατορικό κάθισμα. Όταν έφθασε μπροστά στο</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πλησιέστερο οίκημα, όπου διαμένει από παλιά μια στρατιωτική φρουρά, απαίτησε από τους στρατιώτες</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με δυνατή φωνή να του ανοίξουν αμέσως τη θύρα, για να κινηθεί εναντίον του σφετεριστή. Οι στρατιώτες</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όμως είχαν αποφασίσει να μην πάρουν το μέρος κανενός, προτού νικήσει εμφανώς κάποια από τις δύο</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πλευρές, και συμπεριφέρθηκαν σαν να μην άκουγαν τις φωνές, αναγκάζοντας τον Βελισάριο να αποχωρήσει άπρακτος. Ο Βελισάριος ακολούθως επέστρεψε στον αυτοκράτορα και δήλωσε πως έχουν χάσει</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το παιγνίδι, επειδή η αυτοκρατορική φρουρά έχει στασιάσει εναντίον του. Ο αυτοκράτορας του έδωσε</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διαταγή να επιτεθεί στη Χαλκή Πύλη και τα προσαρτημένα σ’ αυτή προπύλαια. Και ο στρατηγός, αφού</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διέσχισε με δυσκολία και όχι χωρίς μεγάλους κόπους και κινδύνους ερείπια και μισοκαμμένους τόπους,</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ανέβηκε στον Ιππόδρομο. Όταν έφτασε στη στοά των Βενέτων που υψώνεται δεξιά από το αυτοκρατορικό κάθισμα, σκέφθηκε να επιτεθεί πρώτα εναντίον του Υπατίου, όμως εκεί υπήρχε μια μικρή πύλη που</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είχε κλειδωθεί και φρουρούνταν εσωτερικά από τους ομοϊδεάτες. Φοβήθηκε λοιπόν μήπως επιτεθεί εναντίον του ο λαός, ενώ ήταν στριμωγμένος σε πολύ μικρό χώρο, εξοντώσει τον ίδιο και την ακολουθία του</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και στη συνέχεια προχωρήσει εύκολα εναντίον του αυτοκράτορα. Σκέφθηκε λοιπόν ότι έπρεπε να επιτεθεί</w:t>
      </w:r>
    </w:p>
    <w:p w:rsidR="009B1867" w:rsidRPr="009B1867" w:rsidRDefault="009B1867" w:rsidP="00B502C5">
      <w:pPr>
        <w:autoSpaceDE w:val="0"/>
        <w:autoSpaceDN w:val="0"/>
        <w:adjustRightInd w:val="0"/>
        <w:spacing w:after="0"/>
        <w:ind w:firstLine="0"/>
        <w:rPr>
          <w:rFonts w:ascii="Times New Roman" w:eastAsia="PFCatalog-Regular" w:hAnsi="Times New Roman" w:cs="Times New Roman"/>
          <w:sz w:val="20"/>
          <w:szCs w:val="20"/>
        </w:rPr>
      </w:pPr>
      <w:r w:rsidRPr="009B1867">
        <w:rPr>
          <w:rFonts w:ascii="Times New Roman" w:eastAsia="PFCatalog-Regular" w:hAnsi="Times New Roman" w:cs="Times New Roman"/>
          <w:sz w:val="20"/>
          <w:szCs w:val="20"/>
        </w:rPr>
        <w:t>εναντίον του λαού που ήταν συγκεντρωμένος στον Ιππόδρομο σε πυκνές μάζες που σπρώχνονταν μεταξύ τους χωρίς καμιά τάξη. Έσυρε το σπαθί του από τη θήκη και, αφού έδωσε εντολή και στους άλλους</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να κάνουν το ίδιο, όρμησε με κραυγή εναντίον του πλήθους. Και ο λαός που ήταν συγκεντρωμένος</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χωρίς καμιά τάξη, όταν είδε πάνοπλους στρατιώτες, που είχαν μεγάλη φήμη για ανδρεία και πολεμική</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εμπειρία, να χτυπούν αλύπητα με τα σπαθιά κινήθηκε να φύγει. Τότε, όπως ήταν φυσικό, σηκώθηκε μεγάλη κραυγή και ο Μούνδος, που βρισκόταν με τους στρατιώτες του εκεί κοντά και ήταν έτοιμος να αρχίσει δράση (γιατί ήταν τολμηρός και δραστήριος), αλλά απορούσε και δεν ήξερε πώς έπρεπε να ενεργήσει, επειδή φαντάστηκε ότι ο Βελισάριος αντιμετώπιζε δυσκολίες, εισέβαλε αμέσως στον Ιππόδρομο από</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την Πύλη που ονομάζεται Νεκρά. Τότε οι ομοϊδεάτες του Υπατίου δέχτηκαν φοβερά χτυπήματα από δύο</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πλευρές και εξοντώθηκαν. Και όταν η τροπή της κατάστασης ολοκληρώθηκε και είχαν ήδη σκοτωθεί</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 xml:space="preserve">πολλοί από το πλήθος, ο Βοραΐδης και ο Ιούστος, </w:t>
      </w:r>
      <w:r w:rsidRPr="009B1867">
        <w:rPr>
          <w:rFonts w:ascii="Times New Roman" w:eastAsia="PFCatalog-Regular" w:hAnsi="Times New Roman" w:cs="Times New Roman"/>
          <w:sz w:val="20"/>
          <w:szCs w:val="20"/>
        </w:rPr>
        <w:lastRenderedPageBreak/>
        <w:t>οι ανηψιοί του αυτοκράτορα Ιουστινιανού, κατέβασαν</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αμέσως από το θρόνο τον Υπάτιο, χωρίς να τολμήσει κανένας να τους εμποδίσει, και τον όδήγησαν στο</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ανάκτορο και τον παρέδωσαν στον αυτοκράτορα μαζί με τον Πομπήιο. Και σκοτώθηκαν πάνω από 30.000</w:t>
      </w:r>
      <w:r w:rsidR="00F14E94">
        <w:rPr>
          <w:rFonts w:ascii="Times New Roman" w:eastAsia="PFCatalog-Regular" w:hAnsi="Times New Roman" w:cs="Times New Roman"/>
          <w:sz w:val="20"/>
          <w:szCs w:val="20"/>
        </w:rPr>
        <w:t xml:space="preserve"> </w:t>
      </w:r>
      <w:r w:rsidRPr="009B1867">
        <w:rPr>
          <w:rFonts w:ascii="Times New Roman" w:eastAsia="PFCatalog-Regular" w:hAnsi="Times New Roman" w:cs="Times New Roman"/>
          <w:sz w:val="20"/>
          <w:szCs w:val="20"/>
        </w:rPr>
        <w:t>λαός εκείνη την ημέρα. […] Την επόμενη ημέρα οι στρατιώτες εκτέλεσαν τους δύο κρατούμενους και έριξαν τα πτώματά τους στη θάλασσα. Αυτό το τέλος είχε η στάση του Νίκα στο Βυζάντιο.</w:t>
      </w:r>
    </w:p>
    <w:p w:rsidR="006F0774" w:rsidRPr="009B1867" w:rsidRDefault="009B1867" w:rsidP="00B502C5">
      <w:pPr>
        <w:rPr>
          <w:rFonts w:ascii="Times New Roman" w:hAnsi="Times New Roman" w:cs="Times New Roman"/>
        </w:rPr>
      </w:pPr>
      <w:r w:rsidRPr="009B1867">
        <w:rPr>
          <w:rFonts w:ascii="Times New Roman" w:eastAsia="PFCatalog-Regular" w:hAnsi="Times New Roman" w:cs="Times New Roman"/>
          <w:sz w:val="18"/>
          <w:szCs w:val="18"/>
        </w:rPr>
        <w:t xml:space="preserve">Προκόπιος, </w:t>
      </w:r>
      <w:r w:rsidRPr="009B1867">
        <w:rPr>
          <w:rFonts w:ascii="Times New Roman" w:eastAsia="PFCatalog-Regular" w:hAnsi="Times New Roman" w:cs="Times New Roman"/>
          <w:i/>
          <w:iCs/>
          <w:sz w:val="18"/>
          <w:szCs w:val="18"/>
        </w:rPr>
        <w:t>Υπέρ των πολέμων</w:t>
      </w:r>
      <w:r w:rsidRPr="009B1867">
        <w:rPr>
          <w:rFonts w:ascii="Times New Roman" w:eastAsia="PFCatalog-Regular" w:hAnsi="Times New Roman" w:cs="Times New Roman"/>
          <w:sz w:val="18"/>
          <w:szCs w:val="18"/>
        </w:rPr>
        <w:t>, Ι, 24, έκδ. Ηaury, 123-124.</w:t>
      </w:r>
      <w:r w:rsidRPr="009B1867">
        <w:rPr>
          <w:rFonts w:ascii="Times New Roman" w:eastAsia="PFCatalog-Regular" w:hAnsi="Times New Roman" w:cs="Times New Roman"/>
          <w:sz w:val="20"/>
          <w:szCs w:val="20"/>
        </w:rPr>
        <w:t>__</w:t>
      </w:r>
    </w:p>
    <w:sectPr w:rsidR="006F0774" w:rsidRPr="009B1867" w:rsidSect="006F07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FCatalog-Italic">
    <w:altName w:val="MS Gothic"/>
    <w:panose1 w:val="00000000000000000000"/>
    <w:charset w:val="80"/>
    <w:family w:val="swiss"/>
    <w:notTrueType/>
    <w:pitch w:val="default"/>
    <w:sig w:usb0="00000000" w:usb1="08070000" w:usb2="00000010" w:usb3="00000000" w:csb0="00020000" w:csb1="00000000"/>
  </w:font>
  <w:font w:name="PFCatalog-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9B1867"/>
    <w:rsid w:val="006F0774"/>
    <w:rsid w:val="008761F7"/>
    <w:rsid w:val="009B1867"/>
    <w:rsid w:val="00B502C5"/>
    <w:rsid w:val="00B84982"/>
    <w:rsid w:val="00ED5FE1"/>
    <w:rsid w:val="00F14E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7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1689</Words>
  <Characters>9122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tasos</dc:creator>
  <cp:lastModifiedBy>tasos</cp:lastModifiedBy>
  <cp:revision>2</cp:revision>
  <dcterms:created xsi:type="dcterms:W3CDTF">2023-10-31T20:06:00Z</dcterms:created>
  <dcterms:modified xsi:type="dcterms:W3CDTF">2023-10-31T20:20:00Z</dcterms:modified>
</cp:coreProperties>
</file>