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6289E" w14:textId="4D13B10E" w:rsidR="009C19FA" w:rsidRPr="00C00AEC" w:rsidRDefault="00000000" w:rsidP="009C19FA">
      <w:pPr>
        <w:pStyle w:val="1"/>
        <w:rPr>
          <w:rFonts w:cstheme="majorHAnsi"/>
          <w:lang w:val="el-GR"/>
        </w:rPr>
      </w:pPr>
      <w:r w:rsidRPr="00C00AEC">
        <w:rPr>
          <w:rFonts w:cstheme="majorHAnsi"/>
          <w:lang w:val="el-GR"/>
        </w:rPr>
        <w:t>Εκφωνήσεις</w:t>
      </w:r>
    </w:p>
    <w:p w14:paraId="70E11ED2" w14:textId="584F7E98" w:rsidR="004D2E5E" w:rsidRPr="00C00AEC" w:rsidRDefault="00000000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>.</w:t>
      </w:r>
    </w:p>
    <w:p w14:paraId="07684DF0" w14:textId="77777777" w:rsidR="004D2E5E" w:rsidRPr="00C00AEC" w:rsidRDefault="00000000">
      <w:pPr>
        <w:pStyle w:val="21"/>
        <w:rPr>
          <w:rFonts w:cstheme="majorHAnsi"/>
          <w:lang w:val="el-GR"/>
        </w:rPr>
      </w:pPr>
      <w:r w:rsidRPr="00C00AEC">
        <w:rPr>
          <w:rFonts w:cstheme="majorHAnsi"/>
          <w:lang w:val="el-GR"/>
        </w:rPr>
        <w:t>Άσκηση 1 – Αποτελεσματική βροχή &amp; υδρογράφημα απορροής</w:t>
      </w:r>
    </w:p>
    <w:p w14:paraId="4782962D" w14:textId="0C0D93D4" w:rsidR="004D2E5E" w:rsidRPr="00C00AEC" w:rsidRDefault="00000000" w:rsidP="00D901DA">
      <w:pPr>
        <w:jc w:val="both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 xml:space="preserve">Δίνεται υδρολογική λεκάνη Α (κυκλικού σχήματος) </w:t>
      </w:r>
      <w:r w:rsidR="00D901DA">
        <w:rPr>
          <w:rFonts w:asciiTheme="majorHAnsi" w:hAnsiTheme="majorHAnsi" w:cstheme="majorHAnsi"/>
          <w:lang w:val="el-GR"/>
        </w:rPr>
        <w:t xml:space="preserve"> </w:t>
      </w:r>
      <w:r w:rsidRPr="00C00AEC">
        <w:rPr>
          <w:rFonts w:asciiTheme="majorHAnsi" w:hAnsiTheme="majorHAnsi" w:cstheme="majorHAnsi"/>
          <w:lang w:val="el-GR"/>
        </w:rPr>
        <w:t xml:space="preserve"> και χρονικό βήμα υπολογισμών Δ</w:t>
      </w:r>
      <w:r w:rsidRPr="00C00AEC">
        <w:rPr>
          <w:rFonts w:asciiTheme="majorHAnsi" w:hAnsiTheme="majorHAnsi" w:cstheme="majorHAnsi"/>
        </w:rPr>
        <w:t>t</w:t>
      </w:r>
      <w:r w:rsidRPr="00C00AEC">
        <w:rPr>
          <w:rFonts w:asciiTheme="majorHAnsi" w:hAnsiTheme="majorHAnsi" w:cstheme="majorHAnsi"/>
          <w:lang w:val="el-GR"/>
        </w:rPr>
        <w:t xml:space="preserve"> = 1 </w:t>
      </w:r>
      <w:r w:rsidRPr="00C00AEC">
        <w:rPr>
          <w:rFonts w:asciiTheme="majorHAnsi" w:hAnsiTheme="majorHAnsi" w:cstheme="majorHAnsi"/>
        </w:rPr>
        <w:t>h</w:t>
      </w:r>
      <w:r w:rsidRPr="00C00AEC">
        <w:rPr>
          <w:rFonts w:asciiTheme="majorHAnsi" w:hAnsiTheme="majorHAnsi" w:cstheme="majorHAnsi"/>
          <w:lang w:val="el-GR"/>
        </w:rPr>
        <w:t xml:space="preserve">. Η αποστράγγιση προς την </w:t>
      </w:r>
      <w:r w:rsidR="00D901DA">
        <w:rPr>
          <w:rFonts w:asciiTheme="majorHAnsi" w:hAnsiTheme="majorHAnsi" w:cstheme="majorHAnsi"/>
          <w:lang w:val="el-GR"/>
        </w:rPr>
        <w:t xml:space="preserve">τελική </w:t>
      </w:r>
      <w:r w:rsidRPr="00C00AEC">
        <w:rPr>
          <w:rFonts w:asciiTheme="majorHAnsi" w:hAnsiTheme="majorHAnsi" w:cstheme="majorHAnsi"/>
          <w:lang w:val="el-GR"/>
        </w:rPr>
        <w:t>έξοδο Γ γίνεται μέσω ενδιάμεσου κόμβου Β (διαδρομή Α→Β→Γ)</w:t>
      </w:r>
      <w:r w:rsidR="004000CB" w:rsidRPr="00C00AEC">
        <w:rPr>
          <w:rFonts w:asciiTheme="majorHAnsi" w:hAnsiTheme="majorHAnsi" w:cstheme="majorHAnsi"/>
          <w:lang w:val="el-GR"/>
        </w:rPr>
        <w:t xml:space="preserve"> ως εναλλακτική στο δρομολόγιο ΑΓ. </w:t>
      </w:r>
      <w:proofErr w:type="spellStart"/>
      <w:r w:rsidR="004000CB" w:rsidRPr="00C00AEC">
        <w:rPr>
          <w:rFonts w:asciiTheme="majorHAnsi" w:hAnsiTheme="majorHAnsi" w:cstheme="majorHAnsi"/>
        </w:rPr>
        <w:t>i</w:t>
      </w:r>
      <w:proofErr w:type="spellEnd"/>
      <w:r w:rsidR="004000CB" w:rsidRPr="00C00AEC">
        <w:rPr>
          <w:rFonts w:asciiTheme="majorHAnsi" w:hAnsiTheme="majorHAnsi" w:cstheme="majorHAnsi"/>
          <w:vertAlign w:val="subscript"/>
          <w:lang w:val="el-GR"/>
        </w:rPr>
        <w:t>1</w:t>
      </w:r>
      <w:r w:rsidR="004000CB" w:rsidRPr="00C00AEC">
        <w:rPr>
          <w:rFonts w:asciiTheme="majorHAnsi" w:hAnsiTheme="majorHAnsi" w:cstheme="majorHAnsi"/>
          <w:lang w:val="el-GR"/>
        </w:rPr>
        <w:t xml:space="preserve">= 22.3 </w:t>
      </w:r>
      <w:r w:rsidR="004000CB" w:rsidRPr="00C00AEC">
        <w:rPr>
          <w:rFonts w:asciiTheme="majorHAnsi" w:hAnsiTheme="majorHAnsi" w:cstheme="majorHAnsi"/>
        </w:rPr>
        <w:t>mm</w:t>
      </w:r>
      <w:r w:rsidR="004000CB" w:rsidRPr="00C00AEC">
        <w:rPr>
          <w:rFonts w:asciiTheme="majorHAnsi" w:hAnsiTheme="majorHAnsi" w:cstheme="majorHAnsi"/>
          <w:lang w:val="el-GR"/>
        </w:rPr>
        <w:t>/</w:t>
      </w:r>
      <w:proofErr w:type="spellStart"/>
      <w:r w:rsidR="004000CB" w:rsidRPr="00C00AEC">
        <w:rPr>
          <w:rFonts w:asciiTheme="majorHAnsi" w:hAnsiTheme="majorHAnsi" w:cstheme="majorHAnsi"/>
        </w:rPr>
        <w:t>hr</w:t>
      </w:r>
      <w:proofErr w:type="spellEnd"/>
      <w:r w:rsidR="00694043" w:rsidRPr="00C00AEC">
        <w:rPr>
          <w:rFonts w:asciiTheme="majorHAnsi" w:hAnsiTheme="majorHAnsi" w:cstheme="majorHAnsi"/>
          <w:lang w:val="el-GR"/>
        </w:rPr>
        <w:t xml:space="preserve">. Δίνεται το </w:t>
      </w:r>
      <w:proofErr w:type="gramStart"/>
      <w:r w:rsidR="00694043" w:rsidRPr="00C00AEC">
        <w:rPr>
          <w:rFonts w:asciiTheme="majorHAnsi" w:hAnsiTheme="majorHAnsi" w:cstheme="majorHAnsi"/>
          <w:lang w:val="el-GR"/>
        </w:rPr>
        <w:t>ΜΥΓ ,</w:t>
      </w:r>
      <w:proofErr w:type="gramEnd"/>
      <w:r w:rsidR="00694043" w:rsidRPr="00C00AEC">
        <w:rPr>
          <w:rFonts w:asciiTheme="majorHAnsi" w:hAnsiTheme="majorHAnsi" w:cstheme="majorHAnsi"/>
          <w:lang w:val="el-GR"/>
        </w:rPr>
        <w:t xml:space="preserve"> 1 ώρας  (ενεργούς βροχής) στην έξοδο της υδρολογικής λεκάνης. </w:t>
      </w:r>
    </w:p>
    <w:p w14:paraId="3D6CA0DC" w14:textId="5A970FEF" w:rsidR="00FF13F2" w:rsidRPr="00C00AEC" w:rsidRDefault="004000CB" w:rsidP="00E32C45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noProof/>
        </w:rPr>
        <w:drawing>
          <wp:inline distT="0" distB="0" distL="0" distR="0" wp14:anchorId="34A14661" wp14:editId="66D7CAFB">
            <wp:extent cx="1713231" cy="3109825"/>
            <wp:effectExtent l="6667" t="0" r="7938" b="7937"/>
            <wp:docPr id="644270032" name="Εικόνα 1" descr="Εικόνα που περιέχει γραφικός χαρακτήρας, κείμενο, σκίτσο/σχέδιο, ζωγραφι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270032" name="Εικόνα 1" descr="Εικόνα που περιέχει γραφικός χαρακτήρας, κείμενο, σκίτσο/σχέδιο, ζωγραφιά&#10;&#10;Περιγραφή που δημιουργήθηκε αυτόματα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716664" cy="311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668"/>
        <w:gridCol w:w="1984"/>
      </w:tblGrid>
      <w:tr w:rsidR="00E32C45" w:rsidRPr="00D901DA" w14:paraId="7A6A1E67" w14:textId="77777777">
        <w:tc>
          <w:tcPr>
            <w:tcW w:w="3652" w:type="dxa"/>
            <w:gridSpan w:val="2"/>
          </w:tcPr>
          <w:p w14:paraId="2977F7CC" w14:textId="2EBB3616" w:rsidR="00E32C45" w:rsidRPr="00C00AEC" w:rsidRDefault="00E32C45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</w:rPr>
              <w:t>MY</w:t>
            </w:r>
            <w:r w:rsidRPr="00C00AEC">
              <w:rPr>
                <w:rFonts w:asciiTheme="majorHAnsi" w:hAnsiTheme="majorHAnsi" w:cstheme="majorHAnsi"/>
                <w:lang w:val="el-GR"/>
              </w:rPr>
              <w:t>Γ για 1 ώρα (ενεργούς) βροχής</w:t>
            </w:r>
          </w:p>
        </w:tc>
      </w:tr>
      <w:tr w:rsidR="00FF13F2" w:rsidRPr="00C00AEC" w14:paraId="3E6BD24D" w14:textId="77777777" w:rsidTr="00E32C45">
        <w:tc>
          <w:tcPr>
            <w:tcW w:w="1668" w:type="dxa"/>
          </w:tcPr>
          <w:p w14:paraId="282DBB04" w14:textId="78B5BE25" w:rsidR="00FF13F2" w:rsidRPr="00C00AEC" w:rsidRDefault="00E32C45" w:rsidP="00FF13F2">
            <w:pPr>
              <w:jc w:val="center"/>
              <w:rPr>
                <w:rFonts w:asciiTheme="majorHAnsi" w:hAnsiTheme="majorHAnsi" w:cstheme="majorHAnsi"/>
              </w:rPr>
            </w:pPr>
            <w:r w:rsidRPr="00C00AEC">
              <w:rPr>
                <w:rFonts w:asciiTheme="majorHAnsi" w:hAnsiTheme="majorHAnsi" w:cstheme="majorHAnsi"/>
              </w:rPr>
              <w:t>t(h)</w:t>
            </w:r>
          </w:p>
        </w:tc>
        <w:tc>
          <w:tcPr>
            <w:tcW w:w="1984" w:type="dxa"/>
          </w:tcPr>
          <w:p w14:paraId="7D6C4A50" w14:textId="140CA83A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</w:rPr>
            </w:pPr>
            <w:r w:rsidRPr="00C00AEC">
              <w:rPr>
                <w:rFonts w:asciiTheme="majorHAnsi" w:hAnsiTheme="majorHAnsi" w:cstheme="majorHAnsi"/>
              </w:rPr>
              <w:t>U (</w:t>
            </w:r>
            <w:r w:rsidRPr="00C00AEC">
              <w:rPr>
                <w:rFonts w:asciiTheme="majorHAnsi" w:hAnsiTheme="majorHAnsi" w:cstheme="majorHAnsi"/>
                <w:lang w:val="el-GR"/>
              </w:rPr>
              <w:t>ΜΥΓ)(</w:t>
            </w:r>
            <w:r w:rsidRPr="00C00AEC">
              <w:rPr>
                <w:rFonts w:asciiTheme="majorHAnsi" w:hAnsiTheme="majorHAnsi" w:cstheme="majorHAnsi"/>
              </w:rPr>
              <w:t>m^3/s)</w:t>
            </w:r>
          </w:p>
        </w:tc>
      </w:tr>
      <w:tr w:rsidR="00FF13F2" w:rsidRPr="00C00AEC" w14:paraId="2BBC58A2" w14:textId="77777777" w:rsidTr="00E32C45">
        <w:tc>
          <w:tcPr>
            <w:tcW w:w="1668" w:type="dxa"/>
          </w:tcPr>
          <w:p w14:paraId="496FBBE6" w14:textId="784950E3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0</w:t>
            </w:r>
          </w:p>
        </w:tc>
        <w:tc>
          <w:tcPr>
            <w:tcW w:w="1984" w:type="dxa"/>
          </w:tcPr>
          <w:p w14:paraId="5E883DEB" w14:textId="5ECD51FF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0</w:t>
            </w:r>
          </w:p>
        </w:tc>
      </w:tr>
      <w:tr w:rsidR="00FF13F2" w:rsidRPr="00C00AEC" w14:paraId="7BDDC10D" w14:textId="77777777" w:rsidTr="00E32C45">
        <w:tc>
          <w:tcPr>
            <w:tcW w:w="1668" w:type="dxa"/>
          </w:tcPr>
          <w:p w14:paraId="73A106C8" w14:textId="2FB1151E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</w:t>
            </w:r>
          </w:p>
        </w:tc>
        <w:tc>
          <w:tcPr>
            <w:tcW w:w="1984" w:type="dxa"/>
          </w:tcPr>
          <w:p w14:paraId="038E0EE3" w14:textId="31FE4BEF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28,80</w:t>
            </w:r>
          </w:p>
        </w:tc>
      </w:tr>
      <w:tr w:rsidR="00FF13F2" w:rsidRPr="00C00AEC" w14:paraId="5CC9662C" w14:textId="77777777" w:rsidTr="00E32C45">
        <w:tc>
          <w:tcPr>
            <w:tcW w:w="1668" w:type="dxa"/>
          </w:tcPr>
          <w:p w14:paraId="0543FE78" w14:textId="3783F518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2</w:t>
            </w:r>
          </w:p>
        </w:tc>
        <w:tc>
          <w:tcPr>
            <w:tcW w:w="1984" w:type="dxa"/>
          </w:tcPr>
          <w:p w14:paraId="1C86070E" w14:textId="6D942E78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134,</w:t>
            </w:r>
            <w:r w:rsidR="00E32C45" w:rsidRPr="00C00AEC">
              <w:rPr>
                <w:rFonts w:asciiTheme="majorHAnsi" w:hAnsiTheme="majorHAnsi" w:cstheme="majorHAnsi"/>
                <w:lang w:val="el-GR"/>
              </w:rPr>
              <w:t>50</w:t>
            </w:r>
          </w:p>
        </w:tc>
      </w:tr>
      <w:tr w:rsidR="00FF13F2" w:rsidRPr="00C00AEC" w14:paraId="615588F3" w14:textId="77777777" w:rsidTr="00E32C45">
        <w:tc>
          <w:tcPr>
            <w:tcW w:w="1668" w:type="dxa"/>
          </w:tcPr>
          <w:p w14:paraId="356187C4" w14:textId="5C5E6159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3</w:t>
            </w:r>
          </w:p>
        </w:tc>
        <w:tc>
          <w:tcPr>
            <w:tcW w:w="1984" w:type="dxa"/>
          </w:tcPr>
          <w:p w14:paraId="79A2459D" w14:textId="671C3508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169,</w:t>
            </w:r>
            <w:r w:rsidR="00E32C45" w:rsidRPr="00C00AEC">
              <w:rPr>
                <w:rFonts w:asciiTheme="majorHAnsi" w:hAnsiTheme="majorHAnsi" w:cstheme="majorHAnsi"/>
                <w:lang w:val="el-GR"/>
              </w:rPr>
              <w:t>30</w:t>
            </w:r>
          </w:p>
        </w:tc>
      </w:tr>
      <w:tr w:rsidR="00FF13F2" w:rsidRPr="00C00AEC" w14:paraId="3F865D51" w14:textId="77777777" w:rsidTr="00E32C45">
        <w:tc>
          <w:tcPr>
            <w:tcW w:w="1668" w:type="dxa"/>
          </w:tcPr>
          <w:p w14:paraId="2973C84B" w14:textId="2BC9860C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4</w:t>
            </w:r>
          </w:p>
        </w:tc>
        <w:tc>
          <w:tcPr>
            <w:tcW w:w="1984" w:type="dxa"/>
          </w:tcPr>
          <w:p w14:paraId="59D79BF1" w14:textId="1F80F9DD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102,40</w:t>
            </w:r>
          </w:p>
        </w:tc>
      </w:tr>
      <w:tr w:rsidR="00FF13F2" w:rsidRPr="00C00AEC" w14:paraId="206E999A" w14:textId="77777777" w:rsidTr="00E32C45">
        <w:tc>
          <w:tcPr>
            <w:tcW w:w="1668" w:type="dxa"/>
          </w:tcPr>
          <w:p w14:paraId="20B6D46E" w14:textId="6D2857B8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5</w:t>
            </w:r>
          </w:p>
        </w:tc>
        <w:tc>
          <w:tcPr>
            <w:tcW w:w="1984" w:type="dxa"/>
          </w:tcPr>
          <w:p w14:paraId="210037EF" w14:textId="39557BF3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51,20</w:t>
            </w:r>
          </w:p>
        </w:tc>
      </w:tr>
      <w:tr w:rsidR="00FF13F2" w:rsidRPr="00C00AEC" w14:paraId="59E2D746" w14:textId="77777777" w:rsidTr="00E32C45">
        <w:tc>
          <w:tcPr>
            <w:tcW w:w="1668" w:type="dxa"/>
          </w:tcPr>
          <w:p w14:paraId="4E077140" w14:textId="3FBA141F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6</w:t>
            </w:r>
          </w:p>
        </w:tc>
        <w:tc>
          <w:tcPr>
            <w:tcW w:w="1984" w:type="dxa"/>
          </w:tcPr>
          <w:p w14:paraId="0E9088F5" w14:textId="242F9D70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19</w:t>
            </w:r>
          </w:p>
        </w:tc>
      </w:tr>
      <w:tr w:rsidR="00FF13F2" w:rsidRPr="00C00AEC" w14:paraId="5E807D0E" w14:textId="77777777" w:rsidTr="00E32C45">
        <w:tc>
          <w:tcPr>
            <w:tcW w:w="1668" w:type="dxa"/>
          </w:tcPr>
          <w:p w14:paraId="6E698213" w14:textId="60A2C0DA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7</w:t>
            </w:r>
          </w:p>
        </w:tc>
        <w:tc>
          <w:tcPr>
            <w:tcW w:w="1984" w:type="dxa"/>
          </w:tcPr>
          <w:p w14:paraId="60B01773" w14:textId="51B79366" w:rsidR="00FF13F2" w:rsidRPr="00C00AEC" w:rsidRDefault="00FF13F2" w:rsidP="00FF13F2">
            <w:pPr>
              <w:jc w:val="center"/>
              <w:rPr>
                <w:rFonts w:asciiTheme="majorHAnsi" w:hAnsiTheme="majorHAnsi" w:cstheme="majorHAnsi"/>
                <w:lang w:val="el-GR"/>
              </w:rPr>
            </w:pPr>
            <w:r w:rsidRPr="00C00AEC">
              <w:rPr>
                <w:rFonts w:asciiTheme="majorHAnsi" w:hAnsiTheme="majorHAnsi" w:cstheme="majorHAnsi"/>
                <w:lang w:val="el-GR"/>
              </w:rPr>
              <w:t>0</w:t>
            </w:r>
          </w:p>
        </w:tc>
      </w:tr>
    </w:tbl>
    <w:p w14:paraId="13F99A9E" w14:textId="77777777" w:rsidR="00FF13F2" w:rsidRPr="00C00AEC" w:rsidRDefault="00FF13F2">
      <w:pPr>
        <w:rPr>
          <w:rFonts w:asciiTheme="majorHAnsi" w:hAnsiTheme="majorHAnsi" w:cstheme="majorHAnsi"/>
          <w:lang w:val="el-GR"/>
        </w:rPr>
      </w:pPr>
    </w:p>
    <w:p w14:paraId="515BFEED" w14:textId="77777777" w:rsidR="00694043" w:rsidRPr="00C00AEC" w:rsidRDefault="00FF13F2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>Χαρακτηριστικά τμημάτων ποταμού</w:t>
      </w:r>
      <w:r w:rsidR="00694043" w:rsidRPr="00C00AEC">
        <w:rPr>
          <w:rFonts w:asciiTheme="majorHAnsi" w:hAnsiTheme="majorHAnsi" w:cstheme="majorHAnsi"/>
          <w:lang w:val="el-GR"/>
        </w:rPr>
        <w:t xml:space="preserve"> για την υδρολογική </w:t>
      </w:r>
    </w:p>
    <w:p w14:paraId="76D2858C" w14:textId="77777777" w:rsidR="00694043" w:rsidRPr="00C00AEC" w:rsidRDefault="00694043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br w:type="page"/>
      </w:r>
    </w:p>
    <w:p w14:paraId="77C819B5" w14:textId="514FA0A4" w:rsidR="004D2E5E" w:rsidRPr="00C00AEC" w:rsidRDefault="00694043">
      <w:pPr>
        <w:rPr>
          <w:rFonts w:asciiTheme="majorHAnsi" w:hAnsiTheme="majorHAnsi" w:cstheme="majorHAnsi"/>
          <w:lang w:val="el-GR"/>
        </w:rPr>
      </w:pPr>
      <w:proofErr w:type="spellStart"/>
      <w:r w:rsidRPr="00C00AEC">
        <w:rPr>
          <w:rFonts w:asciiTheme="majorHAnsi" w:hAnsiTheme="majorHAnsi" w:cstheme="majorHAnsi"/>
          <w:lang w:val="el-GR"/>
        </w:rPr>
        <w:lastRenderedPageBreak/>
        <w:t>διόδευση</w:t>
      </w:r>
      <w:proofErr w:type="spellEnd"/>
    </w:p>
    <w:p w14:paraId="528F1B08" w14:textId="3B38AE1D" w:rsidR="004D2E5E" w:rsidRPr="00C00AEC" w:rsidRDefault="00000000">
      <w:pPr>
        <w:pStyle w:val="a0"/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>K_AB</w:t>
      </w:r>
      <w:r w:rsidR="00FF13F2" w:rsidRPr="00C00AEC">
        <w:rPr>
          <w:rFonts w:asciiTheme="majorHAnsi" w:hAnsiTheme="majorHAnsi" w:cstheme="majorHAnsi"/>
          <w:lang w:val="el-GR"/>
        </w:rPr>
        <w:t>Γ</w:t>
      </w:r>
      <w:r w:rsidRPr="00C00AEC">
        <w:rPr>
          <w:rFonts w:asciiTheme="majorHAnsi" w:hAnsiTheme="majorHAnsi" w:cstheme="majorHAnsi"/>
        </w:rPr>
        <w:t xml:space="preserve">= </w:t>
      </w:r>
      <w:r w:rsidR="00FF13F2" w:rsidRPr="00C00AEC">
        <w:rPr>
          <w:rFonts w:asciiTheme="majorHAnsi" w:hAnsiTheme="majorHAnsi" w:cstheme="majorHAnsi"/>
        </w:rPr>
        <w:t>2</w:t>
      </w:r>
      <w:r w:rsidR="00D901DA">
        <w:rPr>
          <w:rFonts w:asciiTheme="majorHAnsi" w:hAnsiTheme="majorHAnsi" w:cstheme="majorHAnsi"/>
          <w:lang w:val="el-GR"/>
        </w:rPr>
        <w:t>.</w:t>
      </w:r>
      <w:r w:rsidR="00FF13F2" w:rsidRPr="00C00AEC">
        <w:rPr>
          <w:rFonts w:asciiTheme="majorHAnsi" w:hAnsiTheme="majorHAnsi" w:cstheme="majorHAnsi"/>
        </w:rPr>
        <w:t>2</w:t>
      </w:r>
      <w:r w:rsidRPr="00C00AEC">
        <w:rPr>
          <w:rFonts w:asciiTheme="majorHAnsi" w:hAnsiTheme="majorHAnsi" w:cstheme="majorHAnsi"/>
        </w:rPr>
        <w:t xml:space="preserve"> h</w:t>
      </w:r>
      <w:r w:rsidR="004000CB" w:rsidRPr="00C00AEC">
        <w:rPr>
          <w:rFonts w:asciiTheme="majorHAnsi" w:hAnsiTheme="majorHAnsi" w:cstheme="majorHAnsi"/>
        </w:rPr>
        <w:t>, x = 0.21</w:t>
      </w:r>
    </w:p>
    <w:p w14:paraId="570CD97F" w14:textId="25B793D4" w:rsidR="004D2E5E" w:rsidRPr="00C00AEC" w:rsidRDefault="00000000">
      <w:pPr>
        <w:pStyle w:val="a0"/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>K_</w:t>
      </w:r>
      <w:r w:rsidR="00FF13F2" w:rsidRPr="00C00AEC">
        <w:rPr>
          <w:rFonts w:asciiTheme="majorHAnsi" w:hAnsiTheme="majorHAnsi" w:cstheme="majorHAnsi"/>
        </w:rPr>
        <w:t>A</w:t>
      </w:r>
      <w:r w:rsidRPr="00C00AEC">
        <w:rPr>
          <w:rFonts w:asciiTheme="majorHAnsi" w:hAnsiTheme="majorHAnsi" w:cstheme="majorHAnsi"/>
        </w:rPr>
        <w:t>Γ = 1</w:t>
      </w:r>
      <w:r w:rsidR="00D901DA">
        <w:rPr>
          <w:rFonts w:asciiTheme="majorHAnsi" w:hAnsiTheme="majorHAnsi" w:cstheme="majorHAnsi"/>
          <w:lang w:val="el-GR"/>
        </w:rPr>
        <w:t>.</w:t>
      </w:r>
      <w:r w:rsidRPr="00C00AEC">
        <w:rPr>
          <w:rFonts w:asciiTheme="majorHAnsi" w:hAnsiTheme="majorHAnsi" w:cstheme="majorHAnsi"/>
        </w:rPr>
        <w:t>5 h</w:t>
      </w:r>
      <w:r w:rsidR="00FF13F2" w:rsidRPr="00C00AEC">
        <w:rPr>
          <w:rFonts w:asciiTheme="majorHAnsi" w:hAnsiTheme="majorHAnsi" w:cstheme="majorHAnsi"/>
        </w:rPr>
        <w:t xml:space="preserve">, x = 0.21, </w:t>
      </w:r>
    </w:p>
    <w:p w14:paraId="2300C3F1" w14:textId="45EF2A49" w:rsidR="004D2E5E" w:rsidRPr="00C00AEC" w:rsidRDefault="00000000">
      <w:pPr>
        <w:pStyle w:val="a0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 xml:space="preserve">Συνολικός χρόνος συγκέντρωσης </w:t>
      </w:r>
      <w:r w:rsidR="009C19FA" w:rsidRPr="00C00AEC">
        <w:rPr>
          <w:rFonts w:asciiTheme="majorHAnsi" w:hAnsiTheme="majorHAnsi" w:cstheme="majorHAnsi"/>
        </w:rPr>
        <w:t>t</w:t>
      </w:r>
      <w:r w:rsidRPr="00C00AEC">
        <w:rPr>
          <w:rFonts w:asciiTheme="majorHAnsi" w:hAnsiTheme="majorHAnsi" w:cstheme="majorHAnsi"/>
          <w:lang w:val="el-GR"/>
        </w:rPr>
        <w:t>_</w:t>
      </w:r>
      <w:r w:rsidRPr="00C00AEC">
        <w:rPr>
          <w:rFonts w:asciiTheme="majorHAnsi" w:hAnsiTheme="majorHAnsi" w:cstheme="majorHAnsi"/>
        </w:rPr>
        <w:t>c</w:t>
      </w:r>
      <w:r w:rsidRPr="00C00AEC">
        <w:rPr>
          <w:rFonts w:asciiTheme="majorHAnsi" w:hAnsiTheme="majorHAnsi" w:cstheme="majorHAnsi"/>
          <w:lang w:val="el-GR"/>
        </w:rPr>
        <w:t xml:space="preserve"> = 2,4 </w:t>
      </w:r>
      <w:r w:rsidRPr="00C00AEC">
        <w:rPr>
          <w:rFonts w:asciiTheme="majorHAnsi" w:hAnsiTheme="majorHAnsi" w:cstheme="majorHAnsi"/>
        </w:rPr>
        <w:t>h</w:t>
      </w:r>
    </w:p>
    <w:p w14:paraId="6F69B01E" w14:textId="3C64F6B0" w:rsidR="004D2E5E" w:rsidRPr="00C00AEC" w:rsidRDefault="00000000">
      <w:pPr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 xml:space="preserve">Στη λεκάνη εκδηλώνεται καταιγίδα διάρκειας </w:t>
      </w:r>
      <w:r w:rsidR="00D901DA" w:rsidRPr="00D901DA">
        <w:rPr>
          <w:rFonts w:asciiTheme="majorHAnsi" w:hAnsiTheme="majorHAnsi" w:cstheme="majorHAnsi"/>
          <w:highlight w:val="yellow"/>
          <w:lang w:val="el-GR"/>
        </w:rPr>
        <w:t>3</w:t>
      </w:r>
      <w:r w:rsidRPr="00D901DA">
        <w:rPr>
          <w:rFonts w:asciiTheme="majorHAnsi" w:hAnsiTheme="majorHAnsi" w:cstheme="majorHAnsi"/>
          <w:highlight w:val="yellow"/>
          <w:lang w:val="el-GR"/>
        </w:rPr>
        <w:t xml:space="preserve"> </w:t>
      </w:r>
      <w:r w:rsidRPr="00D901DA">
        <w:rPr>
          <w:rFonts w:asciiTheme="majorHAnsi" w:hAnsiTheme="majorHAnsi" w:cstheme="majorHAnsi"/>
          <w:highlight w:val="yellow"/>
        </w:rPr>
        <w:t>h</w:t>
      </w:r>
      <w:r w:rsidRPr="00C00AEC">
        <w:rPr>
          <w:rFonts w:asciiTheme="majorHAnsi" w:hAnsiTheme="majorHAnsi" w:cstheme="majorHAnsi"/>
          <w:lang w:val="el-GR"/>
        </w:rPr>
        <w:t xml:space="preserve"> με </w:t>
      </w:r>
      <w:proofErr w:type="spellStart"/>
      <w:r w:rsidRPr="00C00AEC">
        <w:rPr>
          <w:rFonts w:asciiTheme="majorHAnsi" w:hAnsiTheme="majorHAnsi" w:cstheme="majorHAnsi"/>
          <w:lang w:val="el-GR"/>
        </w:rPr>
        <w:t>υετόγραμμα</w:t>
      </w:r>
      <w:proofErr w:type="spellEnd"/>
      <w:r w:rsidRPr="00C00AEC">
        <w:rPr>
          <w:rFonts w:asciiTheme="majorHAnsi" w:hAnsiTheme="majorHAnsi" w:cstheme="majorHAnsi"/>
          <w:lang w:val="el-GR"/>
        </w:rPr>
        <w:t xml:space="preserve"> </w:t>
      </w:r>
      <w:proofErr w:type="spellStart"/>
      <w:r w:rsidRPr="00C00AEC">
        <w:rPr>
          <w:rFonts w:asciiTheme="majorHAnsi" w:hAnsiTheme="majorHAnsi" w:cstheme="majorHAnsi"/>
          <w:lang w:val="el-GR"/>
        </w:rPr>
        <w:t>βηματικής</w:t>
      </w:r>
      <w:proofErr w:type="spellEnd"/>
      <w:r w:rsidRPr="00C00AEC">
        <w:rPr>
          <w:rFonts w:asciiTheme="majorHAnsi" w:hAnsiTheme="majorHAnsi" w:cstheme="majorHAnsi"/>
          <w:lang w:val="el-GR"/>
        </w:rPr>
        <w:t xml:space="preserve"> μορφής (βήματα 1 </w:t>
      </w:r>
      <w:r w:rsidRPr="00C00AEC">
        <w:rPr>
          <w:rFonts w:asciiTheme="majorHAnsi" w:hAnsiTheme="majorHAnsi" w:cstheme="majorHAnsi"/>
        </w:rPr>
        <w:t>h</w:t>
      </w:r>
      <w:r w:rsidRPr="00C00AEC">
        <w:rPr>
          <w:rFonts w:asciiTheme="majorHAnsi" w:hAnsiTheme="majorHAnsi" w:cstheme="majorHAnsi"/>
          <w:lang w:val="el-GR"/>
        </w:rPr>
        <w:t xml:space="preserve">), όπως δίνεται στο σχήμα/πίνακα της άσκησης. Οι </w:t>
      </w:r>
      <w:r w:rsidR="00FF13F2" w:rsidRPr="00C00AEC">
        <w:rPr>
          <w:rFonts w:asciiTheme="majorHAnsi" w:hAnsiTheme="majorHAnsi" w:cstheme="majorHAnsi"/>
          <w:lang w:val="el-GR"/>
        </w:rPr>
        <w:t xml:space="preserve">συνολικές </w:t>
      </w:r>
      <w:r w:rsidRPr="00C00AEC">
        <w:rPr>
          <w:rFonts w:asciiTheme="majorHAnsi" w:hAnsiTheme="majorHAnsi" w:cstheme="majorHAnsi"/>
          <w:lang w:val="el-GR"/>
        </w:rPr>
        <w:t xml:space="preserve">απώλειες </w:t>
      </w:r>
      <w:r w:rsidR="00FF13F2" w:rsidRPr="00C00AEC">
        <w:rPr>
          <w:rFonts w:asciiTheme="majorHAnsi" w:hAnsiTheme="majorHAnsi" w:cstheme="majorHAnsi"/>
          <w:lang w:val="el-GR"/>
        </w:rPr>
        <w:t>είναι 40% του ολικού ύψους βροχής</w:t>
      </w:r>
      <w:r w:rsidR="004F058B">
        <w:rPr>
          <w:rFonts w:asciiTheme="majorHAnsi" w:hAnsiTheme="majorHAnsi" w:cstheme="majorHAnsi"/>
          <w:lang w:val="el-GR"/>
        </w:rPr>
        <w:t xml:space="preserve"> (σε </w:t>
      </w:r>
      <w:r w:rsidR="004F058B">
        <w:rPr>
          <w:rFonts w:asciiTheme="majorHAnsi" w:hAnsiTheme="majorHAnsi" w:cstheme="majorHAnsi"/>
        </w:rPr>
        <w:t>mm</w:t>
      </w:r>
      <w:r w:rsidR="004F058B" w:rsidRPr="00EC0FE9">
        <w:rPr>
          <w:rFonts w:asciiTheme="majorHAnsi" w:hAnsiTheme="majorHAnsi" w:cstheme="majorHAnsi"/>
          <w:lang w:val="el-GR"/>
        </w:rPr>
        <w:t>)</w:t>
      </w:r>
      <w:r w:rsidR="00FF13F2" w:rsidRPr="00C00AEC">
        <w:rPr>
          <w:rFonts w:asciiTheme="majorHAnsi" w:hAnsiTheme="majorHAnsi" w:cstheme="majorHAnsi"/>
          <w:lang w:val="el-GR"/>
        </w:rPr>
        <w:t>.</w:t>
      </w:r>
    </w:p>
    <w:p w14:paraId="4496583F" w14:textId="77777777" w:rsidR="004D2E5E" w:rsidRPr="00C00AEC" w:rsidRDefault="00000000">
      <w:p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>Ζητούνται:</w:t>
      </w:r>
    </w:p>
    <w:p w14:paraId="497CE261" w14:textId="7035B663" w:rsidR="00FF13F2" w:rsidRPr="00C00AEC" w:rsidRDefault="00FF13F2" w:rsidP="009C19FA">
      <w:pPr>
        <w:pStyle w:val="a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>Η έκταση της λεκάνης απορροής</w:t>
      </w:r>
    </w:p>
    <w:p w14:paraId="21304AC9" w14:textId="6AB836B6" w:rsidR="00FF13F2" w:rsidRPr="00C00AEC" w:rsidRDefault="00FF13F2" w:rsidP="009C19FA">
      <w:pPr>
        <w:pStyle w:val="a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>Ο δείκτης φ</w:t>
      </w:r>
    </w:p>
    <w:p w14:paraId="6CF8FD0B" w14:textId="3F174D52" w:rsidR="004D2E5E" w:rsidRPr="00C00AEC" w:rsidRDefault="00000000">
      <w:pPr>
        <w:pStyle w:val="a"/>
        <w:rPr>
          <w:rFonts w:asciiTheme="majorHAnsi" w:hAnsiTheme="majorHAnsi" w:cstheme="majorHAnsi"/>
          <w:lang w:val="el-GR"/>
        </w:rPr>
      </w:pPr>
      <w:r w:rsidRPr="00C00AEC">
        <w:rPr>
          <w:rFonts w:asciiTheme="majorHAnsi" w:hAnsiTheme="majorHAnsi" w:cstheme="majorHAnsi"/>
          <w:lang w:val="el-GR"/>
        </w:rPr>
        <w:t xml:space="preserve">Να υπολογιστεί το υδρογράφημα άμεσης απορροής </w:t>
      </w:r>
      <w:r w:rsidR="00FF13F2" w:rsidRPr="00C00AEC">
        <w:rPr>
          <w:rFonts w:asciiTheme="majorHAnsi" w:hAnsiTheme="majorHAnsi" w:cstheme="majorHAnsi"/>
          <w:lang w:val="el-GR"/>
        </w:rPr>
        <w:t xml:space="preserve">και συνολικής απορροής </w:t>
      </w:r>
      <w:r w:rsidRPr="00C00AEC">
        <w:rPr>
          <w:rFonts w:asciiTheme="majorHAnsi" w:hAnsiTheme="majorHAnsi" w:cstheme="majorHAnsi"/>
          <w:lang w:val="el-GR"/>
        </w:rPr>
        <w:t xml:space="preserve">στην έξοδο </w:t>
      </w:r>
      <w:r w:rsidR="004000CB" w:rsidRPr="00C00AEC">
        <w:rPr>
          <w:rFonts w:asciiTheme="majorHAnsi" w:hAnsiTheme="majorHAnsi" w:cstheme="majorHAnsi"/>
          <w:lang w:val="el-GR"/>
        </w:rPr>
        <w:t xml:space="preserve">Α της λεκάνης, αν θεωρηθεί βασική απορροή </w:t>
      </w:r>
      <w:r w:rsidR="004000CB" w:rsidRPr="00C00AEC">
        <w:rPr>
          <w:rFonts w:asciiTheme="majorHAnsi" w:hAnsiTheme="majorHAnsi" w:cstheme="majorHAnsi"/>
        </w:rPr>
        <w:t>Q</w:t>
      </w:r>
      <w:r w:rsidR="004000CB" w:rsidRPr="00C00AEC">
        <w:rPr>
          <w:rFonts w:asciiTheme="majorHAnsi" w:hAnsiTheme="majorHAnsi" w:cstheme="majorHAnsi"/>
          <w:lang w:val="el-GR"/>
        </w:rPr>
        <w:t xml:space="preserve">= 10 </w:t>
      </w:r>
      <w:r w:rsidR="004000CB" w:rsidRPr="00C00AEC">
        <w:rPr>
          <w:rFonts w:asciiTheme="majorHAnsi" w:hAnsiTheme="majorHAnsi" w:cstheme="majorHAnsi"/>
        </w:rPr>
        <w:t>m</w:t>
      </w:r>
      <w:r w:rsidR="004000CB" w:rsidRPr="00C00AEC">
        <w:rPr>
          <w:rFonts w:asciiTheme="majorHAnsi" w:hAnsiTheme="majorHAnsi" w:cstheme="majorHAnsi"/>
          <w:vertAlign w:val="superscript"/>
          <w:lang w:val="el-GR"/>
        </w:rPr>
        <w:t>3</w:t>
      </w:r>
      <w:r w:rsidR="004000CB" w:rsidRPr="00C00AEC">
        <w:rPr>
          <w:rFonts w:asciiTheme="majorHAnsi" w:hAnsiTheme="majorHAnsi" w:cstheme="majorHAnsi"/>
          <w:lang w:val="el-GR"/>
        </w:rPr>
        <w:t>/</w:t>
      </w:r>
      <w:r w:rsidR="004000CB" w:rsidRPr="00C00AEC">
        <w:rPr>
          <w:rFonts w:asciiTheme="majorHAnsi" w:hAnsiTheme="majorHAnsi" w:cstheme="majorHAnsi"/>
        </w:rPr>
        <w:t>s</w:t>
      </w:r>
    </w:p>
    <w:p w14:paraId="271081CA" w14:textId="67BD2BEA" w:rsidR="004D2E5E" w:rsidRPr="00C00AEC" w:rsidRDefault="00000000">
      <w:pPr>
        <w:pStyle w:val="a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noProof/>
        </w:rPr>
        <w:pict w14:anchorId="61A0C163">
          <v:shape id="Ελεύθερη σχεδίαση: Σχήμα 3" o:spid="_x0000_s1036" style="position:absolute;left:0;text-align:left;margin-left:-221.75pt;margin-top:9.5pt;width:68.1pt;height:5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65175,689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" path="m11735,c-4140,274955,-20015,549910,80315,647700v100330,97790,402590,1270,533400,-60960c744525,524510,804850,399415,865175,274320e" filled="f" strokecolor="#4579b8 [3044]">
            <v:shadow on="t" color="black" opacity="22937f" origin=",.5" offset="0,.63889mm"/>
            <v:path arrowok="t" o:connecttype="custom" o:connectlocs="11731,0;80287,647265;613499,586346;864870,274136" o:connectangles="0,0,0,0"/>
          </v:shape>
        </w:pict>
      </w:r>
      <w:r w:rsidR="00B15989" w:rsidRPr="00C00AEC">
        <w:rPr>
          <w:rFonts w:asciiTheme="majorHAnsi" w:hAnsiTheme="majorHAnsi" w:cstheme="majorHAnsi"/>
          <w:lang w:val="el-GR"/>
        </w:rPr>
        <w:t xml:space="preserve">Να βρεθούν </w:t>
      </w:r>
      <w:r w:rsidR="00B15989" w:rsidRPr="00C00AEC">
        <w:rPr>
          <w:rFonts w:asciiTheme="majorHAnsi" w:hAnsiTheme="majorHAnsi" w:cstheme="majorHAnsi"/>
        </w:rPr>
        <w:t>Q</w:t>
      </w:r>
      <w:r w:rsidR="00B15989" w:rsidRPr="00C00AEC">
        <w:rPr>
          <w:rFonts w:asciiTheme="majorHAnsi" w:hAnsiTheme="majorHAnsi" w:cstheme="majorHAnsi"/>
          <w:lang w:val="el-GR"/>
        </w:rPr>
        <w:t>_</w:t>
      </w:r>
      <w:r w:rsidR="00B15989" w:rsidRPr="00C00AEC">
        <w:rPr>
          <w:rFonts w:asciiTheme="majorHAnsi" w:hAnsiTheme="majorHAnsi" w:cstheme="majorHAnsi"/>
        </w:rPr>
        <w:t>max</w:t>
      </w:r>
      <w:r w:rsidR="00B15989" w:rsidRPr="00C00AEC">
        <w:rPr>
          <w:rFonts w:asciiTheme="majorHAnsi" w:hAnsiTheme="majorHAnsi" w:cstheme="majorHAnsi"/>
          <w:lang w:val="el-GR"/>
        </w:rPr>
        <w:t xml:space="preserve"> και ο χρόνος εμφάνισής </w:t>
      </w:r>
      <w:r w:rsidR="004000CB" w:rsidRPr="00C00AEC">
        <w:rPr>
          <w:rFonts w:asciiTheme="majorHAnsi" w:hAnsiTheme="majorHAnsi" w:cstheme="majorHAnsi"/>
          <w:lang w:val="el-GR"/>
        </w:rPr>
        <w:t>της υλοποιώντας την υδρολογική διόδευση από τα δύο εναλλακτικά δρομολόγια.</w:t>
      </w:r>
    </w:p>
    <w:p w14:paraId="765E987C" w14:textId="458F4225" w:rsidR="004D2E5E" w:rsidRPr="00C00AEC" w:rsidRDefault="00000000">
      <w:pPr>
        <w:jc w:val="center"/>
        <w:rPr>
          <w:rFonts w:asciiTheme="majorHAnsi" w:hAnsiTheme="majorHAnsi" w:cstheme="majorHAnsi"/>
          <w:noProof/>
          <w:lang w:val="el-GR"/>
        </w:rPr>
      </w:pPr>
      <w:r>
        <w:rPr>
          <w:rFonts w:asciiTheme="majorHAnsi" w:hAnsiTheme="majorHAnsi" w:cstheme="majorHAnsi"/>
          <w:noProof/>
        </w:rPr>
        <w:pict w14:anchorId="693233BC">
          <v:group id="Ομάδα 10" o:spid="_x0000_s1027" style="position:absolute;left:0;text-align:left;margin-left:-14.3pt;margin-top:10.4pt;width:283.7pt;height:128.3pt;z-index:251667456" coordsize="36029,16292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">
            <v:rect id="Γραφή 1" o:spid="_x0000_s1028" style="position:absolute;left:-61;top:-61;width:16070;height:11689;visibility:visible;mso-wrap-style:square" filled="f" strokeweight=".35mm">
              <v:stroke endcap="round"/>
              <v:path shadowok="f" o:extrusionok="f" fillok="f" insetpenok="f"/>
              <o:lock v:ext="edit" rotation="t" aspectratio="t" verticies="t" text="t" shapetype="t"/>
              <o:ink i="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" annotation="t"/>
            </v:rect>
            <v:shape id="Ελεύθερη σχεδίαση: Σχήμα 2" o:spid="_x0000_s1029" style="position:absolute;left:15570;top:10306;width:18135;height:3126;visibility:visible;mso-wrap-style:square;v-text-anchor:middle" coordsize="1813560,312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" path="m,c355600,128270,711200,256540,1013460,297180v302260,40640,551180,-6350,800100,-53340e" filled="f" strokecolor="#4579b8 [3044]" strokeweight="2.25pt">
              <v:shadow on="t" color="black" opacity="22937f" origin=",.5" offset="0,.63889mm"/>
              <v:path arrowok="t" o:connecttype="custom" o:connectlocs="0,0;1013460,297180;1813560,243840" o:connectangles="0,0,0"/>
            </v:shape>
            <v:shape id="Ελεύθερη σχεδίαση: Σχήμα 4" o:spid="_x0000_s1030" style="position:absolute;left:15379;top:10458;width:7011;height:5834;visibility:visible;mso-wrap-style:square;v-text-anchor:middle" coordsize="701040,58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" path="m,c65405,233045,130810,466090,213360,548640v82550,82550,200660,-1270,281940,-53340c576580,443230,638810,339725,701040,236220e" filled="f" strokecolor="red" strokeweight="2.25pt">
              <v:shadow on="t" color="black" opacity="22937f" origin=",.5" offset="0,.63889mm"/>
              <v:path arrowok="t" o:connecttype="custom" o:connectlocs="0,0;213360,548640;495300,495300;701040,236220" o:connectangles="0,0,0,0"/>
            </v:shape>
            <v:shape id="Ελεύθερη σχεδίαση: Σχήμα 5" o:spid="_x0000_s1031" style="position:absolute;left:8559;top:2800;width:7087;height:7544;visibility:visible;mso-wrap-style:square;v-text-anchor:middle" coordsize="708660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" path="m708660,754380l175260,411480c66040,344170,82550,419100,53340,350520,24130,281940,12065,140970,,e" filled="f" strokecolor="#4579b8 [3044]">
              <v:shadow on="t" color="black" opacity="22937f" origin=",.5" offset="0,.63889mm"/>
              <v:path arrowok="t" o:connecttype="custom" o:connectlocs="708660,754380;175260,411480;53340,350520;0,0" o:connectangles="0,0,0,0"/>
            </v:shape>
            <v:shape id="Ελεύθερη σχεδίαση: Σχήμα 6" o:spid="_x0000_s1032" style="position:absolute;left:2006;top:3562;width:6729;height:3048;visibility:visible;mso-wrap-style:square;v-text-anchor:middle" coordsize="6728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" path="m672850,304800c413135,256540,153420,208280,48010,175260,-57400,142240,44200,135890,40390,106680,36580,77470,30865,38735,25150,e" filled="f" strokecolor="#4579b8 [3044]">
              <v:shadow on="t" color="black" opacity="22937f" origin=",.5" offset="0,.63889mm"/>
              <v:path arrowok="t" o:connecttype="custom" o:connectlocs="672850,304800;48010,175260;40390,106680;25150,0" o:connectangles="0,0,0,0"/>
            </v:shape>
            <v:rect id="_x0000_s1033" style="position:absolute;left:15227;top:8020;width:2080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" filled="f" stroked="f">
              <v:shadow on="t" color="black" opacity="22937f" origin=",.5" offset="0,.63889mm"/>
              <v:textbox>
                <w:txbxContent>
                  <w:p w14:paraId="3B6480E8" w14:textId="2B370303" w:rsidR="009C19FA" w:rsidRPr="00B15989" w:rsidRDefault="009C19FA" w:rsidP="009C19FA">
                    <w:pPr>
                      <w:rPr>
                        <w:color w:val="000000" w:themeColor="text1"/>
                        <w:lang w:val="el-GR"/>
                      </w:rPr>
                    </w:pPr>
                    <w:r w:rsidRPr="00B15989">
                      <w:rPr>
                        <w:color w:val="000000" w:themeColor="text1"/>
                      </w:rPr>
                      <w:t xml:space="preserve">A            </w:t>
                    </w:r>
                    <w:r w:rsidRPr="00B15989">
                      <w:rPr>
                        <w:color w:val="000000" w:themeColor="text1"/>
                        <w:lang w:val="el-GR"/>
                      </w:rPr>
                      <w:t xml:space="preserve"> </w:t>
                    </w:r>
                    <w:r w:rsidRPr="00B15989">
                      <w:rPr>
                        <w:color w:val="000000" w:themeColor="text1"/>
                      </w:rPr>
                      <w:t xml:space="preserve">   </w:t>
                    </w:r>
                    <w:r w:rsidRPr="00B15989">
                      <w:rPr>
                        <w:color w:val="000000" w:themeColor="text1"/>
                        <w:lang w:val="el-GR"/>
                      </w:rPr>
                      <w:t>Γ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8" o:spid="_x0000_s1034" type="#_x0000_t32" style="position:absolute;left:17589;top:9658;width:2743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" strokecolor="#4f81bd [3204]" strokeweight="2pt">
              <v:stroke endarrow="block"/>
              <v:shadow on="t" color="black" opacity="24903f" origin=",.5" offset="0,.55556mm"/>
            </v:shape>
            <v:shape id="Ελεύθερη σχεδίαση: Σχήμα 9" o:spid="_x0000_s1035" style="position:absolute;left:17741;top:14192;width:2744;height:1448;visibility:visible;mso-wrap-style:square;v-text-anchor:middle" coordsize="274320,14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" path="m,15240c53340,81280,106680,147320,152400,144780,198120,142240,236220,71120,274320,e" filled="f" strokecolor="red">
              <v:stroke endarrow="classic"/>
              <v:shadow on="t" color="black" opacity="22937f" origin=",.5" offset="0,.63889mm"/>
              <v:path arrowok="t" o:connecttype="custom" o:connectlocs="0,15240;152400,144780;274320,0" o:connectangles="0,0,0"/>
            </v:shape>
          </v:group>
        </w:pict>
      </w:r>
    </w:p>
    <w:p w14:paraId="7453EF1A" w14:textId="6D6A13F1" w:rsidR="009C19FA" w:rsidRPr="00C00AEC" w:rsidRDefault="009C19FA">
      <w:pPr>
        <w:jc w:val="center"/>
        <w:rPr>
          <w:rFonts w:asciiTheme="majorHAnsi" w:hAnsiTheme="majorHAnsi" w:cstheme="majorHAnsi"/>
          <w:noProof/>
          <w:lang w:val="el-GR"/>
        </w:rPr>
      </w:pPr>
    </w:p>
    <w:p w14:paraId="22F31051" w14:textId="79C40D59" w:rsidR="009C19FA" w:rsidRPr="00C00AEC" w:rsidRDefault="009C19FA">
      <w:pPr>
        <w:jc w:val="center"/>
        <w:rPr>
          <w:rFonts w:asciiTheme="majorHAnsi" w:hAnsiTheme="majorHAnsi" w:cstheme="majorHAnsi"/>
          <w:noProof/>
          <w:lang w:val="el-GR"/>
        </w:rPr>
      </w:pPr>
    </w:p>
    <w:p w14:paraId="7A7D9119" w14:textId="7FDD6A01" w:rsidR="009C19FA" w:rsidRPr="00C00AEC" w:rsidRDefault="009C19FA">
      <w:pPr>
        <w:jc w:val="center"/>
        <w:rPr>
          <w:rFonts w:asciiTheme="majorHAnsi" w:hAnsiTheme="majorHAnsi" w:cstheme="majorHAnsi"/>
          <w:noProof/>
          <w:lang w:val="el-GR"/>
        </w:rPr>
      </w:pPr>
    </w:p>
    <w:p w14:paraId="7C5EBBEF" w14:textId="2A283777" w:rsidR="009C19FA" w:rsidRPr="00C00AEC" w:rsidRDefault="009C19FA">
      <w:pPr>
        <w:jc w:val="center"/>
        <w:rPr>
          <w:rFonts w:asciiTheme="majorHAnsi" w:hAnsiTheme="majorHAnsi" w:cstheme="majorHAnsi"/>
          <w:noProof/>
          <w:lang w:val="el-GR"/>
        </w:rPr>
      </w:pPr>
    </w:p>
    <w:p w14:paraId="579B6E91" w14:textId="7F2B66AF" w:rsidR="009C19FA" w:rsidRPr="00C00AEC" w:rsidRDefault="00000000">
      <w:pPr>
        <w:jc w:val="center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noProof/>
        </w:rPr>
        <w:pict w14:anchorId="28DB8802">
          <v:rect id="Ορθογώνιο 7" o:spid="_x0000_s1026" style="position:absolute;left:0;text-align:left;margin-left:115.8pt;margin-top:10.75pt;width:163.8pt;height:34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" filled="f" stroked="f">
            <v:shadow on="t" color="black" opacity="22937f" origin=",.5" offset="0,.63889mm"/>
            <v:textbox>
              <w:txbxContent>
                <w:p w14:paraId="12ED943D" w14:textId="7394E04D" w:rsidR="004000CB" w:rsidRPr="00B15989" w:rsidRDefault="004000CB" w:rsidP="004000CB">
                  <w:pPr>
                    <w:rPr>
                      <w:color w:val="000000" w:themeColor="text1"/>
                      <w:lang w:val="el-GR"/>
                    </w:rPr>
                  </w:pPr>
                  <w:r w:rsidRPr="00B15989">
                    <w:rPr>
                      <w:color w:val="000000" w:themeColor="text1"/>
                      <w:lang w:val="el-GR"/>
                    </w:rPr>
                    <w:t>Β</w:t>
                  </w:r>
                </w:p>
              </w:txbxContent>
            </v:textbox>
          </v:rect>
        </w:pict>
      </w:r>
    </w:p>
    <w:p w14:paraId="72812670" w14:textId="77777777" w:rsidR="00694043" w:rsidRPr="00C00AEC" w:rsidRDefault="00694043">
      <w:pP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</w:pPr>
      <w:r w:rsidRPr="00C00AEC">
        <w:rPr>
          <w:rFonts w:asciiTheme="majorHAnsi" w:hAnsiTheme="majorHAnsi" w:cstheme="majorHAnsi"/>
          <w:lang w:val="el-GR"/>
        </w:rPr>
        <w:br w:type="page"/>
      </w:r>
    </w:p>
    <w:p w14:paraId="260CCB4E" w14:textId="159830FA" w:rsidR="004D2E5E" w:rsidRPr="00C00AEC" w:rsidRDefault="00000000">
      <w:pPr>
        <w:pStyle w:val="21"/>
        <w:rPr>
          <w:rFonts w:cstheme="majorHAnsi"/>
          <w:lang w:val="el-GR"/>
        </w:rPr>
      </w:pPr>
      <w:r w:rsidRPr="00C00AEC">
        <w:rPr>
          <w:rFonts w:cstheme="majorHAnsi"/>
          <w:lang w:val="el-GR"/>
        </w:rPr>
        <w:lastRenderedPageBreak/>
        <w:t xml:space="preserve">Άσκηση 2 – Διήθηση </w:t>
      </w:r>
      <w:r w:rsidR="00694043" w:rsidRPr="00C00AEC">
        <w:rPr>
          <w:rFonts w:cstheme="majorHAnsi"/>
          <w:lang w:val="el-GR"/>
        </w:rPr>
        <w:t>και ενεργός βροχόπτωση</w:t>
      </w:r>
    </w:p>
    <w:p w14:paraId="72785600" w14:textId="4F52AA22" w:rsidR="00694043" w:rsidRPr="00C00AEC" w:rsidRDefault="00694043" w:rsidP="00694043">
      <w:pPr>
        <w:rPr>
          <w:rFonts w:asciiTheme="majorHAnsi" w:hAnsiTheme="majorHAnsi" w:cstheme="majorHAnsi"/>
          <w:b/>
        </w:rPr>
      </w:pPr>
      <w:r w:rsidRPr="00C00AEC">
        <w:rPr>
          <w:rFonts w:asciiTheme="majorHAnsi" w:hAnsiTheme="majorHAnsi" w:cstheme="majorHAnsi"/>
          <w:b/>
          <w:bCs/>
          <w:lang w:val="el-GR"/>
        </w:rPr>
        <w:t xml:space="preserve">Δίνεται ότι η </w:t>
      </w:r>
      <w:proofErr w:type="spellStart"/>
      <w:r w:rsidRPr="00C00AEC">
        <w:rPr>
          <w:rFonts w:asciiTheme="majorHAnsi" w:hAnsiTheme="majorHAnsi" w:cstheme="majorHAnsi"/>
          <w:b/>
          <w:bCs/>
          <w:lang w:val="el-GR"/>
        </w:rPr>
        <w:t>διηθητικότητα</w:t>
      </w:r>
      <w:proofErr w:type="spellEnd"/>
      <w:r w:rsidRPr="00C00AEC">
        <w:rPr>
          <w:rFonts w:asciiTheme="majorHAnsi" w:hAnsiTheme="majorHAnsi" w:cstheme="majorHAnsi"/>
          <w:b/>
          <w:bCs/>
          <w:lang w:val="el-GR"/>
        </w:rPr>
        <w:t xml:space="preserve"> εδάφους εκφράζεται από την παρακάτω  εξίσωση</w:t>
      </w:r>
      <m:oMath>
        <m:r>
          <m:rPr>
            <m:sty m:val="bi"/>
          </m:rPr>
          <w:rPr>
            <w:rFonts w:ascii="Cambria Math" w:hAnsi="Cambria Math" w:cstheme="majorHAnsi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</w:rPr>
          <m:t>f</m:t>
        </m:r>
        <m:r>
          <w:rPr>
            <w:rFonts w:ascii="Cambria Math" w:hAnsi="Cambria Math" w:cstheme="majorHAnsi"/>
            <w:lang w:val="el-GR"/>
          </w:rPr>
          <m:t>=41</m:t>
        </m:r>
        <m:sSup>
          <m:sSup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HAnsi"/>
                <w:lang w:val="el-GR"/>
              </w:rPr>
              <m:t>*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t</m:t>
            </m:r>
          </m:e>
          <m:sup>
            <m:r>
              <w:rPr>
                <w:rFonts w:ascii="Cambria Math" w:hAnsi="Cambria Math" w:cstheme="majorHAnsi"/>
                <w:lang w:val="el-GR"/>
              </w:rPr>
              <m:t>-0.4</m:t>
            </m:r>
          </m:sup>
        </m:sSup>
      </m:oMath>
      <w:r w:rsidRPr="00C00AEC">
        <w:rPr>
          <w:rFonts w:asciiTheme="majorHAnsi" w:hAnsiTheme="majorHAnsi" w:cstheme="majorHAnsi"/>
          <w:b/>
          <w:iCs/>
          <w:lang w:val="el-GR"/>
        </w:rPr>
        <w:t xml:space="preserve">, </w:t>
      </w:r>
      <m:oMath>
        <m:r>
          <m:rPr>
            <m:sty m:val="bi"/>
          </m:rPr>
          <w:rPr>
            <w:rFonts w:ascii="Cambria Math" w:hAnsi="Cambria Math" w:cstheme="majorHAnsi"/>
          </w:rPr>
          <m:t>t</m:t>
        </m:r>
        <m:r>
          <m:rPr>
            <m:sty m:val="bi"/>
          </m:rPr>
          <w:rPr>
            <w:rFonts w:ascii="Cambria Math" w:hAnsi="Cambria Math" w:cstheme="majorHAnsi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</w:rPr>
          <m:t>σε</m:t>
        </m:r>
        <m:r>
          <m:rPr>
            <m:sty m:val="bi"/>
          </m:rPr>
          <w:rPr>
            <w:rFonts w:ascii="Cambria Math" w:hAnsi="Cambria Math" w:cstheme="majorHAnsi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</w:rPr>
          <m:t>h</m:t>
        </m:r>
      </m:oMath>
      <w:r w:rsidRPr="00C00AEC">
        <w:rPr>
          <w:rFonts w:asciiTheme="majorHAnsi" w:hAnsiTheme="majorHAnsi" w:cstheme="majorHAnsi"/>
          <w:b/>
          <w:iCs/>
          <w:lang w:val="el-GR"/>
        </w:rPr>
        <w:t xml:space="preserve">, </w:t>
      </w:r>
      <m:oMath>
        <m:r>
          <m:rPr>
            <m:sty m:val="bi"/>
          </m:rPr>
          <w:rPr>
            <w:rFonts w:ascii="Cambria Math" w:hAnsi="Cambria Math" w:cstheme="majorHAnsi"/>
          </w:rPr>
          <m:t>i</m:t>
        </m:r>
        <m:r>
          <m:rPr>
            <m:sty m:val="bi"/>
          </m:rPr>
          <w:rPr>
            <w:rFonts w:ascii="Cambria Math" w:hAnsi="Cambria Math" w:cstheme="majorHAnsi"/>
            <w:lang w:val="el-GR"/>
          </w:rPr>
          <m:t xml:space="preserve"> </m:t>
        </m:r>
        <m:r>
          <m:rPr>
            <m:sty m:val="bi"/>
          </m:rPr>
          <w:rPr>
            <w:rFonts w:ascii="Cambria Math" w:hAnsi="Cambria Math" w:cstheme="majorHAnsi"/>
          </w:rPr>
          <m:t>σε</m:t>
        </m:r>
        <m:f>
          <m:f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</w:rPr>
              <m:t>mm</m:t>
            </m:r>
          </m:num>
          <m:den>
            <m:r>
              <m:rPr>
                <m:sty m:val="b"/>
              </m:rPr>
              <w:rPr>
                <w:rFonts w:ascii="Cambria Math" w:hAnsi="Cambria Math" w:cstheme="majorHAnsi"/>
              </w:rPr>
              <m:t>h</m:t>
            </m:r>
          </m:den>
        </m:f>
      </m:oMath>
      <w:r w:rsidRPr="00C00AEC">
        <w:rPr>
          <w:rFonts w:asciiTheme="majorHAnsi" w:hAnsiTheme="majorHAnsi" w:cstheme="majorHAnsi"/>
          <w:b/>
          <w:lang w:val="el-GR"/>
        </w:rPr>
        <w:t>. Αν   η ένταση  βροχής είναι</w:t>
      </w:r>
    </w:p>
    <w:p w14:paraId="20E84244" w14:textId="77777777" w:rsidR="00694043" w:rsidRPr="00C00AEC" w:rsidRDefault="00694043" w:rsidP="00694043">
      <w:pPr>
        <w:pStyle w:val="aa"/>
        <w:numPr>
          <w:ilvl w:val="0"/>
          <w:numId w:val="10"/>
        </w:numPr>
        <w:rPr>
          <w:rFonts w:asciiTheme="majorHAnsi" w:eastAsia="Aptos" w:hAnsiTheme="majorHAnsi" w:cstheme="majorHAnsi"/>
          <w:lang w:val="el-GR"/>
        </w:rPr>
      </w:pPr>
      <m:oMath>
        <m:r>
          <m:rPr>
            <m:sty m:val="bi"/>
          </m:rPr>
          <w:rPr>
            <w:rFonts w:ascii="Cambria Math" w:hAnsi="Cambria Math" w:cstheme="majorHAnsi"/>
          </w:rPr>
          <m:t>i</m:t>
        </m:r>
        <m:r>
          <w:rPr>
            <w:rFonts w:ascii="Cambria Math" w:hAnsi="Cambria Math" w:cstheme="majorHAnsi"/>
            <w:lang w:val="el-GR"/>
          </w:rPr>
          <m:t>=</m:t>
        </m:r>
        <m:f>
          <m:f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fPr>
          <m:num>
            <m:r>
              <w:rPr>
                <w:rFonts w:ascii="Cambria Math" w:hAnsi="Cambria Math" w:cstheme="majorHAnsi"/>
                <w:lang w:val="el-GR"/>
              </w:rPr>
              <m:t>39</m:t>
            </m:r>
            <m:r>
              <m:rPr>
                <m:sty m:val="bi"/>
              </m:rPr>
              <w:rPr>
                <w:rFonts w:ascii="Cambria Math" w:hAnsi="Cambria Math" w:cstheme="majorHAnsi"/>
                <w:lang w:val="el-G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mm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</w:rPr>
              <m:t>h</m:t>
            </m:r>
          </m:den>
        </m:f>
      </m:oMath>
      <w:r w:rsidRPr="00C00AEC">
        <w:rPr>
          <w:rFonts w:asciiTheme="majorHAnsi" w:hAnsiTheme="majorHAnsi" w:cstheme="majorHAnsi"/>
          <w:b/>
          <w:iCs/>
          <w:lang w:val="el-GR"/>
        </w:rPr>
        <w:t xml:space="preserve">  </w:t>
      </w:r>
    </w:p>
    <w:p w14:paraId="6854B9B9" w14:textId="6A575EDD" w:rsidR="00694043" w:rsidRPr="00C00AEC" w:rsidRDefault="00694043" w:rsidP="00694043">
      <w:pPr>
        <w:pStyle w:val="aa"/>
        <w:numPr>
          <w:ilvl w:val="0"/>
          <w:numId w:val="10"/>
        </w:numPr>
        <w:rPr>
          <w:rFonts w:asciiTheme="majorHAnsi" w:eastAsia="Aptos" w:hAnsiTheme="majorHAnsi" w:cstheme="majorHAnsi"/>
          <w:lang w:val="el-GR"/>
        </w:rPr>
      </w:pPr>
      <m:oMath>
        <m:r>
          <m:rPr>
            <m:sty m:val="bi"/>
          </m:rPr>
          <w:rPr>
            <w:rFonts w:ascii="Cambria Math" w:hAnsi="Cambria Math" w:cstheme="majorHAnsi"/>
          </w:rPr>
          <m:t>i</m:t>
        </m:r>
        <m:r>
          <w:rPr>
            <w:rFonts w:ascii="Cambria Math" w:hAnsi="Cambria Math" w:cstheme="majorHAnsi"/>
            <w:lang w:val="el-GR"/>
          </w:rPr>
          <m:t>=</m:t>
        </m:r>
        <m:f>
          <m:f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fPr>
          <m:num>
            <m:r>
              <w:rPr>
                <w:rFonts w:ascii="Cambria Math" w:hAnsi="Cambria Math" w:cstheme="majorHAnsi"/>
                <w:lang w:val="el-GR"/>
              </w:rPr>
              <m:t>1</m:t>
            </m:r>
            <m:r>
              <w:rPr>
                <w:rFonts w:ascii="Cambria Math" w:hAnsi="Cambria Math" w:cstheme="majorHAnsi"/>
              </w:rPr>
              <m:t>0</m:t>
            </m:r>
            <m:r>
              <m:rPr>
                <m:sty m:val="bi"/>
              </m:rPr>
              <w:rPr>
                <w:rFonts w:ascii="Cambria Math" w:hAnsi="Cambria Math" w:cstheme="majorHAnsi"/>
                <w:lang w:val="el-G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mm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</w:rPr>
              <m:t>h</m:t>
            </m:r>
          </m:den>
        </m:f>
      </m:oMath>
      <w:r w:rsidRPr="00C00AEC">
        <w:rPr>
          <w:rFonts w:asciiTheme="majorHAnsi" w:hAnsiTheme="majorHAnsi" w:cstheme="majorHAnsi"/>
          <w:b/>
          <w:iCs/>
          <w:lang w:val="el-GR"/>
        </w:rPr>
        <w:t xml:space="preserve">  </w:t>
      </w:r>
    </w:p>
    <w:p w14:paraId="729894FF" w14:textId="670800DE" w:rsidR="00694043" w:rsidRPr="00C00AEC" w:rsidRDefault="00694043" w:rsidP="00694043">
      <w:pPr>
        <w:pStyle w:val="aa"/>
        <w:numPr>
          <w:ilvl w:val="0"/>
          <w:numId w:val="10"/>
        </w:numPr>
        <w:rPr>
          <w:rFonts w:asciiTheme="majorHAnsi" w:eastAsia="Aptos" w:hAnsiTheme="majorHAnsi" w:cstheme="majorHAnsi"/>
          <w:lang w:val="el-GR"/>
        </w:rPr>
      </w:pPr>
      <m:oMath>
        <m:r>
          <m:rPr>
            <m:sty m:val="bi"/>
          </m:rPr>
          <w:rPr>
            <w:rFonts w:ascii="Cambria Math" w:hAnsi="Cambria Math" w:cstheme="majorHAnsi"/>
          </w:rPr>
          <m:t>i</m:t>
        </m:r>
        <m:r>
          <w:rPr>
            <w:rFonts w:ascii="Cambria Math" w:hAnsi="Cambria Math" w:cstheme="majorHAnsi"/>
            <w:lang w:val="el-GR"/>
          </w:rPr>
          <m:t>=</m:t>
        </m:r>
        <m:f>
          <m:fPr>
            <m:ctrlPr>
              <w:rPr>
                <w:rFonts w:ascii="Cambria Math" w:hAnsi="Cambria Math" w:cstheme="majorHAnsi"/>
                <w:kern w:val="3"/>
                <w:lang w:val="en-GB" w:eastAsia="en-GB"/>
              </w:rPr>
            </m:ctrlPr>
          </m:fPr>
          <m:num>
            <m:r>
              <w:rPr>
                <w:rFonts w:ascii="Cambria Math" w:hAnsi="Cambria Math" w:cstheme="majorHAnsi"/>
                <w:lang w:val="el-GR"/>
              </w:rPr>
              <m:t>4</m:t>
            </m:r>
            <m:r>
              <w:rPr>
                <w:rFonts w:ascii="Cambria Math" w:hAnsi="Cambria Math" w:cstheme="majorHAnsi"/>
              </w:rPr>
              <m:t>5</m:t>
            </m:r>
            <m:r>
              <m:rPr>
                <m:sty m:val="bi"/>
              </m:rPr>
              <w:rPr>
                <w:rFonts w:ascii="Cambria Math" w:hAnsi="Cambria Math" w:cstheme="majorHAnsi"/>
                <w:lang w:val="el-GR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theme="majorHAnsi"/>
              </w:rPr>
              <m:t>mm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</w:rPr>
              <m:t>h</m:t>
            </m:r>
          </m:den>
        </m:f>
      </m:oMath>
    </w:p>
    <w:p w14:paraId="4B5A7231" w14:textId="25DDF6D2" w:rsidR="00694043" w:rsidRPr="00C00AEC" w:rsidRDefault="00694043" w:rsidP="00694043">
      <w:pPr>
        <w:rPr>
          <w:rFonts w:asciiTheme="majorHAnsi" w:hAnsiTheme="majorHAnsi" w:cstheme="majorHAnsi"/>
          <w:b/>
          <w:iCs/>
          <w:lang w:val="el-GR"/>
        </w:rPr>
      </w:pPr>
      <w:r w:rsidRPr="00C00AEC">
        <w:rPr>
          <w:rFonts w:asciiTheme="majorHAnsi" w:hAnsiTheme="majorHAnsi" w:cstheme="majorHAnsi"/>
          <w:b/>
          <w:iCs/>
          <w:lang w:val="el-GR"/>
        </w:rPr>
        <w:t xml:space="preserve">και εφαρμόζεται για 220 </w:t>
      </w:r>
      <w:r w:rsidRPr="00C00AEC">
        <w:rPr>
          <w:rFonts w:asciiTheme="majorHAnsi" w:hAnsiTheme="majorHAnsi" w:cstheme="majorHAnsi"/>
          <w:b/>
          <w:iCs/>
        </w:rPr>
        <w:t>min</w:t>
      </w:r>
      <w:r w:rsidRPr="00C00AEC">
        <w:rPr>
          <w:rFonts w:asciiTheme="majorHAnsi" w:hAnsiTheme="majorHAnsi" w:cstheme="majorHAnsi"/>
          <w:b/>
          <w:iCs/>
          <w:lang w:val="el-GR"/>
        </w:rPr>
        <w:t>, να προσδιοριστούν το ύψος απορροής  καθώς και το ύψος του διηθούμενο νερού.</w:t>
      </w:r>
    </w:p>
    <w:p w14:paraId="761E7594" w14:textId="76CC2686" w:rsidR="007C7FEA" w:rsidRPr="00C00AEC" w:rsidRDefault="007C7FEA" w:rsidP="007C7FEA">
      <w:pPr>
        <w:pStyle w:val="21"/>
        <w:rPr>
          <w:rFonts w:eastAsia="Calibri" w:cstheme="majorHAnsi"/>
          <w:bCs w:val="0"/>
          <w:iCs/>
          <w:color w:val="auto"/>
          <w:sz w:val="22"/>
          <w:szCs w:val="22"/>
          <w:lang w:val="el-GR"/>
        </w:rPr>
      </w:pPr>
      <w:r w:rsidRPr="00C00AEC">
        <w:rPr>
          <w:rFonts w:eastAsia="Calibri" w:cstheme="majorHAnsi"/>
          <w:bCs w:val="0"/>
          <w:iCs/>
          <w:noProof/>
          <w:color w:val="auto"/>
          <w:sz w:val="22"/>
          <w:szCs w:val="22"/>
          <w:lang w:val="el-GR"/>
        </w:rPr>
        <w:drawing>
          <wp:inline distT="0" distB="0" distL="0" distR="0" wp14:anchorId="10EECBCF" wp14:editId="17ADA9C3">
            <wp:extent cx="5486400" cy="2863850"/>
            <wp:effectExtent l="0" t="0" r="0" b="0"/>
            <wp:docPr id="1658879062" name="Εικόνα 1" descr="Εικόνα που περιέχει κείμενο, γραμμή, στιγμιότυπο οθόνης, γράφ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79062" name="Εικόνα 1" descr="Εικόνα που περιέχει κείμενο, γραμμή, στιγμιότυπο οθόνης, γράφημα&#10;&#10;Περιγραφή που δημιουργήθηκε αυτόματα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5AEC8" w14:textId="3C9EC356" w:rsidR="007C7FEA" w:rsidRPr="00C00AEC" w:rsidRDefault="007C7FEA" w:rsidP="007C7FEA">
      <w:pPr>
        <w:pStyle w:val="21"/>
        <w:rPr>
          <w:rFonts w:eastAsia="Times New Roman" w:cstheme="majorHAnsi"/>
          <w:lang w:val="el-GR"/>
        </w:rPr>
      </w:pPr>
      <w:proofErr w:type="spellStart"/>
      <w:r w:rsidRPr="00C00AEC">
        <w:rPr>
          <w:rFonts w:cstheme="majorHAnsi"/>
          <w:lang w:val="el-GR"/>
        </w:rPr>
        <w:t>Ασκηση</w:t>
      </w:r>
      <w:proofErr w:type="spellEnd"/>
      <w:r w:rsidRPr="00C00AEC">
        <w:rPr>
          <w:rFonts w:cstheme="majorHAnsi"/>
          <w:lang w:val="el-GR"/>
        </w:rPr>
        <w:t xml:space="preserve"> 3 Συνθετικό </w:t>
      </w:r>
      <w:proofErr w:type="spellStart"/>
      <w:r w:rsidRPr="00C00AEC">
        <w:rPr>
          <w:rFonts w:cstheme="majorHAnsi"/>
          <w:lang w:val="el-GR"/>
        </w:rPr>
        <w:t>Μοναδιαίο</w:t>
      </w:r>
      <w:proofErr w:type="spellEnd"/>
      <w:r w:rsidRPr="00C00AEC">
        <w:rPr>
          <w:rFonts w:cstheme="majorHAnsi"/>
          <w:lang w:val="el-GR"/>
        </w:rPr>
        <w:t xml:space="preserve"> </w:t>
      </w:r>
      <w:proofErr w:type="spellStart"/>
      <w:r w:rsidRPr="00C00AEC">
        <w:rPr>
          <w:rFonts w:cstheme="majorHAnsi"/>
          <w:lang w:val="el-GR"/>
        </w:rPr>
        <w:t>Υδρογράφημα</w:t>
      </w:r>
      <w:proofErr w:type="spellEnd"/>
      <w:r w:rsidRPr="00C00AEC">
        <w:rPr>
          <w:rFonts w:cstheme="majorHAnsi"/>
          <w:lang w:val="el-GR"/>
        </w:rPr>
        <w:t xml:space="preserve"> τύπου </w:t>
      </w:r>
      <w:r w:rsidRPr="00C00AEC">
        <w:rPr>
          <w:rFonts w:cstheme="majorHAnsi"/>
        </w:rPr>
        <w:t>SCS</w:t>
      </w:r>
      <w:r w:rsidRPr="00C00AEC">
        <w:rPr>
          <w:rFonts w:cstheme="majorHAnsi"/>
          <w:lang w:val="el-GR"/>
        </w:rPr>
        <w:t xml:space="preserve"> (Δ</w:t>
      </w:r>
      <w:r w:rsidRPr="00C00AEC">
        <w:rPr>
          <w:rFonts w:cstheme="majorHAnsi"/>
        </w:rPr>
        <w:t>t</w:t>
      </w:r>
      <w:r w:rsidRPr="00C00AEC">
        <w:rPr>
          <w:rFonts w:cstheme="majorHAnsi"/>
          <w:lang w:val="el-GR"/>
        </w:rPr>
        <w:t xml:space="preserve"> = 1 </w:t>
      </w:r>
      <w:r w:rsidRPr="00C00AEC">
        <w:rPr>
          <w:rFonts w:cstheme="majorHAnsi"/>
        </w:rPr>
        <w:t>h</w:t>
      </w:r>
      <w:r w:rsidRPr="00C00AEC">
        <w:rPr>
          <w:rFonts w:cstheme="majorHAnsi"/>
          <w:lang w:val="el-GR"/>
        </w:rPr>
        <w:t>)</w:t>
      </w:r>
    </w:p>
    <w:p w14:paraId="34EED4CC" w14:textId="77777777" w:rsidR="007C7FEA" w:rsidRPr="00C00AEC" w:rsidRDefault="007C7FEA" w:rsidP="007C7FEA">
      <w:pPr>
        <w:pStyle w:val="Web"/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>Θεωρείται λεκάνη απορροής με τα ακόλουθα χαρακτηριστικά:</w:t>
      </w:r>
    </w:p>
    <w:p w14:paraId="49665B0B" w14:textId="4992A68E" w:rsidR="007C7FEA" w:rsidRPr="00C00AEC" w:rsidRDefault="007C7FEA" w:rsidP="007C7FEA">
      <w:pPr>
        <w:pStyle w:val="Web"/>
        <w:numPr>
          <w:ilvl w:val="0"/>
          <w:numId w:val="11"/>
        </w:num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Επιφάνεια λεκάνης: </w:t>
      </w:r>
      <w:r w:rsidRPr="00C00AEC">
        <w:rPr>
          <w:rStyle w:val="af1"/>
          <w:rFonts w:asciiTheme="majorHAnsi" w:hAnsiTheme="majorHAnsi" w:cstheme="majorHAnsi"/>
        </w:rPr>
        <w:t xml:space="preserve">A = </w:t>
      </w:r>
      <w:r w:rsidR="00C00AEC" w:rsidRPr="00C00AEC">
        <w:rPr>
          <w:rStyle w:val="af1"/>
          <w:rFonts w:asciiTheme="majorHAnsi" w:hAnsiTheme="majorHAnsi" w:cstheme="majorHAnsi"/>
        </w:rPr>
        <w:t>500</w:t>
      </w:r>
      <w:r w:rsidRPr="00C00AEC">
        <w:rPr>
          <w:rStyle w:val="af1"/>
          <w:rFonts w:asciiTheme="majorHAnsi" w:hAnsiTheme="majorHAnsi" w:cstheme="majorHAnsi"/>
        </w:rPr>
        <w:t xml:space="preserve"> km²</w:t>
      </w:r>
    </w:p>
    <w:p w14:paraId="76BF9E88" w14:textId="0C9D48EA" w:rsidR="007C7FEA" w:rsidRPr="00C00AEC" w:rsidRDefault="007C7FEA" w:rsidP="007C7FEA">
      <w:pPr>
        <w:pStyle w:val="Web"/>
        <w:numPr>
          <w:ilvl w:val="0"/>
          <w:numId w:val="11"/>
        </w:num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Χρόνος συγκέντρωσης: </w:t>
      </w:r>
      <w:r w:rsidRPr="00C00AEC">
        <w:rPr>
          <w:rStyle w:val="af1"/>
          <w:rFonts w:asciiTheme="majorHAnsi" w:hAnsiTheme="majorHAnsi" w:cstheme="majorHAnsi"/>
        </w:rPr>
        <w:t xml:space="preserve">= </w:t>
      </w:r>
      <w:r w:rsidR="00C00AEC" w:rsidRPr="00C00AEC">
        <w:rPr>
          <w:rStyle w:val="af1"/>
          <w:rFonts w:asciiTheme="majorHAnsi" w:hAnsiTheme="majorHAnsi" w:cstheme="majorHAnsi"/>
        </w:rPr>
        <w:t>7.58</w:t>
      </w:r>
      <w:r w:rsidRPr="00C00AEC">
        <w:rPr>
          <w:rStyle w:val="af1"/>
          <w:rFonts w:asciiTheme="majorHAnsi" w:hAnsiTheme="majorHAnsi" w:cstheme="majorHAnsi"/>
        </w:rPr>
        <w:t xml:space="preserve"> h</w:t>
      </w:r>
    </w:p>
    <w:p w14:paraId="3031AE5C" w14:textId="77777777" w:rsidR="007C7FEA" w:rsidRPr="00C00AEC" w:rsidRDefault="007C7FEA" w:rsidP="007C7FEA">
      <w:pPr>
        <w:pStyle w:val="Web"/>
        <w:numPr>
          <w:ilvl w:val="0"/>
          <w:numId w:val="11"/>
        </w:num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Βήμα υπολογισμού (διάρκεια ενεργού βροχής / </w:t>
      </w:r>
      <w:proofErr w:type="spellStart"/>
      <w:r w:rsidRPr="00C00AEC">
        <w:rPr>
          <w:rFonts w:asciiTheme="majorHAnsi" w:hAnsiTheme="majorHAnsi" w:cstheme="majorHAnsi"/>
        </w:rPr>
        <w:t>διακριτοποίηση</w:t>
      </w:r>
      <w:proofErr w:type="spellEnd"/>
      <w:r w:rsidRPr="00C00AEC">
        <w:rPr>
          <w:rFonts w:asciiTheme="majorHAnsi" w:hAnsiTheme="majorHAnsi" w:cstheme="majorHAnsi"/>
        </w:rPr>
        <w:t xml:space="preserve">): </w:t>
      </w:r>
      <w:proofErr w:type="spellStart"/>
      <w:r w:rsidRPr="00C00AEC">
        <w:rPr>
          <w:rStyle w:val="af1"/>
          <w:rFonts w:asciiTheme="majorHAnsi" w:hAnsiTheme="majorHAnsi" w:cstheme="majorHAnsi"/>
        </w:rPr>
        <w:t>Δt</w:t>
      </w:r>
      <w:proofErr w:type="spellEnd"/>
      <w:r w:rsidRPr="00C00AEC">
        <w:rPr>
          <w:rStyle w:val="af1"/>
          <w:rFonts w:asciiTheme="majorHAnsi" w:hAnsiTheme="majorHAnsi" w:cstheme="majorHAnsi"/>
        </w:rPr>
        <w:t xml:space="preserve"> = 1 h</w:t>
      </w:r>
    </w:p>
    <w:p w14:paraId="7CFAC913" w14:textId="77777777" w:rsidR="007C7FEA" w:rsidRPr="00C00AEC" w:rsidRDefault="007C7FEA" w:rsidP="007C7FEA">
      <w:pPr>
        <w:pStyle w:val="Web"/>
        <w:numPr>
          <w:ilvl w:val="0"/>
          <w:numId w:val="11"/>
        </w:numPr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Απώλειες διήθησης/αρχικές απώλειες: να υπολογιστούν με τη μέθοδο </w:t>
      </w:r>
      <w:r w:rsidRPr="00C00AEC">
        <w:rPr>
          <w:rStyle w:val="af1"/>
          <w:rFonts w:asciiTheme="majorHAnsi" w:hAnsiTheme="majorHAnsi" w:cstheme="majorHAnsi"/>
        </w:rPr>
        <w:t>SCS–CN</w:t>
      </w:r>
    </w:p>
    <w:p w14:paraId="3C00CCF2" w14:textId="77777777" w:rsidR="007C7FEA" w:rsidRPr="00C00AEC" w:rsidRDefault="007C7FEA" w:rsidP="007C7FEA">
      <w:pPr>
        <w:pStyle w:val="Web"/>
        <w:numPr>
          <w:ilvl w:val="1"/>
          <w:numId w:val="11"/>
        </w:numPr>
        <w:rPr>
          <w:rFonts w:asciiTheme="majorHAnsi" w:hAnsiTheme="majorHAnsi" w:cstheme="majorHAnsi"/>
        </w:rPr>
      </w:pPr>
      <w:proofErr w:type="spellStart"/>
      <w:r w:rsidRPr="00C00AEC">
        <w:rPr>
          <w:rFonts w:asciiTheme="majorHAnsi" w:hAnsiTheme="majorHAnsi" w:cstheme="majorHAnsi"/>
        </w:rPr>
        <w:t>Curve</w:t>
      </w:r>
      <w:proofErr w:type="spellEnd"/>
      <w:r w:rsidRPr="00C00AEC">
        <w:rPr>
          <w:rFonts w:asciiTheme="majorHAnsi" w:hAnsiTheme="majorHAnsi" w:cstheme="majorHAnsi"/>
        </w:rPr>
        <w:t xml:space="preserve"> Number: </w:t>
      </w:r>
      <w:r w:rsidRPr="00C00AEC">
        <w:rPr>
          <w:rStyle w:val="af1"/>
          <w:rFonts w:asciiTheme="majorHAnsi" w:hAnsiTheme="majorHAnsi" w:cstheme="majorHAnsi"/>
        </w:rPr>
        <w:t>CN = 78</w:t>
      </w:r>
    </w:p>
    <w:p w14:paraId="3EAEFEC8" w14:textId="4CADE0C8" w:rsidR="007C7FEA" w:rsidRPr="00C00AEC" w:rsidRDefault="007C7FEA" w:rsidP="00C00AEC">
      <w:pPr>
        <w:pStyle w:val="Web"/>
        <w:numPr>
          <w:ilvl w:val="1"/>
          <w:numId w:val="11"/>
        </w:numPr>
        <w:rPr>
          <w:rFonts w:asciiTheme="majorHAnsi" w:hAnsiTheme="majorHAnsi" w:cstheme="majorHAnsi"/>
          <w:lang w:val="en-US"/>
        </w:rPr>
      </w:pPr>
      <w:r w:rsidRPr="00C00AEC">
        <w:rPr>
          <w:rFonts w:asciiTheme="majorHAnsi" w:hAnsiTheme="majorHAnsi" w:cstheme="majorHAnsi"/>
        </w:rPr>
        <w:t>Αρχική</w:t>
      </w:r>
      <w:r w:rsidRPr="00C00AEC">
        <w:rPr>
          <w:rFonts w:asciiTheme="majorHAnsi" w:hAnsiTheme="majorHAnsi" w:cstheme="majorHAnsi"/>
          <w:lang w:val="en-US"/>
        </w:rPr>
        <w:t xml:space="preserve"> </w:t>
      </w:r>
      <w:r w:rsidRPr="00C00AEC">
        <w:rPr>
          <w:rFonts w:asciiTheme="majorHAnsi" w:hAnsiTheme="majorHAnsi" w:cstheme="majorHAnsi"/>
        </w:rPr>
        <w:t>απώλεια</w:t>
      </w:r>
      <w:r w:rsidRPr="00C00AEC">
        <w:rPr>
          <w:rFonts w:asciiTheme="majorHAnsi" w:hAnsiTheme="majorHAnsi" w:cstheme="majorHAnsi"/>
          <w:lang w:val="en-US"/>
        </w:rPr>
        <w:t xml:space="preserve">: </w:t>
      </w:r>
      <w:proofErr w:type="spellStart"/>
      <w:r w:rsidRPr="00C00AEC">
        <w:rPr>
          <w:rStyle w:val="af1"/>
          <w:rFonts w:asciiTheme="majorHAnsi" w:hAnsiTheme="majorHAnsi" w:cstheme="majorHAnsi"/>
          <w:lang w:val="en-US"/>
        </w:rPr>
        <w:t>I_a</w:t>
      </w:r>
      <w:proofErr w:type="spellEnd"/>
      <w:r w:rsidRPr="00C00AEC">
        <w:rPr>
          <w:rStyle w:val="af1"/>
          <w:rFonts w:asciiTheme="majorHAnsi" w:hAnsiTheme="majorHAnsi" w:cstheme="majorHAnsi"/>
          <w:lang w:val="en-US"/>
        </w:rPr>
        <w:t xml:space="preserve"> = 0.2 S</w:t>
      </w:r>
      <w:r w:rsidRPr="00C00AEC">
        <w:rPr>
          <w:rFonts w:asciiTheme="majorHAnsi" w:hAnsiTheme="majorHAnsi" w:cstheme="majorHAnsi"/>
          <w:lang w:val="en-US"/>
        </w:rPr>
        <w:t xml:space="preserve"> </w:t>
      </w:r>
    </w:p>
    <w:p w14:paraId="41358141" w14:textId="1CBDD7F2" w:rsidR="007C7FEA" w:rsidRPr="00EC0FE9" w:rsidRDefault="007C7FEA" w:rsidP="007C7FEA">
      <w:pPr>
        <w:pStyle w:val="Web"/>
        <w:rPr>
          <w:rFonts w:asciiTheme="majorHAnsi" w:hAnsiTheme="majorHAnsi" w:cstheme="majorHAnsi"/>
        </w:rPr>
      </w:pPr>
      <w:r w:rsidRPr="00C00AEC">
        <w:rPr>
          <w:rFonts w:asciiTheme="majorHAnsi" w:hAnsiTheme="majorHAnsi" w:cstheme="majorHAnsi"/>
        </w:rPr>
        <w:t xml:space="preserve">Να προσδιοριστεί το </w:t>
      </w:r>
      <w:proofErr w:type="spellStart"/>
      <w:r w:rsidRPr="00C00AEC">
        <w:rPr>
          <w:rFonts w:asciiTheme="majorHAnsi" w:hAnsiTheme="majorHAnsi" w:cstheme="majorHAnsi"/>
        </w:rPr>
        <w:t>μοναιαίο</w:t>
      </w:r>
      <w:proofErr w:type="spellEnd"/>
      <w:r w:rsidRPr="00C00AEC">
        <w:rPr>
          <w:rFonts w:asciiTheme="majorHAnsi" w:hAnsiTheme="majorHAnsi" w:cstheme="majorHAnsi"/>
        </w:rPr>
        <w:t xml:space="preserve"> </w:t>
      </w:r>
      <w:proofErr w:type="spellStart"/>
      <w:r w:rsidRPr="00C00AEC">
        <w:rPr>
          <w:rFonts w:asciiTheme="majorHAnsi" w:hAnsiTheme="majorHAnsi" w:cstheme="majorHAnsi"/>
        </w:rPr>
        <w:t>υδρογράφημα</w:t>
      </w:r>
      <w:proofErr w:type="spellEnd"/>
      <w:r w:rsidRPr="00C00AEC">
        <w:rPr>
          <w:rFonts w:asciiTheme="majorHAnsi" w:hAnsiTheme="majorHAnsi" w:cstheme="majorHAnsi"/>
        </w:rPr>
        <w:t xml:space="preserve"> για χρόνο ενεργ</w:t>
      </w:r>
      <w:r w:rsidR="00EC0FE9">
        <w:rPr>
          <w:rFonts w:asciiTheme="majorHAnsi" w:hAnsiTheme="majorHAnsi" w:cstheme="majorHAnsi"/>
        </w:rPr>
        <w:t xml:space="preserve">ής </w:t>
      </w:r>
      <w:r w:rsidRPr="00C00AEC">
        <w:rPr>
          <w:rFonts w:asciiTheme="majorHAnsi" w:hAnsiTheme="majorHAnsi" w:cstheme="majorHAnsi"/>
        </w:rPr>
        <w:t xml:space="preserve"> βροχής = </w:t>
      </w:r>
      <w:r w:rsidR="00C00AEC">
        <w:rPr>
          <w:rFonts w:asciiTheme="majorHAnsi" w:hAnsiTheme="majorHAnsi" w:cstheme="majorHAnsi"/>
        </w:rPr>
        <w:t xml:space="preserve">1 </w:t>
      </w:r>
      <w:proofErr w:type="spellStart"/>
      <w:r w:rsidR="00C00AEC">
        <w:rPr>
          <w:rFonts w:asciiTheme="majorHAnsi" w:hAnsiTheme="majorHAnsi" w:cstheme="majorHAnsi"/>
          <w:lang w:val="en-US"/>
        </w:rPr>
        <w:t>hr</w:t>
      </w:r>
      <w:proofErr w:type="spellEnd"/>
    </w:p>
    <w:p w14:paraId="2A94E6DC" w14:textId="45952648" w:rsidR="00C00AEC" w:rsidRDefault="00C00AEC">
      <w:pPr>
        <w:rPr>
          <w:rFonts w:asciiTheme="majorHAnsi" w:eastAsia="Aptos" w:hAnsiTheme="majorHAnsi" w:cstheme="majorHAnsi"/>
          <w:lang w:val="el-GR"/>
        </w:rPr>
      </w:pPr>
      <w:r>
        <w:rPr>
          <w:rFonts w:asciiTheme="majorHAnsi" w:eastAsia="Aptos" w:hAnsiTheme="majorHAnsi" w:cstheme="majorHAnsi"/>
          <w:lang w:val="el-GR"/>
        </w:rPr>
        <w:br w:type="page"/>
      </w:r>
    </w:p>
    <w:p w14:paraId="48F502E8" w14:textId="77777777" w:rsidR="00C00AEC" w:rsidRPr="00C00AEC" w:rsidRDefault="00C00AEC" w:rsidP="00C00AEC">
      <w:pPr>
        <w:shd w:val="clear" w:color="auto" w:fill="FFFFFF"/>
        <w:spacing w:after="0" w:line="240" w:lineRule="auto"/>
        <w:jc w:val="both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</w:pPr>
      <w:proofErr w:type="spellStart"/>
      <w:r w:rsidRPr="00C00AEC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  <w:lastRenderedPageBreak/>
        <w:t>Ασκηση</w:t>
      </w:r>
      <w:proofErr w:type="spellEnd"/>
      <w:r w:rsidRPr="00C00AEC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el-GR"/>
        </w:rPr>
        <w:t xml:space="preserve"> 4</w:t>
      </w:r>
    </w:p>
    <w:p w14:paraId="0B6C035C" w14:textId="0E86158A" w:rsidR="00C00AEC" w:rsidRPr="00C00AEC" w:rsidRDefault="00C00AEC" w:rsidP="00C00AEC">
      <w:pPr>
        <w:shd w:val="clear" w:color="auto" w:fill="FFFFFF"/>
        <w:spacing w:after="0" w:line="240" w:lineRule="auto"/>
        <w:jc w:val="both"/>
        <w:rPr>
          <w:rFonts w:eastAsia="Times New Roman" w:cs="Calibri"/>
          <w:sz w:val="24"/>
          <w:szCs w:val="24"/>
          <w:lang w:val="el-GR" w:eastAsia="el-GR"/>
        </w:rPr>
      </w:pPr>
      <w:r w:rsidRPr="00C00AEC">
        <w:rPr>
          <w:rFonts w:eastAsia="Times New Roman" w:cs="Calibri"/>
          <w:sz w:val="24"/>
          <w:szCs w:val="24"/>
          <w:lang w:val="el-GR" w:eastAsia="el-GR"/>
        </w:rPr>
        <w:t xml:space="preserve">Σε μια λεκάνη απορροής η ολική βροχόπτωση από ένα γεγονός βροχής είναι 68 </w:t>
      </w:r>
      <w:r>
        <w:rPr>
          <w:rFonts w:eastAsia="Times New Roman" w:cs="Calibri"/>
          <w:sz w:val="24"/>
          <w:szCs w:val="24"/>
          <w:lang w:eastAsia="el-GR"/>
        </w:rPr>
        <w:t>mm</w:t>
      </w:r>
      <w:r w:rsidRPr="00C00AEC">
        <w:rPr>
          <w:rFonts w:eastAsia="Times New Roman" w:cs="Calibri"/>
          <w:sz w:val="24"/>
          <w:szCs w:val="24"/>
          <w:lang w:val="el-GR" w:eastAsia="el-GR"/>
        </w:rPr>
        <w:t xml:space="preserve"> και η (άμεση, επιφανειακή) απορροή  σε ισοδύναμο ύψος  είναι 30 </w:t>
      </w:r>
      <w:r>
        <w:rPr>
          <w:rFonts w:eastAsia="Times New Roman" w:cs="Calibri"/>
          <w:sz w:val="24"/>
          <w:szCs w:val="24"/>
          <w:lang w:eastAsia="el-GR"/>
        </w:rPr>
        <w:t>mm</w:t>
      </w:r>
      <w:r w:rsidRPr="00C00AEC">
        <w:rPr>
          <w:rFonts w:eastAsia="Times New Roman" w:cs="Calibri"/>
          <w:sz w:val="24"/>
          <w:szCs w:val="24"/>
          <w:lang w:val="el-GR" w:eastAsia="el-GR"/>
        </w:rPr>
        <w:t>. Ζητείται να υπολογισθεί ο δείκτης Φ  για τις δύο πιθανές χρονικές  κατανομές της βροχόπτωσης που φαίνονται στα Σχήματα 1 και 2 (Τσακίρης,  1995).</w:t>
      </w:r>
    </w:p>
    <w:p w14:paraId="49C9897B" w14:textId="47442880" w:rsidR="00C00AEC" w:rsidRDefault="00C00AEC" w:rsidP="00C00AEC">
      <w:pPr>
        <w:shd w:val="clear" w:color="auto" w:fill="FFFFFF"/>
        <w:spacing w:after="0" w:line="240" w:lineRule="auto"/>
        <w:jc w:val="both"/>
        <w:rPr>
          <w:rFonts w:cs="Times New Roman"/>
        </w:rPr>
      </w:pPr>
      <w:r>
        <w:rPr>
          <w:rFonts w:cs="Calibri"/>
          <w:noProof/>
          <w:lang w:eastAsia="el-GR"/>
        </w:rPr>
        <w:drawing>
          <wp:inline distT="0" distB="0" distL="0" distR="0" wp14:anchorId="7E5D4A97" wp14:editId="2212D362">
            <wp:extent cx="5486400" cy="1839595"/>
            <wp:effectExtent l="0" t="0" r="0" b="0"/>
            <wp:docPr id="1425699967" name="Εικόνα 1" descr="Εικόνα που περιέχει κείμενο, στιγμιότυπο οθόνης, λογισμικό, ιστοσελίδ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699967" name="Εικόνα 1" descr="Εικόνα που περιέχει κείμενο, στιγμιότυπο οθόνης, λογισμικό, ιστοσελίδ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42281" r="31854" b="26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76411" w14:textId="77777777" w:rsidR="00C00AEC" w:rsidRDefault="00C00AEC">
      <w:pPr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</w:rPr>
        <w:br w:type="page"/>
      </w:r>
    </w:p>
    <w:p w14:paraId="5A02E792" w14:textId="77777777" w:rsid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>
        <w:rPr>
          <w:rFonts w:ascii="Century Gothic" w:hAnsi="Century Gothic" w:cs="Calibri"/>
          <w:b/>
          <w:lang w:val="el-GR"/>
        </w:rPr>
        <w:lastRenderedPageBreak/>
        <w:t>Θεωρία</w:t>
      </w:r>
    </w:p>
    <w:p w14:paraId="53AC2234" w14:textId="631C9166" w:rsidR="00C00AEC" w:rsidRPr="00C00AEC" w:rsidRDefault="00C00AEC" w:rsidP="00C00AEC">
      <w:pPr>
        <w:spacing w:after="160" w:line="249" w:lineRule="auto"/>
        <w:rPr>
          <w:lang w:val="el-GR"/>
        </w:rPr>
      </w:pPr>
      <w:r>
        <w:rPr>
          <w:rFonts w:ascii="Century Gothic" w:hAnsi="Century Gothic" w:cs="Calibri"/>
          <w:b/>
        </w:rPr>
        <w:t>T</w:t>
      </w:r>
      <w:proofErr w:type="spellStart"/>
      <w:r w:rsidRPr="00C00AEC">
        <w:rPr>
          <w:rFonts w:ascii="Century Gothic" w:hAnsi="Century Gothic" w:cs="Calibri"/>
          <w:b/>
          <w:lang w:val="el-GR"/>
        </w:rPr>
        <w:t>ρωτότητα</w:t>
      </w:r>
      <w:proofErr w:type="spellEnd"/>
      <w:r w:rsidRPr="00C00AEC">
        <w:rPr>
          <w:rFonts w:ascii="Century Gothic" w:hAnsi="Century Gothic" w:cs="Calibri"/>
          <w:b/>
          <w:lang w:val="el-GR"/>
        </w:rPr>
        <w:t xml:space="preserve">-κίνδυνος </w:t>
      </w:r>
      <w:proofErr w:type="spellStart"/>
      <w:r w:rsidRPr="00C00AEC">
        <w:rPr>
          <w:rFonts w:ascii="Century Gothic" w:hAnsi="Century Gothic" w:cs="Calibri"/>
          <w:b/>
          <w:lang w:val="el-GR"/>
        </w:rPr>
        <w:t>κλπ</w:t>
      </w:r>
      <w:proofErr w:type="spellEnd"/>
    </w:p>
    <w:p w14:paraId="0DA8FBA9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1</w:t>
      </w:r>
    </w:p>
    <w:p w14:paraId="26CB42E9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>Για ένα κελί 500×500 υπάρχει αστική  συγκέντρωση  με πυκνότητα ≥ 80 άτομα/</w:t>
      </w:r>
      <w:r>
        <w:rPr>
          <w:rFonts w:ascii="Century Gothic" w:hAnsi="Century Gothic" w:cs="Calibri"/>
        </w:rPr>
        <w:t>ha</w:t>
      </w:r>
      <w:r w:rsidRPr="00C00AEC">
        <w:rPr>
          <w:rFonts w:ascii="Century Gothic" w:hAnsi="Century Gothic" w:cs="Calibri"/>
          <w:lang w:val="el-GR"/>
        </w:rPr>
        <w:t xml:space="preserve">  ενώ περικλείεται και ένα εθνικό  μουσείο,  ποια η τρωτότητα? Αν για την πλημμύρα με περίοδο επαναφοράς 20 ετών το βάθος ροής είναι 0,5 &lt; </w:t>
      </w:r>
      <w:r>
        <w:rPr>
          <w:rFonts w:ascii="Century Gothic" w:hAnsi="Century Gothic" w:cs="Calibri"/>
        </w:rPr>
        <w:t>d</w:t>
      </w:r>
      <w:r w:rsidRPr="00C00AEC">
        <w:rPr>
          <w:rFonts w:ascii="Century Gothic" w:hAnsi="Century Gothic" w:cs="Calibri"/>
          <w:lang w:val="el-GR"/>
        </w:rPr>
        <w:t xml:space="preserve"> &lt; 1,0 και η ταχύτητα 0,5 &lt; </w:t>
      </w:r>
      <w:r>
        <w:rPr>
          <w:rFonts w:ascii="Century Gothic" w:hAnsi="Century Gothic" w:cs="Calibri"/>
        </w:rPr>
        <w:t>v</w:t>
      </w:r>
      <w:r w:rsidRPr="00C00AEC">
        <w:rPr>
          <w:rFonts w:ascii="Century Gothic" w:hAnsi="Century Gothic" w:cs="Calibri"/>
          <w:lang w:val="el-GR"/>
        </w:rPr>
        <w:t xml:space="preserve"> &lt; 2,0 ποιος ο κίνδυνος και ποια η διακινδύνευση?</w:t>
      </w:r>
    </w:p>
    <w:p w14:paraId="5ED2A72E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</w:p>
    <w:p w14:paraId="526474F0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</w:p>
    <w:p w14:paraId="72E7043C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2</w:t>
      </w:r>
    </w:p>
    <w:p w14:paraId="239A64F7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>Σε μία αστική περιοχή να προταθούν μέτρα αύξησης του κατωφλίου καταστροφής, αύξησης της δυνατότητας μετριασμού ζημιών και επανάκαμψης.</w:t>
      </w:r>
    </w:p>
    <w:p w14:paraId="7520123F" w14:textId="77777777" w:rsidR="00C00AEC" w:rsidRPr="00C00AEC" w:rsidRDefault="00C00AEC" w:rsidP="00C00AEC">
      <w:pPr>
        <w:jc w:val="both"/>
        <w:rPr>
          <w:rFonts w:cs="Times New Roman"/>
          <w:lang w:val="el-GR"/>
        </w:rPr>
      </w:pPr>
    </w:p>
    <w:p w14:paraId="6A68F5C4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3</w:t>
      </w:r>
    </w:p>
    <w:p w14:paraId="57A95C35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 xml:space="preserve">Σε ένα  </w:t>
      </w:r>
      <w:proofErr w:type="spellStart"/>
      <w:r w:rsidRPr="00C00AEC">
        <w:rPr>
          <w:rFonts w:ascii="Century Gothic" w:hAnsi="Century Gothic" w:cs="Calibri"/>
          <w:lang w:val="el-GR"/>
        </w:rPr>
        <w:t>ημι</w:t>
      </w:r>
      <w:proofErr w:type="spellEnd"/>
      <w:r w:rsidRPr="00C00AEC">
        <w:rPr>
          <w:rFonts w:ascii="Century Gothic" w:hAnsi="Century Gothic" w:cs="Calibri"/>
          <w:lang w:val="el-GR"/>
        </w:rPr>
        <w:t xml:space="preserve">-αυθαίρετο οικισμό που βρίσκεται στους πρόποδες βουνού με χαμηλή βλάστηση και </w:t>
      </w:r>
      <w:proofErr w:type="spellStart"/>
      <w:r w:rsidRPr="00C00AEC">
        <w:rPr>
          <w:rFonts w:ascii="Century Gothic" w:hAnsi="Century Gothic" w:cs="Calibri"/>
          <w:lang w:val="el-GR"/>
        </w:rPr>
        <w:t>αδιαπέρατα</w:t>
      </w:r>
      <w:proofErr w:type="spellEnd"/>
      <w:r w:rsidRPr="00C00AEC">
        <w:rPr>
          <w:rFonts w:ascii="Century Gothic" w:hAnsi="Century Gothic" w:cs="Calibri"/>
          <w:lang w:val="el-GR"/>
        </w:rPr>
        <w:t xml:space="preserve"> πετρώματα, θα δίνατε προτεραιότητα σε έργα αποχέτευσης </w:t>
      </w:r>
      <w:proofErr w:type="spellStart"/>
      <w:r w:rsidRPr="00C00AEC">
        <w:rPr>
          <w:rFonts w:ascii="Century Gothic" w:hAnsi="Century Gothic" w:cs="Calibri"/>
          <w:lang w:val="el-GR"/>
        </w:rPr>
        <w:t>ομβρίων</w:t>
      </w:r>
      <w:proofErr w:type="spellEnd"/>
      <w:r w:rsidRPr="00C00AEC">
        <w:rPr>
          <w:rFonts w:ascii="Century Gothic" w:hAnsi="Century Gothic" w:cs="Calibri"/>
          <w:lang w:val="el-GR"/>
        </w:rPr>
        <w:t xml:space="preserve"> ή ακαθάρτων?</w:t>
      </w:r>
    </w:p>
    <w:p w14:paraId="17434EB3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</w:p>
    <w:p w14:paraId="0C2EDCA8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4</w:t>
      </w:r>
    </w:p>
    <w:p w14:paraId="7CD3D246" w14:textId="77777777" w:rsidR="00C00AEC" w:rsidRPr="00C00AEC" w:rsidRDefault="00C00AEC" w:rsidP="00C00AEC">
      <w:pPr>
        <w:jc w:val="both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>Τι είδους πλημμύρα συνέβη στη Μάνδρα Αττικής? Μπορούσε να υπάρξει δυνατότητα για επαρκή και πλήρη προετοιμασία?</w:t>
      </w:r>
    </w:p>
    <w:p w14:paraId="6536BEF0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</w:p>
    <w:p w14:paraId="0047F29B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</w:p>
    <w:p w14:paraId="6332C99F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b/>
          <w:lang w:val="el-GR"/>
        </w:rPr>
      </w:pPr>
      <w:r w:rsidRPr="00C00AEC">
        <w:rPr>
          <w:rFonts w:ascii="Century Gothic" w:hAnsi="Century Gothic" w:cs="Calibri"/>
          <w:b/>
          <w:lang w:val="el-GR"/>
        </w:rPr>
        <w:t>Άσκηση 5</w:t>
      </w:r>
    </w:p>
    <w:p w14:paraId="2E6DC423" w14:textId="77777777" w:rsidR="00C00AEC" w:rsidRPr="00C00AEC" w:rsidRDefault="00C00AEC" w:rsidP="00C00AEC">
      <w:pPr>
        <w:spacing w:after="160" w:line="249" w:lineRule="auto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>Να γίνει κατάταξη των παρακάτω μοντέλων που συναντώνται στην επιστήμη του Υδραυλικού μηχανικού:</w:t>
      </w:r>
    </w:p>
    <w:p w14:paraId="440A3FBE" w14:textId="77777777" w:rsidR="00C00AEC" w:rsidRPr="00C00AEC" w:rsidRDefault="00C00AEC" w:rsidP="00C00AEC">
      <w:pPr>
        <w:numPr>
          <w:ilvl w:val="0"/>
          <w:numId w:val="12"/>
        </w:numPr>
        <w:suppressAutoHyphens/>
        <w:autoSpaceDN w:val="0"/>
        <w:spacing w:after="160" w:line="249" w:lineRule="auto"/>
        <w:rPr>
          <w:rFonts w:ascii="Century Gothic" w:hAnsi="Century Gothic" w:cs="Calibri"/>
          <w:lang w:val="el-GR"/>
        </w:rPr>
      </w:pPr>
      <w:r w:rsidRPr="00C00AEC">
        <w:rPr>
          <w:rFonts w:ascii="Century Gothic" w:hAnsi="Century Gothic" w:cs="Calibri"/>
          <w:lang w:val="el-GR"/>
        </w:rPr>
        <w:t xml:space="preserve">Υδραυλικό μοντέλο για την επίλυση της βαθμιαίας μεταβαλλόμενης ροής σε ροή με ελεύθερη επιφάνεια (αντιπλημμυρικός σχεδιασμός σε </w:t>
      </w:r>
      <w:proofErr w:type="spellStart"/>
      <w:r w:rsidRPr="00C00AEC">
        <w:rPr>
          <w:rFonts w:ascii="Century Gothic" w:hAnsi="Century Gothic" w:cs="Calibri"/>
          <w:lang w:val="el-GR"/>
        </w:rPr>
        <w:t>υδατορεύματα</w:t>
      </w:r>
      <w:proofErr w:type="spellEnd"/>
      <w:r w:rsidRPr="00C00AEC">
        <w:rPr>
          <w:rFonts w:ascii="Century Gothic" w:hAnsi="Century Gothic" w:cs="Calibri"/>
          <w:lang w:val="el-GR"/>
        </w:rPr>
        <w:t>)</w:t>
      </w:r>
    </w:p>
    <w:p w14:paraId="583C2B5F" w14:textId="77777777" w:rsidR="00C00AEC" w:rsidRDefault="00C00AEC" w:rsidP="00C00AEC">
      <w:pPr>
        <w:numPr>
          <w:ilvl w:val="0"/>
          <w:numId w:val="12"/>
        </w:numPr>
        <w:suppressAutoHyphens/>
        <w:autoSpaceDN w:val="0"/>
        <w:spacing w:after="160" w:line="249" w:lineRule="auto"/>
        <w:rPr>
          <w:rFonts w:ascii="Century Gothic" w:hAnsi="Century Gothic" w:cs="Calibri"/>
        </w:rPr>
      </w:pPr>
      <w:proofErr w:type="spellStart"/>
      <w:r>
        <w:rPr>
          <w:rFonts w:ascii="Century Gothic" w:hAnsi="Century Gothic" w:cs="Calibri"/>
        </w:rPr>
        <w:t>Υδρολογικό</w:t>
      </w:r>
      <w:proofErr w:type="spellEnd"/>
      <w:r>
        <w:rPr>
          <w:rFonts w:ascii="Century Gothic" w:hAnsi="Century Gothic" w:cs="Calibri"/>
        </w:rPr>
        <w:t xml:space="preserve"> </w:t>
      </w:r>
      <w:proofErr w:type="spellStart"/>
      <w:r>
        <w:rPr>
          <w:rFonts w:ascii="Century Gothic" w:hAnsi="Century Gothic" w:cs="Calibri"/>
        </w:rPr>
        <w:t>μοντέλο</w:t>
      </w:r>
      <w:proofErr w:type="spellEnd"/>
      <w:r>
        <w:rPr>
          <w:rFonts w:ascii="Century Gothic" w:hAnsi="Century Gothic" w:cs="Calibri"/>
        </w:rPr>
        <w:t xml:space="preserve"> </w:t>
      </w:r>
      <w:proofErr w:type="spellStart"/>
      <w:r>
        <w:rPr>
          <w:rFonts w:ascii="Century Gothic" w:hAnsi="Century Gothic" w:cs="Calibri"/>
        </w:rPr>
        <w:t>διόδευσης</w:t>
      </w:r>
      <w:proofErr w:type="spellEnd"/>
      <w:r>
        <w:rPr>
          <w:rFonts w:ascii="Century Gothic" w:hAnsi="Century Gothic" w:cs="Calibri"/>
        </w:rPr>
        <w:t xml:space="preserve"> κα</w:t>
      </w:r>
      <w:proofErr w:type="spellStart"/>
      <w:r>
        <w:rPr>
          <w:rFonts w:ascii="Century Gothic" w:hAnsi="Century Gothic" w:cs="Calibri"/>
        </w:rPr>
        <w:t>τά</w:t>
      </w:r>
      <w:proofErr w:type="spellEnd"/>
      <w:r>
        <w:rPr>
          <w:rFonts w:ascii="Century Gothic" w:hAnsi="Century Gothic" w:cs="Calibri"/>
        </w:rPr>
        <w:t xml:space="preserve"> Muskingum</w:t>
      </w:r>
    </w:p>
    <w:p w14:paraId="1758C311" w14:textId="77777777" w:rsidR="00C00AEC" w:rsidRPr="00C00AEC" w:rsidRDefault="00C00AEC" w:rsidP="00C00AEC">
      <w:pPr>
        <w:numPr>
          <w:ilvl w:val="0"/>
          <w:numId w:val="12"/>
        </w:numPr>
        <w:suppressAutoHyphens/>
        <w:autoSpaceDN w:val="0"/>
        <w:spacing w:after="160" w:line="249" w:lineRule="auto"/>
        <w:rPr>
          <w:rFonts w:ascii="Century Gothic" w:hAnsi="Century Gothic" w:cs="Calibri"/>
          <w:lang w:val="el-GR"/>
        </w:rPr>
      </w:pPr>
      <w:proofErr w:type="spellStart"/>
      <w:r w:rsidRPr="00C00AEC">
        <w:rPr>
          <w:rFonts w:ascii="Century Gothic" w:hAnsi="Century Gothic" w:cs="Calibri"/>
          <w:lang w:val="el-GR"/>
        </w:rPr>
        <w:t>Μοναδιαίο</w:t>
      </w:r>
      <w:proofErr w:type="spellEnd"/>
      <w:r w:rsidRPr="00C00AEC">
        <w:rPr>
          <w:rFonts w:ascii="Century Gothic" w:hAnsi="Century Gothic" w:cs="Calibri"/>
          <w:lang w:val="el-GR"/>
        </w:rPr>
        <w:t xml:space="preserve"> </w:t>
      </w:r>
      <w:proofErr w:type="spellStart"/>
      <w:r w:rsidRPr="00C00AEC">
        <w:rPr>
          <w:rFonts w:ascii="Century Gothic" w:hAnsi="Century Gothic" w:cs="Calibri"/>
          <w:lang w:val="el-GR"/>
        </w:rPr>
        <w:t>υδρογράφημα</w:t>
      </w:r>
      <w:proofErr w:type="spellEnd"/>
      <w:r w:rsidRPr="00C00AEC">
        <w:rPr>
          <w:rFonts w:ascii="Century Gothic" w:hAnsi="Century Gothic" w:cs="Calibri"/>
          <w:lang w:val="el-GR"/>
        </w:rPr>
        <w:t xml:space="preserve"> για το μετασχηματισμό της βροχόπτωσης σε απορροή σε λεκάνη απορροής</w:t>
      </w:r>
    </w:p>
    <w:p w14:paraId="434017B3" w14:textId="77777777" w:rsidR="00C00AEC" w:rsidRPr="00C00AEC" w:rsidRDefault="00C00AEC" w:rsidP="00C00AEC">
      <w:pPr>
        <w:rPr>
          <w:rFonts w:cs="Times New Roman"/>
          <w:lang w:val="el-GR"/>
        </w:rPr>
      </w:pPr>
    </w:p>
    <w:p w14:paraId="0CDA1488" w14:textId="77777777" w:rsidR="00C00AEC" w:rsidRPr="00C00AEC" w:rsidRDefault="00C00AEC" w:rsidP="00C00AEC">
      <w:pPr>
        <w:jc w:val="center"/>
        <w:rPr>
          <w:rFonts w:cs="Calibri"/>
          <w:b/>
          <w:bCs/>
          <w:lang w:val="el-GR"/>
        </w:rPr>
      </w:pPr>
      <w:r w:rsidRPr="00C00AEC">
        <w:rPr>
          <w:rFonts w:cs="Calibri"/>
          <w:b/>
          <w:bCs/>
          <w:lang w:val="el-GR"/>
        </w:rPr>
        <w:t>ΕΡΩΤΗΣΕΙΣ ΠΟΛΛΑΠΛΗΣ ΕΠΙΛΟΓΗΣ</w:t>
      </w:r>
    </w:p>
    <w:p w14:paraId="25526B77" w14:textId="77777777" w:rsidR="00C00AEC" w:rsidRPr="00C00AEC" w:rsidRDefault="00C00AEC" w:rsidP="00C00AEC">
      <w:pPr>
        <w:jc w:val="center"/>
        <w:rPr>
          <w:rFonts w:cs="Calibri"/>
          <w:b/>
          <w:bCs/>
          <w:lang w:val="el-GR"/>
        </w:rPr>
      </w:pPr>
      <w:r w:rsidRPr="00C00AEC">
        <w:rPr>
          <w:rFonts w:cs="Calibri"/>
          <w:b/>
          <w:bCs/>
          <w:lang w:val="el-GR"/>
        </w:rPr>
        <w:t>ΕΠΙΦΑΝΕΙΑΚΗΣ ΥΔΡΟΛΟΓΙΑΣ</w:t>
      </w:r>
    </w:p>
    <w:p w14:paraId="65F187B3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1) Η παραδοχή γραμμικότητας μίας λεκάνης  απορροής είναι απαραίτητη για: </w:t>
      </w:r>
    </w:p>
    <w:p w14:paraId="7DEFC533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Τη θεώρηση γραμμικής αύξησης της βασικής ροής  κατά τη διάρκεια πλημμύρας </w:t>
      </w:r>
    </w:p>
    <w:p w14:paraId="726D3A4C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Την εφαρμογή της μεθόδου του </w:t>
      </w:r>
      <w:proofErr w:type="spellStart"/>
      <w:r w:rsidRPr="00C00AEC">
        <w:rPr>
          <w:rFonts w:cs="Calibri"/>
          <w:lang w:val="el-GR"/>
        </w:rPr>
        <w:t>μοναδιαίου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υδρογραφήματος</w:t>
      </w:r>
      <w:proofErr w:type="spellEnd"/>
      <w:r w:rsidRPr="00C00AEC">
        <w:rPr>
          <w:rFonts w:cs="Calibri"/>
          <w:lang w:val="el-GR"/>
        </w:rPr>
        <w:t xml:space="preserve">. </w:t>
      </w:r>
    </w:p>
    <w:p w14:paraId="636270B7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γ) Τη συμπλήρωση ελλειπόντων βροχής ή απορροής, σε ετήσια βάση.</w:t>
      </w:r>
    </w:p>
    <w:p w14:paraId="528B071A" w14:textId="77777777" w:rsidR="00C00AEC" w:rsidRPr="00C00AEC" w:rsidRDefault="00C00AEC" w:rsidP="00C00AEC">
      <w:pPr>
        <w:rPr>
          <w:rFonts w:cs="Calibri"/>
          <w:lang w:val="el-GR"/>
        </w:rPr>
      </w:pPr>
    </w:p>
    <w:p w14:paraId="3A9C5C7E" w14:textId="77777777" w:rsidR="00C00AEC" w:rsidRPr="00C00AEC" w:rsidRDefault="00C00AEC" w:rsidP="00C00AEC">
      <w:pPr>
        <w:rPr>
          <w:rFonts w:cs="Calibri"/>
          <w:lang w:val="el-GR"/>
        </w:rPr>
      </w:pPr>
    </w:p>
    <w:p w14:paraId="1B9524C5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2) Ο όγκος απορροής </w:t>
      </w:r>
      <w:proofErr w:type="spellStart"/>
      <w:r w:rsidRPr="00C00AEC">
        <w:rPr>
          <w:rFonts w:cs="Calibri"/>
          <w:lang w:val="el-GR"/>
        </w:rPr>
        <w:t>μοναδιαίου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υδρογραφήματος</w:t>
      </w:r>
      <w:proofErr w:type="spellEnd"/>
      <w:r w:rsidRPr="00C00AEC">
        <w:rPr>
          <w:rFonts w:cs="Calibri"/>
          <w:lang w:val="el-GR"/>
        </w:rPr>
        <w:t xml:space="preserve"> 2 ωρών, σε σχέση με τον όγκο απορροής </w:t>
      </w:r>
      <w:proofErr w:type="spellStart"/>
      <w:r w:rsidRPr="00C00AEC">
        <w:rPr>
          <w:rFonts w:cs="Calibri"/>
          <w:lang w:val="el-GR"/>
        </w:rPr>
        <w:t>μοναδιαίου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υδρογραφήματος</w:t>
      </w:r>
      <w:proofErr w:type="spellEnd"/>
      <w:r w:rsidRPr="00C00AEC">
        <w:rPr>
          <w:rFonts w:cs="Calibri"/>
          <w:lang w:val="el-GR"/>
        </w:rPr>
        <w:t xml:space="preserve"> 1 ώρας είναι: </w:t>
      </w:r>
    </w:p>
    <w:p w14:paraId="43B0489F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Διπλάσιος</w:t>
      </w:r>
    </w:p>
    <w:p w14:paraId="5CDED84C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Γενικά μεγαλύτερος, αλλά όχι αναγκαστικά διπλάσιος </w:t>
      </w:r>
    </w:p>
    <w:p w14:paraId="6C1CC1F6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Ίσος </w:t>
      </w:r>
    </w:p>
    <w:p w14:paraId="2649D8DB" w14:textId="77777777" w:rsidR="00C00AEC" w:rsidRPr="00C00AEC" w:rsidRDefault="00C00AEC" w:rsidP="00C00AEC">
      <w:pPr>
        <w:rPr>
          <w:rFonts w:cs="Calibri"/>
          <w:lang w:val="el-GR"/>
        </w:rPr>
      </w:pPr>
    </w:p>
    <w:p w14:paraId="7A10FEFB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3) Καταστροφή της βλάστησης σε πλαγιά βουνού λόγω πυρκαγιάς συνεπάγεται: </w:t>
      </w:r>
    </w:p>
    <w:p w14:paraId="7912D093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Αύξηση του όγκου απορροής της λεκάνης </w:t>
      </w:r>
    </w:p>
    <w:p w14:paraId="61D89F19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Μείωση του όγκου απορροής της λεκάνης  </w:t>
      </w:r>
    </w:p>
    <w:p w14:paraId="4E5C5A1F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Δεν επηρεάζει τον όγκου απορροής της λεκάνης  </w:t>
      </w:r>
    </w:p>
    <w:p w14:paraId="47FA4183" w14:textId="77777777" w:rsidR="00C00AEC" w:rsidRPr="00C00AEC" w:rsidRDefault="00C00AEC" w:rsidP="00C00AEC">
      <w:pPr>
        <w:rPr>
          <w:rFonts w:cs="Calibri"/>
          <w:lang w:val="el-GR"/>
        </w:rPr>
      </w:pPr>
    </w:p>
    <w:p w14:paraId="66B007CB" w14:textId="77777777" w:rsidR="00C00AEC" w:rsidRPr="00C00AEC" w:rsidRDefault="00C00AEC" w:rsidP="00C00AEC">
      <w:pPr>
        <w:rPr>
          <w:rFonts w:cs="Calibri"/>
          <w:lang w:val="el-GR"/>
        </w:rPr>
      </w:pPr>
    </w:p>
    <w:p w14:paraId="0A27E259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4) Ο αξιόπιστος υπολογισμός του όγκου μιας πλημμύρας που πέρασε από τη διατομή Α ενός ποταμού, μπορεί να γίνει  όταν:</w:t>
      </w:r>
    </w:p>
    <w:p w14:paraId="37231D84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Είναι γνωστή η έκταση της λεκάνης απορροής </w:t>
      </w:r>
      <w:proofErr w:type="spellStart"/>
      <w:r w:rsidRPr="00C00AEC">
        <w:rPr>
          <w:rFonts w:cs="Calibri"/>
          <w:lang w:val="el-GR"/>
        </w:rPr>
        <w:t>ανάντη</w:t>
      </w:r>
      <w:proofErr w:type="spellEnd"/>
      <w:r w:rsidRPr="00C00AEC">
        <w:rPr>
          <w:rFonts w:cs="Calibri"/>
          <w:lang w:val="el-GR"/>
        </w:rPr>
        <w:t xml:space="preserve"> της θέσης Α, καθώς και οι όμβριες καμπύλες της λεκάνης.</w:t>
      </w:r>
    </w:p>
    <w:p w14:paraId="593018BC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Υπάρχει τουλάχιστον ένας βροχογράφος στη λεκάνη και έχει πραγματοποιηθεί πρόσφατα υδρομέτρηση στη διατομή Α. </w:t>
      </w:r>
    </w:p>
    <w:p w14:paraId="2531BE96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lastRenderedPageBreak/>
        <w:t xml:space="preserve">γ) Υπάρχει </w:t>
      </w:r>
      <w:proofErr w:type="spellStart"/>
      <w:r w:rsidRPr="00C00AEC">
        <w:rPr>
          <w:rFonts w:cs="Calibri"/>
          <w:lang w:val="el-GR"/>
        </w:rPr>
        <w:t>σταθμηγράφημα</w:t>
      </w:r>
      <w:proofErr w:type="spellEnd"/>
      <w:r w:rsidRPr="00C00AEC">
        <w:rPr>
          <w:rFonts w:cs="Calibri"/>
          <w:lang w:val="el-GR"/>
        </w:rPr>
        <w:t xml:space="preserve"> του </w:t>
      </w:r>
      <w:proofErr w:type="spellStart"/>
      <w:r w:rsidRPr="00C00AEC">
        <w:rPr>
          <w:rFonts w:cs="Calibri"/>
          <w:lang w:val="el-GR"/>
        </w:rPr>
        <w:t>πλημμυρικού</w:t>
      </w:r>
      <w:proofErr w:type="spellEnd"/>
      <w:r w:rsidRPr="00C00AEC">
        <w:rPr>
          <w:rFonts w:cs="Calibri"/>
          <w:lang w:val="el-GR"/>
        </w:rPr>
        <w:t xml:space="preserve"> φαινομένου και καμπύλη στάθμης παροχής στη διατομή Α. </w:t>
      </w:r>
    </w:p>
    <w:p w14:paraId="0069559D" w14:textId="77777777" w:rsidR="00C00AEC" w:rsidRPr="00C00AEC" w:rsidRDefault="00C00AEC" w:rsidP="00C00AEC">
      <w:pPr>
        <w:rPr>
          <w:rFonts w:cs="Calibri"/>
          <w:lang w:val="el-GR"/>
        </w:rPr>
      </w:pPr>
    </w:p>
    <w:p w14:paraId="640628B2" w14:textId="77777777" w:rsidR="00C00AEC" w:rsidRPr="00C00AEC" w:rsidRDefault="00C00AEC" w:rsidP="00C00AEC">
      <w:pPr>
        <w:rPr>
          <w:rFonts w:cs="Calibri"/>
          <w:lang w:val="el-GR"/>
        </w:rPr>
      </w:pPr>
    </w:p>
    <w:p w14:paraId="5B542B80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5) Για την ικανοποιητική εκτίμηση του </w:t>
      </w:r>
      <w:proofErr w:type="spellStart"/>
      <w:r w:rsidRPr="00C00AEC">
        <w:rPr>
          <w:rFonts w:cs="Calibri"/>
          <w:lang w:val="el-GR"/>
        </w:rPr>
        <w:t>μοναδιαίου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υδρογραφήματος</w:t>
      </w:r>
      <w:proofErr w:type="spellEnd"/>
      <w:r w:rsidRPr="00C00AEC">
        <w:rPr>
          <w:rFonts w:cs="Calibri"/>
          <w:lang w:val="el-GR"/>
        </w:rPr>
        <w:t xml:space="preserve"> μίας λεκάνης απορροής απαιτείται:</w:t>
      </w:r>
    </w:p>
    <w:p w14:paraId="4715B8DF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Κατάλληλη γεωμορφολογία της λεκάνης  ώστε να εξασφαλίζεται γραμμικότητα.</w:t>
      </w:r>
    </w:p>
    <w:p w14:paraId="27622804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β) Εγκατάσταση </w:t>
      </w:r>
      <w:proofErr w:type="spellStart"/>
      <w:r w:rsidRPr="00C00AEC">
        <w:rPr>
          <w:rFonts w:cs="Calibri"/>
          <w:lang w:val="el-GR"/>
        </w:rPr>
        <w:t>σταθμηγράφων</w:t>
      </w:r>
      <w:proofErr w:type="spellEnd"/>
      <w:r w:rsidRPr="00C00AEC">
        <w:rPr>
          <w:rFonts w:cs="Calibri"/>
          <w:lang w:val="el-GR"/>
        </w:rPr>
        <w:t xml:space="preserve"> και βροχογράφων για την  καταγραφή των πλημμυρών. </w:t>
      </w:r>
    </w:p>
    <w:p w14:paraId="7BA5F598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Αξιόπιστος υπολογισμός των όμβριων καμπυλών της λεκάνης. </w:t>
      </w:r>
    </w:p>
    <w:p w14:paraId="28CBC7C0" w14:textId="77777777" w:rsidR="00C00AEC" w:rsidRPr="00C00AEC" w:rsidRDefault="00C00AEC" w:rsidP="00C00AEC">
      <w:pPr>
        <w:rPr>
          <w:rFonts w:cs="Calibri"/>
          <w:lang w:val="el-GR"/>
        </w:rPr>
      </w:pPr>
    </w:p>
    <w:p w14:paraId="2CBACA39" w14:textId="77777777" w:rsidR="00C00AEC" w:rsidRPr="00C00AEC" w:rsidRDefault="00C00AEC" w:rsidP="00C00AEC">
      <w:pPr>
        <w:rPr>
          <w:rFonts w:cs="Calibri"/>
          <w:lang w:val="el-GR"/>
        </w:rPr>
      </w:pPr>
    </w:p>
    <w:p w14:paraId="14ECAC66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6) Η μείωση της παροχής αιχμής προς τα </w:t>
      </w:r>
      <w:proofErr w:type="spellStart"/>
      <w:r w:rsidRPr="00C00AEC">
        <w:rPr>
          <w:rFonts w:cs="Calibri"/>
          <w:lang w:val="el-GR"/>
        </w:rPr>
        <w:t>κατάντη</w:t>
      </w:r>
      <w:proofErr w:type="spellEnd"/>
      <w:r w:rsidRPr="00C00AEC">
        <w:rPr>
          <w:rFonts w:cs="Calibri"/>
          <w:lang w:val="el-GR"/>
        </w:rPr>
        <w:t xml:space="preserve"> κατά τη </w:t>
      </w:r>
      <w:proofErr w:type="spellStart"/>
      <w:r w:rsidRPr="00C00AEC">
        <w:rPr>
          <w:rFonts w:cs="Calibri"/>
          <w:lang w:val="el-GR"/>
        </w:rPr>
        <w:t>διόδευση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πλημμυρικού</w:t>
      </w:r>
      <w:proofErr w:type="spellEnd"/>
      <w:r w:rsidRPr="00C00AEC">
        <w:rPr>
          <w:rFonts w:cs="Calibri"/>
          <w:lang w:val="el-GR"/>
        </w:rPr>
        <w:t xml:space="preserve"> κύματος χωρίς πλευρικές εισροές οφείλεται:</w:t>
      </w:r>
    </w:p>
    <w:p w14:paraId="569E87AA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Σε αστάθεια των υπολογιστικών σχημάτων που εφαρμόζονται για τη </w:t>
      </w:r>
      <w:proofErr w:type="spellStart"/>
      <w:r w:rsidRPr="00C00AEC">
        <w:rPr>
          <w:rFonts w:cs="Calibri"/>
          <w:lang w:val="el-GR"/>
        </w:rPr>
        <w:t>διόδευση</w:t>
      </w:r>
      <w:proofErr w:type="spellEnd"/>
      <w:r w:rsidRPr="00C00AEC">
        <w:rPr>
          <w:rFonts w:cs="Calibri"/>
          <w:lang w:val="el-GR"/>
        </w:rPr>
        <w:t xml:space="preserve"> της πλημμύρας.</w:t>
      </w:r>
    </w:p>
    <w:p w14:paraId="1AC770F5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β) Στις απώλειες διήθησης από τον πυθμένα.</w:t>
      </w:r>
    </w:p>
    <w:p w14:paraId="70452591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Στην αύξηση της αποθήκευσης κατά μήκος του </w:t>
      </w:r>
      <w:proofErr w:type="spellStart"/>
      <w:r w:rsidRPr="00C00AEC">
        <w:rPr>
          <w:rFonts w:cs="Calibri"/>
          <w:lang w:val="el-GR"/>
        </w:rPr>
        <w:t>υδατορεύματος</w:t>
      </w:r>
      <w:proofErr w:type="spellEnd"/>
      <w:r w:rsidRPr="00C00AEC">
        <w:rPr>
          <w:rFonts w:cs="Calibri"/>
          <w:lang w:val="el-GR"/>
        </w:rPr>
        <w:t>, στη διάρκεια του ανοδικού κλάδου της πλημμύρας.</w:t>
      </w:r>
    </w:p>
    <w:p w14:paraId="27BF1F38" w14:textId="77777777" w:rsidR="00C00AEC" w:rsidRPr="00C00AEC" w:rsidRDefault="00C00AEC" w:rsidP="00C00AEC">
      <w:pPr>
        <w:rPr>
          <w:rFonts w:cs="Calibri"/>
          <w:lang w:val="el-GR"/>
        </w:rPr>
      </w:pPr>
    </w:p>
    <w:p w14:paraId="6A1D5E6A" w14:textId="77777777" w:rsidR="00C00AEC" w:rsidRPr="00C00AEC" w:rsidRDefault="00C00AEC" w:rsidP="00C00AEC">
      <w:pPr>
        <w:rPr>
          <w:rFonts w:cs="Calibri"/>
          <w:lang w:val="el-GR"/>
        </w:rPr>
      </w:pPr>
    </w:p>
    <w:p w14:paraId="03BBF5C2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>7) Η παροχή των πηγών ποταμού αντιστοιχεί:</w:t>
      </w:r>
    </w:p>
    <w:p w14:paraId="5CCFC082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Στην υποδερμική ροή.</w:t>
      </w:r>
    </w:p>
    <w:p w14:paraId="29191B70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β) Στην βασική ροή.</w:t>
      </w:r>
    </w:p>
    <w:p w14:paraId="433E53DB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Εν μέρει στην βασική ροή και εν μέρει στην </w:t>
      </w:r>
      <w:proofErr w:type="spellStart"/>
      <w:r w:rsidRPr="00C00AEC">
        <w:rPr>
          <w:rFonts w:cs="Calibri"/>
          <w:lang w:val="el-GR"/>
        </w:rPr>
        <w:t>πλημμυρική</w:t>
      </w:r>
      <w:proofErr w:type="spellEnd"/>
      <w:r w:rsidRPr="00C00AEC">
        <w:rPr>
          <w:rFonts w:cs="Calibri"/>
          <w:lang w:val="el-GR"/>
        </w:rPr>
        <w:t xml:space="preserve"> ροή.</w:t>
      </w:r>
    </w:p>
    <w:p w14:paraId="4923CCED" w14:textId="77777777" w:rsidR="00C00AEC" w:rsidRPr="00C00AEC" w:rsidRDefault="00C00AEC" w:rsidP="00C00AEC">
      <w:pPr>
        <w:rPr>
          <w:rFonts w:cs="Calibri"/>
          <w:lang w:val="el-GR"/>
        </w:rPr>
      </w:pPr>
    </w:p>
    <w:p w14:paraId="7D798E2A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 xml:space="preserve">8) Η ετήσια δυναμική </w:t>
      </w:r>
      <w:proofErr w:type="spellStart"/>
      <w:r w:rsidRPr="00C00AEC">
        <w:rPr>
          <w:rFonts w:cs="Calibri"/>
          <w:lang w:val="el-GR"/>
        </w:rPr>
        <w:t>εξατμισοδιαπνοή</w:t>
      </w:r>
      <w:proofErr w:type="spellEnd"/>
      <w:r w:rsidRPr="00C00AEC">
        <w:rPr>
          <w:rFonts w:cs="Calibri"/>
          <w:lang w:val="el-GR"/>
        </w:rPr>
        <w:t>:</w:t>
      </w:r>
    </w:p>
    <w:p w14:paraId="3B4FDAF1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Είναι πάντα μεγαλύτερη από την ετήσια βροχόπτωση.</w:t>
      </w:r>
    </w:p>
    <w:p w14:paraId="018F28CB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lastRenderedPageBreak/>
        <w:t>β) Είναι πάντα μικρότερη από την ετήσια βροχόπτωση.</w:t>
      </w:r>
    </w:p>
    <w:p w14:paraId="6C1CB408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γ) Μπορεί είτε μεγαλύτερη, είτε μικρότερη από την ετήσια βροχόπτωση.</w:t>
      </w:r>
    </w:p>
    <w:p w14:paraId="24339144" w14:textId="77777777" w:rsidR="00C00AEC" w:rsidRPr="00C00AEC" w:rsidRDefault="00C00AEC" w:rsidP="00C00AEC">
      <w:pPr>
        <w:rPr>
          <w:rFonts w:cs="Calibri"/>
          <w:lang w:val="el-GR"/>
        </w:rPr>
      </w:pPr>
    </w:p>
    <w:p w14:paraId="6958B48B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>9) Κατά την διάρκεια εξέλιξης μιας πλημμύρας, η βασική ροή:</w:t>
      </w:r>
    </w:p>
    <w:p w14:paraId="0B132658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Παρουσιάζει μικρή μεταβολή, συνήθως αύξουσα.</w:t>
      </w:r>
    </w:p>
    <w:p w14:paraId="78B2BC62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β) Παρουσιάζει κατ’ αρχήν έντονη αύξηση και στη συνέχεια έντονη πτώση (κωνοειδές σχήμα).</w:t>
      </w:r>
    </w:p>
    <w:p w14:paraId="7BF1E133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γ) Είναι μηδενική.</w:t>
      </w:r>
    </w:p>
    <w:p w14:paraId="09596D6C" w14:textId="77777777" w:rsidR="00C00AEC" w:rsidRPr="00C00AEC" w:rsidRDefault="00C00AEC" w:rsidP="00C00AEC">
      <w:pPr>
        <w:rPr>
          <w:rFonts w:cs="Calibri"/>
          <w:lang w:val="el-GR"/>
        </w:rPr>
      </w:pPr>
    </w:p>
    <w:p w14:paraId="46C78081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 xml:space="preserve">10) Η </w:t>
      </w:r>
      <w:proofErr w:type="spellStart"/>
      <w:r w:rsidRPr="00C00AEC">
        <w:rPr>
          <w:rFonts w:cs="Calibri"/>
          <w:lang w:val="el-GR"/>
        </w:rPr>
        <w:t>πλημμυρική</w:t>
      </w:r>
      <w:proofErr w:type="spellEnd"/>
      <w:r w:rsidRPr="00C00AEC">
        <w:rPr>
          <w:rFonts w:cs="Calibri"/>
          <w:lang w:val="el-GR"/>
        </w:rPr>
        <w:t xml:space="preserve"> απορροή σε λεκάνη αρχίζει όταν ολοκληρωθούν οι κατακρατήσεις και:</w:t>
      </w:r>
    </w:p>
    <w:p w14:paraId="6E99BE82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α) Η ένταση βροχής είναι μεγαλύτερη από την ένταση διήθησης.</w:t>
      </w:r>
    </w:p>
    <w:p w14:paraId="1B2E85C7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β) Η διάρκεια βροχής είναι μεγαλύτερη του χρόνου συρροής.</w:t>
      </w:r>
    </w:p>
    <w:p w14:paraId="62CEE334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γ) </w:t>
      </w:r>
      <w:proofErr w:type="spellStart"/>
      <w:r w:rsidRPr="00C00AEC">
        <w:rPr>
          <w:rFonts w:cs="Calibri"/>
          <w:lang w:val="el-GR"/>
        </w:rPr>
        <w:t>Κορεσθεί</w:t>
      </w:r>
      <w:proofErr w:type="spellEnd"/>
      <w:r w:rsidRPr="00C00AEC">
        <w:rPr>
          <w:rFonts w:cs="Calibri"/>
          <w:lang w:val="el-GR"/>
        </w:rPr>
        <w:t xml:space="preserve"> ο υπόγειος ορίζοντας.</w:t>
      </w:r>
    </w:p>
    <w:p w14:paraId="35EF3FC5" w14:textId="77777777" w:rsidR="00C00AEC" w:rsidRPr="00C00AEC" w:rsidRDefault="00C00AEC" w:rsidP="00C00AEC">
      <w:pPr>
        <w:rPr>
          <w:rFonts w:cs="Calibri"/>
          <w:lang w:val="el-GR"/>
        </w:rPr>
      </w:pPr>
    </w:p>
    <w:p w14:paraId="366E4867" w14:textId="77777777" w:rsidR="00C00AEC" w:rsidRPr="00C00AEC" w:rsidRDefault="00C00AEC" w:rsidP="00C00AEC">
      <w:pPr>
        <w:rPr>
          <w:rFonts w:cs="Calibri"/>
          <w:lang w:val="el-GR"/>
        </w:rPr>
      </w:pPr>
    </w:p>
    <w:p w14:paraId="3FDC571B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 xml:space="preserve">11) Διαθέτουμε το </w:t>
      </w:r>
      <w:proofErr w:type="spellStart"/>
      <w:r w:rsidRPr="00C00AEC">
        <w:rPr>
          <w:rFonts w:cs="Calibri"/>
          <w:lang w:val="el-GR"/>
        </w:rPr>
        <w:t>μοναδιαίο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υδρογράφημα</w:t>
      </w:r>
      <w:proofErr w:type="spellEnd"/>
      <w:r w:rsidRPr="00C00AEC">
        <w:rPr>
          <w:rFonts w:cs="Calibri"/>
          <w:lang w:val="el-GR"/>
        </w:rPr>
        <w:t xml:space="preserve"> μιας λεκάνης και ζητούμε το </w:t>
      </w:r>
      <w:proofErr w:type="spellStart"/>
      <w:r w:rsidRPr="00C00AEC">
        <w:rPr>
          <w:rFonts w:cs="Calibri"/>
          <w:lang w:val="el-GR"/>
        </w:rPr>
        <w:t>μοναδιαίο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υδρογράφημα</w:t>
      </w:r>
      <w:proofErr w:type="spellEnd"/>
      <w:r w:rsidRPr="00C00AEC">
        <w:rPr>
          <w:rFonts w:cs="Calibri"/>
          <w:lang w:val="el-GR"/>
        </w:rPr>
        <w:t xml:space="preserve"> γειτονικής λεκάνης, διπλάσιας επιφάνειας. Τούτο προκύπτει από:</w:t>
      </w:r>
    </w:p>
    <w:p w14:paraId="03068FCA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 xml:space="preserve">α) Πολλαπλασιασμό των </w:t>
      </w:r>
      <w:proofErr w:type="spellStart"/>
      <w:r w:rsidRPr="00C00AEC">
        <w:rPr>
          <w:rFonts w:cs="Calibri"/>
          <w:lang w:val="el-GR"/>
        </w:rPr>
        <w:t>τεταγμένων</w:t>
      </w:r>
      <w:proofErr w:type="spellEnd"/>
      <w:r w:rsidRPr="00C00AEC">
        <w:rPr>
          <w:rFonts w:cs="Calibri"/>
          <w:lang w:val="el-GR"/>
        </w:rPr>
        <w:t xml:space="preserve"> του πρώτου επί 1/2.</w:t>
      </w:r>
    </w:p>
    <w:p w14:paraId="2DC6D7DB" w14:textId="77777777" w:rsidR="00C00AEC" w:rsidRPr="00C00AEC" w:rsidRDefault="00C00AEC" w:rsidP="00C00AEC">
      <w:pPr>
        <w:rPr>
          <w:rFonts w:cs="Times New Roman"/>
          <w:lang w:val="el-GR"/>
        </w:rPr>
      </w:pPr>
      <w:r w:rsidRPr="00C00AEC">
        <w:rPr>
          <w:rFonts w:cs="Calibri"/>
          <w:lang w:val="el-GR"/>
        </w:rPr>
        <w:t xml:space="preserve">β) Επαλληλία δύο </w:t>
      </w:r>
      <w:proofErr w:type="spellStart"/>
      <w:r w:rsidRPr="00C00AEC">
        <w:rPr>
          <w:rFonts w:cs="Calibri"/>
          <w:lang w:val="el-GR"/>
        </w:rPr>
        <w:t>μοναδιαίων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υδρογραφημάτων</w:t>
      </w:r>
      <w:proofErr w:type="spellEnd"/>
      <w:r w:rsidRPr="00C00AEC">
        <w:rPr>
          <w:rFonts w:cs="Calibri"/>
          <w:lang w:val="el-GR"/>
        </w:rPr>
        <w:t xml:space="preserve"> </w:t>
      </w:r>
      <w:proofErr w:type="spellStart"/>
      <w:r w:rsidRPr="00C00AEC">
        <w:rPr>
          <w:rFonts w:cs="Calibri"/>
          <w:lang w:val="el-GR"/>
        </w:rPr>
        <w:t>μετατεθειμένων</w:t>
      </w:r>
      <w:proofErr w:type="spellEnd"/>
      <w:r w:rsidRPr="00C00AEC">
        <w:rPr>
          <w:rFonts w:cs="Calibri"/>
          <w:lang w:val="el-GR"/>
        </w:rPr>
        <w:t xml:space="preserve"> κατά </w:t>
      </w:r>
      <w:r>
        <w:rPr>
          <w:rFonts w:cs="Calibri"/>
        </w:rPr>
        <w:t>t</w:t>
      </w:r>
      <w:r w:rsidRPr="00C00AEC">
        <w:rPr>
          <w:rFonts w:cs="Calibri"/>
          <w:lang w:val="el-GR"/>
        </w:rPr>
        <w:t xml:space="preserve"> κρίσιμο.</w:t>
      </w:r>
    </w:p>
    <w:p w14:paraId="4053AB20" w14:textId="77777777" w:rsidR="00C00AEC" w:rsidRPr="00C00AEC" w:rsidRDefault="00C00AEC" w:rsidP="00C00AEC">
      <w:pPr>
        <w:rPr>
          <w:rFonts w:cs="Calibri"/>
          <w:lang w:val="el-GR"/>
        </w:rPr>
      </w:pPr>
      <w:r w:rsidRPr="00C00AEC">
        <w:rPr>
          <w:rFonts w:cs="Calibri"/>
          <w:lang w:val="el-GR"/>
        </w:rPr>
        <w:t>γ) Ανεξάρτητα, μετά από μέτρηση παροχής.</w:t>
      </w:r>
    </w:p>
    <w:p w14:paraId="64D8CECD" w14:textId="77777777" w:rsidR="00C00AEC" w:rsidRPr="00C00AEC" w:rsidRDefault="00C00AEC" w:rsidP="00C00AEC">
      <w:pPr>
        <w:rPr>
          <w:rFonts w:ascii="Times New Roman" w:hAnsi="Times New Roman" w:cs="Times New Roman"/>
          <w:sz w:val="28"/>
          <w:szCs w:val="28"/>
          <w:lang w:val="el-GR"/>
        </w:rPr>
      </w:pPr>
    </w:p>
    <w:p w14:paraId="6C82890E" w14:textId="77777777" w:rsidR="00C00AEC" w:rsidRPr="00C00AEC" w:rsidRDefault="00C00AEC" w:rsidP="00C00AEC">
      <w:pPr>
        <w:rPr>
          <w:rFonts w:ascii="Times New Roman" w:hAnsi="Times New Roman"/>
          <w:sz w:val="28"/>
          <w:szCs w:val="28"/>
          <w:lang w:val="el-GR"/>
        </w:rPr>
      </w:pPr>
    </w:p>
    <w:p w14:paraId="66D0BE38" w14:textId="77777777" w:rsidR="00C00AEC" w:rsidRPr="00C00AEC" w:rsidRDefault="00C00AEC" w:rsidP="00C00AEC">
      <w:pPr>
        <w:rPr>
          <w:rFonts w:ascii="Times New Roman" w:hAnsi="Times New Roman"/>
          <w:sz w:val="28"/>
          <w:szCs w:val="28"/>
          <w:lang w:val="el-GR"/>
        </w:rPr>
      </w:pPr>
    </w:p>
    <w:p w14:paraId="711E45FA" w14:textId="77777777" w:rsidR="00C00AEC" w:rsidRPr="00C00AEC" w:rsidRDefault="00C00AEC" w:rsidP="00C00AEC">
      <w:pPr>
        <w:rPr>
          <w:rFonts w:ascii="Times New Roman" w:hAnsi="Times New Roman"/>
          <w:sz w:val="28"/>
          <w:szCs w:val="28"/>
          <w:lang w:val="el-GR"/>
        </w:rPr>
      </w:pPr>
    </w:p>
    <w:p w14:paraId="316F8DA5" w14:textId="77777777" w:rsidR="00C00AEC" w:rsidRPr="00C00AEC" w:rsidRDefault="00C00AEC" w:rsidP="00C00AEC">
      <w:pPr>
        <w:rPr>
          <w:rFonts w:ascii="Times New Roman" w:hAnsi="Times New Roman"/>
          <w:sz w:val="28"/>
          <w:szCs w:val="28"/>
          <w:lang w:val="el-GR"/>
        </w:rPr>
      </w:pPr>
    </w:p>
    <w:p w14:paraId="66F38D20" w14:textId="77777777" w:rsidR="00C00AEC" w:rsidRPr="00C00AEC" w:rsidRDefault="00C00AEC" w:rsidP="00C00AEC">
      <w:pPr>
        <w:rPr>
          <w:lang w:val="el-GR"/>
        </w:rPr>
      </w:pPr>
    </w:p>
    <w:sectPr w:rsidR="00C00AEC" w:rsidRPr="00C00A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DF7D1D"/>
    <w:multiLevelType w:val="multilevel"/>
    <w:tmpl w:val="1D385B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202373"/>
    <w:multiLevelType w:val="multilevel"/>
    <w:tmpl w:val="6E78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6E1ACD"/>
    <w:multiLevelType w:val="hybridMultilevel"/>
    <w:tmpl w:val="BADAC1F0"/>
    <w:lvl w:ilvl="0" w:tplc="0408000F">
      <w:start w:val="1"/>
      <w:numFmt w:val="decimal"/>
      <w:lvlText w:val="%1."/>
      <w:lvlJc w:val="left"/>
      <w:pPr>
        <w:ind w:left="773" w:hanging="360"/>
      </w:pPr>
    </w:lvl>
    <w:lvl w:ilvl="1" w:tplc="04080019" w:tentative="1">
      <w:start w:val="1"/>
      <w:numFmt w:val="lowerLetter"/>
      <w:lvlText w:val="%2."/>
      <w:lvlJc w:val="left"/>
      <w:pPr>
        <w:ind w:left="1493" w:hanging="360"/>
      </w:pPr>
    </w:lvl>
    <w:lvl w:ilvl="2" w:tplc="0408001B" w:tentative="1">
      <w:start w:val="1"/>
      <w:numFmt w:val="lowerRoman"/>
      <w:lvlText w:val="%3."/>
      <w:lvlJc w:val="right"/>
      <w:pPr>
        <w:ind w:left="2213" w:hanging="180"/>
      </w:pPr>
    </w:lvl>
    <w:lvl w:ilvl="3" w:tplc="0408000F" w:tentative="1">
      <w:start w:val="1"/>
      <w:numFmt w:val="decimal"/>
      <w:lvlText w:val="%4."/>
      <w:lvlJc w:val="left"/>
      <w:pPr>
        <w:ind w:left="2933" w:hanging="360"/>
      </w:pPr>
    </w:lvl>
    <w:lvl w:ilvl="4" w:tplc="04080019" w:tentative="1">
      <w:start w:val="1"/>
      <w:numFmt w:val="lowerLetter"/>
      <w:lvlText w:val="%5."/>
      <w:lvlJc w:val="left"/>
      <w:pPr>
        <w:ind w:left="3653" w:hanging="360"/>
      </w:pPr>
    </w:lvl>
    <w:lvl w:ilvl="5" w:tplc="0408001B" w:tentative="1">
      <w:start w:val="1"/>
      <w:numFmt w:val="lowerRoman"/>
      <w:lvlText w:val="%6."/>
      <w:lvlJc w:val="right"/>
      <w:pPr>
        <w:ind w:left="4373" w:hanging="180"/>
      </w:pPr>
    </w:lvl>
    <w:lvl w:ilvl="6" w:tplc="0408000F" w:tentative="1">
      <w:start w:val="1"/>
      <w:numFmt w:val="decimal"/>
      <w:lvlText w:val="%7."/>
      <w:lvlJc w:val="left"/>
      <w:pPr>
        <w:ind w:left="5093" w:hanging="360"/>
      </w:pPr>
    </w:lvl>
    <w:lvl w:ilvl="7" w:tplc="04080019" w:tentative="1">
      <w:start w:val="1"/>
      <w:numFmt w:val="lowerLetter"/>
      <w:lvlText w:val="%8."/>
      <w:lvlJc w:val="left"/>
      <w:pPr>
        <w:ind w:left="5813" w:hanging="360"/>
      </w:pPr>
    </w:lvl>
    <w:lvl w:ilvl="8" w:tplc="0408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519047942">
    <w:abstractNumId w:val="8"/>
  </w:num>
  <w:num w:numId="2" w16cid:durableId="2121216306">
    <w:abstractNumId w:val="6"/>
  </w:num>
  <w:num w:numId="3" w16cid:durableId="667253995">
    <w:abstractNumId w:val="5"/>
  </w:num>
  <w:num w:numId="4" w16cid:durableId="499152826">
    <w:abstractNumId w:val="4"/>
  </w:num>
  <w:num w:numId="5" w16cid:durableId="2058166094">
    <w:abstractNumId w:val="7"/>
  </w:num>
  <w:num w:numId="6" w16cid:durableId="1566917371">
    <w:abstractNumId w:val="3"/>
  </w:num>
  <w:num w:numId="7" w16cid:durableId="1818718665">
    <w:abstractNumId w:val="2"/>
  </w:num>
  <w:num w:numId="8" w16cid:durableId="7413456">
    <w:abstractNumId w:val="1"/>
  </w:num>
  <w:num w:numId="9" w16cid:durableId="1991443474">
    <w:abstractNumId w:val="0"/>
  </w:num>
  <w:num w:numId="10" w16cid:durableId="1101224613">
    <w:abstractNumId w:val="11"/>
  </w:num>
  <w:num w:numId="11" w16cid:durableId="1201481784">
    <w:abstractNumId w:val="10"/>
  </w:num>
  <w:num w:numId="12" w16cid:durableId="1894390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00CB"/>
    <w:rsid w:val="004D2E5E"/>
    <w:rsid w:val="004F058B"/>
    <w:rsid w:val="00694043"/>
    <w:rsid w:val="007740C8"/>
    <w:rsid w:val="007C7FEA"/>
    <w:rsid w:val="009C19FA"/>
    <w:rsid w:val="00AA1D8D"/>
    <w:rsid w:val="00B15989"/>
    <w:rsid w:val="00B47730"/>
    <w:rsid w:val="00C00AEC"/>
    <w:rsid w:val="00CB0664"/>
    <w:rsid w:val="00D901DA"/>
    <w:rsid w:val="00E32C45"/>
    <w:rsid w:val="00EC0FE9"/>
    <w:rsid w:val="00FC693F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  <o:rules v:ext="edit">
        <o:r id="V:Rule1" type="connector" idref="#Ευθύγραμμο βέλος σύνδεσης 8"/>
      </o:rules>
    </o:shapelayout>
  </w:shapeDefaults>
  <w:decimalSymbol w:val=","/>
  <w:listSeparator w:val=";"/>
  <w14:docId w14:val="6B9D191B"/>
  <w15:docId w15:val="{09C3DF39-F48D-4D4E-B32F-20A908224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7C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he-IL"/>
    </w:rPr>
  </w:style>
  <w:style w:type="character" w:customStyle="1" w:styleId="katex-mathml">
    <w:name w:val="katex-mathml"/>
    <w:basedOn w:val="a2"/>
    <w:rsid w:val="007C7FEA"/>
  </w:style>
  <w:style w:type="character" w:customStyle="1" w:styleId="mord">
    <w:name w:val="mord"/>
    <w:basedOn w:val="a2"/>
    <w:rsid w:val="007C7FEA"/>
  </w:style>
  <w:style w:type="character" w:customStyle="1" w:styleId="mrel">
    <w:name w:val="mrel"/>
    <w:basedOn w:val="a2"/>
    <w:rsid w:val="007C7FEA"/>
  </w:style>
  <w:style w:type="character" w:customStyle="1" w:styleId="vlist-s">
    <w:name w:val="vlist-s"/>
    <w:basedOn w:val="a2"/>
    <w:rsid w:val="007C7FEA"/>
  </w:style>
  <w:style w:type="character" w:customStyle="1" w:styleId="mbin">
    <w:name w:val="mbin"/>
    <w:basedOn w:val="a2"/>
    <w:rsid w:val="007C7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1006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Michail Spiliotis</cp:lastModifiedBy>
  <cp:revision>4</cp:revision>
  <dcterms:created xsi:type="dcterms:W3CDTF">2013-12-23T23:15:00Z</dcterms:created>
  <dcterms:modified xsi:type="dcterms:W3CDTF">2026-02-03T16:23:00Z</dcterms:modified>
  <cp:category/>
</cp:coreProperties>
</file>