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22" w:rsidRPr="000A2F2B" w:rsidRDefault="00366A22" w:rsidP="00366A22">
      <w:pPr>
        <w:jc w:val="center"/>
        <w:rPr>
          <w:b/>
          <w:lang w:val="en-US"/>
        </w:rPr>
      </w:pPr>
      <w:r w:rsidRPr="000A2F2B">
        <w:rPr>
          <w:b/>
          <w:lang w:val="en-US"/>
        </w:rPr>
        <w:t>TEST SMIRNOV-KOLMOGOROV</w:t>
      </w:r>
    </w:p>
    <w:tbl>
      <w:tblPr>
        <w:tblpPr w:leftFromText="180" w:rightFromText="180" w:vertAnchor="page" w:horzAnchor="page" w:tblpX="3748" w:tblpY="2641"/>
        <w:tblW w:w="2616" w:type="dxa"/>
        <w:tblLook w:val="04A0"/>
      </w:tblPr>
      <w:tblGrid>
        <w:gridCol w:w="1176"/>
        <w:gridCol w:w="1440"/>
      </w:tblGrid>
      <w:tr w:rsidR="00366A22" w:rsidRPr="00EC0BC1" w:rsidTr="009900AF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Years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Q m</w:t>
            </w:r>
            <w:r w:rsidRPr="00EC0BC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3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1985-86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7094986560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1986-87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7304843520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1987-88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7507235520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1988-89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6328005120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1989-90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5316649920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1990-91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7262326080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1991-92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6173064000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1992-93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5462467200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1993-94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4164687360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1994-95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8324570880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1995-96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11640922560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1997-98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16482545280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1998-99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14470807680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1999-00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6836901120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2000-01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5134008960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2001-02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5529971520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2003-04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8211248640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2004-05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17785872000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2005-06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18889666560</w:t>
            </w:r>
          </w:p>
        </w:tc>
      </w:tr>
      <w:tr w:rsidR="00366A22" w:rsidRPr="00EC0BC1" w:rsidTr="009900AF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2006-07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A22" w:rsidRPr="00EC0BC1" w:rsidRDefault="00366A22" w:rsidP="009900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6901277760</w:t>
            </w:r>
          </w:p>
        </w:tc>
      </w:tr>
    </w:tbl>
    <w:p w:rsidR="00366A22" w:rsidRPr="00EC0BC1" w:rsidRDefault="00366A22" w:rsidP="00366A22">
      <w:r>
        <w:t xml:space="preserve">Δίδονται οι ετήσιοι αθροιστικοί όγκοι απορροής του ποταμού Έβρου, στη θέση </w:t>
      </w:r>
      <w:proofErr w:type="spellStart"/>
      <w:r>
        <w:t>Πύθειο</w:t>
      </w:r>
      <w:proofErr w:type="spellEnd"/>
      <w:r>
        <w:t xml:space="preserve">, για τα έτη 1985-'86 έως 2006-'07 (1996-'97 και 2002-'03 παραλείπονται. Να ελεγχθεί η περίπτωση προσαρμογής των δεδομένων στην κανονική κατανομή και στη </w:t>
      </w:r>
      <w:proofErr w:type="spellStart"/>
      <w:r>
        <w:t>Λογαριθμοκανονική</w:t>
      </w:r>
      <w:proofErr w:type="spellEnd"/>
      <w:r>
        <w:t>.</w:t>
      </w:r>
    </w:p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>
      <w:r>
        <w:t>__________________________________________________________________________</w:t>
      </w:r>
    </w:p>
    <w:p w:rsidR="00366A22" w:rsidRPr="00366A22" w:rsidRDefault="00366A22" w:rsidP="00366A22"/>
    <w:p w:rsidR="000210B4" w:rsidRDefault="000210B4">
      <w:pPr>
        <w:rPr>
          <w:lang w:val="en-US"/>
        </w:rPr>
      </w:pPr>
      <w:r>
        <w:rPr>
          <w:lang w:val="en-US"/>
        </w:rPr>
        <w:t>A) Normal Distribution</w:t>
      </w:r>
    </w:p>
    <w:p w:rsidR="000210B4" w:rsidRPr="000210B4" w:rsidRDefault="000210B4" w:rsidP="000210B4">
      <w:pPr>
        <w:pStyle w:val="a3"/>
        <w:numPr>
          <w:ilvl w:val="0"/>
          <w:numId w:val="1"/>
        </w:numPr>
        <w:rPr>
          <w:lang w:val="en-US"/>
        </w:rPr>
      </w:pPr>
      <w:r>
        <w:t>Ταξινόμηση μετρήσεων κατά φθίνουσα σειρά</w:t>
      </w:r>
    </w:p>
    <w:p w:rsidR="000210B4" w:rsidRDefault="000210B4" w:rsidP="000210B4">
      <w:pPr>
        <w:pStyle w:val="a3"/>
        <w:numPr>
          <w:ilvl w:val="0"/>
          <w:numId w:val="1"/>
        </w:numPr>
      </w:pPr>
      <w:r>
        <w:t xml:space="preserve">Υπολογισμός της </w:t>
      </w:r>
      <w:r w:rsidRPr="00C24D7B">
        <w:rPr>
          <w:b/>
          <w:color w:val="FF0000"/>
        </w:rPr>
        <w:t>εμπειρικής</w:t>
      </w:r>
      <w:r>
        <w:t xml:space="preserve"> </w:t>
      </w:r>
      <w:r w:rsidRPr="00C24D7B">
        <w:rPr>
          <w:b/>
        </w:rPr>
        <w:t>πιθανότητας  υπέρβασης ,</w:t>
      </w:r>
      <w:r>
        <w:t xml:space="preserve"> </w:t>
      </w:r>
    </w:p>
    <w:p w:rsidR="000210B4" w:rsidRPr="00C24D7B" w:rsidRDefault="000210B4" w:rsidP="000210B4">
      <w:pPr>
        <w:pStyle w:val="a3"/>
      </w:pPr>
      <w:r>
        <w:rPr>
          <w:lang w:val="en-US"/>
        </w:rPr>
        <w:t>P</w:t>
      </w:r>
      <w:r w:rsidRPr="00C24D7B">
        <w:t>(</w:t>
      </w:r>
      <w:r>
        <w:rPr>
          <w:lang w:val="en-US"/>
        </w:rPr>
        <w:t>V</w:t>
      </w:r>
      <w:r w:rsidRPr="00C24D7B">
        <w:t>&gt;=</w:t>
      </w:r>
      <w:r>
        <w:rPr>
          <w:lang w:val="en-US"/>
        </w:rPr>
        <w:t>v</w:t>
      </w:r>
      <w:r w:rsidR="00C24D7B" w:rsidRPr="00C20372">
        <w:rPr>
          <w:vertAlign w:val="subscript"/>
          <w:lang w:val="en-US"/>
        </w:rPr>
        <w:t>i</w:t>
      </w:r>
      <w:r w:rsidRPr="00C24D7B">
        <w:t>)=</w:t>
      </w:r>
      <w:r>
        <w:rPr>
          <w:lang w:val="en-US"/>
        </w:rPr>
        <w:t>m</w:t>
      </w:r>
      <w:r w:rsidRPr="00C24D7B">
        <w:t>/(</w:t>
      </w:r>
      <w:r>
        <w:rPr>
          <w:lang w:val="en-US"/>
        </w:rPr>
        <w:t>N</w:t>
      </w:r>
      <w:r w:rsidRPr="00C24D7B">
        <w:t>+1) (</w:t>
      </w:r>
      <w:proofErr w:type="spellStart"/>
      <w:r>
        <w:rPr>
          <w:lang w:val="en-US"/>
        </w:rPr>
        <w:t>Weibull</w:t>
      </w:r>
      <w:proofErr w:type="spellEnd"/>
      <w:r w:rsidRPr="00C24D7B">
        <w:t>, 1939)</w:t>
      </w:r>
      <w:r w:rsidR="00C24D7B" w:rsidRPr="00C24D7B">
        <w:t xml:space="preserve">, </w:t>
      </w:r>
      <w:r w:rsidR="00C24D7B">
        <w:t>όπου</w:t>
      </w:r>
      <w:r w:rsidR="00C24D7B" w:rsidRPr="00C24D7B">
        <w:t xml:space="preserve"> </w:t>
      </w:r>
      <w:r w:rsidR="00C24D7B" w:rsidRPr="00C24D7B">
        <w:rPr>
          <w:b/>
          <w:i/>
          <w:color w:val="00B050"/>
          <w:lang w:val="en-GB"/>
        </w:rPr>
        <w:t>V</w:t>
      </w:r>
      <w:r w:rsidR="00C24D7B" w:rsidRPr="00C24D7B">
        <w:rPr>
          <w:b/>
          <w:i/>
          <w:color w:val="00B050"/>
        </w:rPr>
        <w:t xml:space="preserve"> τυχαία μεταβλητή</w:t>
      </w:r>
    </w:p>
    <w:p w:rsidR="000210B4" w:rsidRDefault="000210B4" w:rsidP="000210B4">
      <w:pPr>
        <w:pStyle w:val="a3"/>
        <w:numPr>
          <w:ilvl w:val="0"/>
          <w:numId w:val="1"/>
        </w:numPr>
      </w:pPr>
      <w:r>
        <w:t xml:space="preserve">Υπολογισμός της αθροιστικής εμπειρικής πιθανότητας </w:t>
      </w:r>
      <w:r w:rsidRPr="00C24D7B">
        <w:rPr>
          <w:b/>
        </w:rPr>
        <w:t>μη υπέρβασης</w:t>
      </w:r>
      <w:r>
        <w:t xml:space="preserve">, </w:t>
      </w:r>
    </w:p>
    <w:p w:rsidR="000210B4" w:rsidRPr="000210B4" w:rsidRDefault="000210B4" w:rsidP="000210B4">
      <w:pPr>
        <w:pStyle w:val="a3"/>
      </w:pPr>
      <w:r>
        <w:rPr>
          <w:lang w:val="en-US"/>
        </w:rPr>
        <w:t>P</w:t>
      </w:r>
      <w:r w:rsidRPr="000210B4">
        <w:t>(</w:t>
      </w:r>
      <w:r>
        <w:rPr>
          <w:lang w:val="en-US"/>
        </w:rPr>
        <w:t>V</w:t>
      </w:r>
      <w:r w:rsidRPr="000210B4">
        <w:t>&lt;=</w:t>
      </w:r>
      <w:r>
        <w:rPr>
          <w:lang w:val="en-US"/>
        </w:rPr>
        <w:t>v</w:t>
      </w:r>
      <w:r w:rsidR="00C24D7B" w:rsidRPr="00C20372">
        <w:rPr>
          <w:vertAlign w:val="subscript"/>
          <w:lang w:val="en-US"/>
        </w:rPr>
        <w:t>i</w:t>
      </w:r>
      <w:r w:rsidRPr="000210B4">
        <w:t>)=1-</w:t>
      </w:r>
      <w:r>
        <w:rPr>
          <w:lang w:val="en-US"/>
        </w:rPr>
        <w:t>P</w:t>
      </w:r>
      <w:r w:rsidRPr="000210B4">
        <w:t>(</w:t>
      </w:r>
      <w:r>
        <w:rPr>
          <w:lang w:val="en-US"/>
        </w:rPr>
        <w:t>V</w:t>
      </w:r>
      <w:r w:rsidRPr="000210B4">
        <w:t>&gt;=</w:t>
      </w:r>
      <w:r>
        <w:rPr>
          <w:lang w:val="en-US"/>
        </w:rPr>
        <w:t>v</w:t>
      </w:r>
      <w:r w:rsidRPr="000210B4">
        <w:t>)</w:t>
      </w:r>
    </w:p>
    <w:p w:rsidR="00C24D7B" w:rsidRDefault="000210B4" w:rsidP="000210B4">
      <w:pPr>
        <w:pStyle w:val="a3"/>
        <w:numPr>
          <w:ilvl w:val="0"/>
          <w:numId w:val="1"/>
        </w:numPr>
      </w:pPr>
      <w:r>
        <w:t xml:space="preserve">Εκτίμηση της θεωρητικής </w:t>
      </w:r>
      <w:r w:rsidR="00C24D7B">
        <w:t xml:space="preserve">αθροιστικής </w:t>
      </w:r>
      <w:r>
        <w:t>πιθανότητας</w:t>
      </w:r>
      <w:r w:rsidR="00C24D7B">
        <w:t xml:space="preserve"> </w:t>
      </w:r>
      <w:r w:rsidR="00C24D7B" w:rsidRPr="00C24D7B">
        <w:rPr>
          <w:b/>
        </w:rPr>
        <w:t>μη υπέρβασης</w:t>
      </w:r>
      <w:r w:rsidR="00C24D7B">
        <w:t xml:space="preserve"> </w:t>
      </w:r>
      <w:r w:rsidR="00C20372" w:rsidRPr="00C20372">
        <w:t xml:space="preserve"> </w:t>
      </w:r>
      <w:r w:rsidR="00C20372" w:rsidRPr="00C24D7B">
        <w:rPr>
          <w:b/>
          <w:i/>
          <w:lang w:val="en-US"/>
        </w:rPr>
        <w:t>F</w:t>
      </w:r>
      <w:r w:rsidR="00C20372" w:rsidRPr="00C24D7B">
        <w:rPr>
          <w:b/>
          <w:i/>
        </w:rPr>
        <w:t>(</w:t>
      </w:r>
      <w:r w:rsidR="00C24D7B" w:rsidRPr="00C24D7B">
        <w:rPr>
          <w:b/>
          <w:i/>
          <w:lang w:val="en-GB"/>
        </w:rPr>
        <w:t>v</w:t>
      </w:r>
      <w:proofErr w:type="spellStart"/>
      <w:r w:rsidR="00C20372" w:rsidRPr="00C24D7B">
        <w:rPr>
          <w:b/>
          <w:i/>
          <w:vertAlign w:val="subscript"/>
          <w:lang w:val="en-US"/>
        </w:rPr>
        <w:t>i</w:t>
      </w:r>
      <w:proofErr w:type="spellEnd"/>
      <w:r w:rsidR="00C20372" w:rsidRPr="00C24D7B">
        <w:rPr>
          <w:b/>
          <w:i/>
        </w:rPr>
        <w:t>)</w:t>
      </w:r>
      <w:r>
        <w:t xml:space="preserve"> </w:t>
      </w:r>
      <w:r w:rsidR="00C24D7B">
        <w:t>με βάση τις παρατηρημένες τιμές</w:t>
      </w:r>
      <w:r>
        <w:t xml:space="preserve">. </w:t>
      </w:r>
    </w:p>
    <w:p w:rsidR="00E5429E" w:rsidRDefault="00C24D7B" w:rsidP="00C24D7B">
      <w:pPr>
        <w:pStyle w:val="a3"/>
      </w:pPr>
      <w:r>
        <w:t xml:space="preserve">Αρχικά χρησιμοποιείται η  </w:t>
      </w:r>
      <w:r w:rsidRPr="00C24D7B">
        <w:rPr>
          <w:b/>
          <w:color w:val="1F497D" w:themeColor="text2"/>
        </w:rPr>
        <w:t xml:space="preserve">κανονική κατανομή </w:t>
      </w:r>
      <w:r>
        <w:rPr>
          <w:b/>
          <w:color w:val="1F497D" w:themeColor="text2"/>
        </w:rPr>
        <w:t>(θεωρητική-</w:t>
      </w:r>
      <w:proofErr w:type="spellStart"/>
      <w:r>
        <w:rPr>
          <w:b/>
          <w:color w:val="1F497D" w:themeColor="text2"/>
        </w:rPr>
        <w:t>ιδεατ</w:t>
      </w:r>
      <w:proofErr w:type="spellEnd"/>
      <w:r>
        <w:rPr>
          <w:b/>
          <w:color w:val="1F497D" w:themeColor="text2"/>
        </w:rPr>
        <w:t xml:space="preserve">ή) </w:t>
      </w:r>
      <w:r w:rsidRPr="00C24D7B">
        <w:rPr>
          <w:b/>
          <w:color w:val="1F497D" w:themeColor="text2"/>
        </w:rPr>
        <w:t>πιθανότητας</w:t>
      </w:r>
      <w:r>
        <w:t xml:space="preserve"> που ρυθμίζεται με βάση </w:t>
      </w:r>
      <w:r w:rsidRPr="00C24D7B">
        <w:rPr>
          <w:b/>
          <w:i/>
        </w:rPr>
        <w:t>τη μέθοδο των ροπών.</w:t>
      </w:r>
      <w:r>
        <w:t xml:space="preserve"> </w:t>
      </w:r>
      <w:r w:rsidR="000210B4">
        <w:t xml:space="preserve">Χρησιμοποίηση του </w:t>
      </w:r>
      <w:r w:rsidR="000210B4" w:rsidRPr="00C24D7B">
        <w:rPr>
          <w:b/>
          <w:color w:val="E36C0A" w:themeColor="accent6" w:themeShade="BF"/>
        </w:rPr>
        <w:t>μέσου όρου</w:t>
      </w:r>
      <w:r w:rsidRPr="00C24D7B">
        <w:rPr>
          <w:b/>
          <w:color w:val="E36C0A" w:themeColor="accent6" w:themeShade="BF"/>
        </w:rPr>
        <w:t>:</w:t>
      </w:r>
    </w:p>
    <w:p w:rsidR="00E5429E" w:rsidRPr="00337ADA" w:rsidRDefault="000210B4" w:rsidP="00E5429E">
      <w:pPr>
        <w:pStyle w:val="a3"/>
        <w:rPr>
          <w:lang w:val="en-GB"/>
        </w:rPr>
      </w:pPr>
      <w:r>
        <w:t xml:space="preserve">  </w:t>
      </w:r>
      <w:r w:rsidR="00337ADA" w:rsidRPr="00337ADA">
        <w:rPr>
          <w:position w:val="-32"/>
        </w:rPr>
        <w:object w:dxaOrig="21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7.65pt;height:38.25pt" o:ole="">
            <v:imagedata r:id="rId5" o:title=""/>
          </v:shape>
          <o:OLEObject Type="Embed" ProgID="Equation.DSMT4" ShapeID="_x0000_i1027" DrawAspect="Content" ObjectID="_1603376998" r:id="rId6"/>
        </w:object>
      </w:r>
      <w:r>
        <w:t xml:space="preserve"> </w:t>
      </w:r>
      <w:r w:rsidR="00E5429E">
        <w:t xml:space="preserve"> </w:t>
      </w:r>
      <w:r w:rsidR="00337ADA">
        <w:rPr>
          <w:lang w:val="en-GB"/>
        </w:rPr>
        <w:t>s</w:t>
      </w:r>
    </w:p>
    <w:p w:rsidR="00E5429E" w:rsidRDefault="00E5429E" w:rsidP="00E5429E">
      <w:pPr>
        <w:pStyle w:val="a3"/>
      </w:pPr>
      <w:r>
        <w:t>όπου Χ</w:t>
      </w:r>
      <w:proofErr w:type="spellStart"/>
      <w:r w:rsidRPr="00E5429E">
        <w:rPr>
          <w:vertAlign w:val="subscript"/>
          <w:lang w:val="en-US"/>
        </w:rPr>
        <w:t>i</w:t>
      </w:r>
      <w:proofErr w:type="spellEnd"/>
      <w:r w:rsidRPr="00E5429E">
        <w:t>=</w:t>
      </w:r>
      <w:r>
        <w:t xml:space="preserve">η πραγματική μέτρηση (δεδομένα) και Ν= αριθμός δείγματος  </w:t>
      </w:r>
    </w:p>
    <w:p w:rsidR="00E5429E" w:rsidRDefault="00E5429E" w:rsidP="00E5429E">
      <w:pPr>
        <w:pStyle w:val="a3"/>
      </w:pPr>
      <w:r>
        <w:t xml:space="preserve">και της </w:t>
      </w:r>
      <w:r w:rsidRPr="00C24D7B">
        <w:rPr>
          <w:b/>
          <w:color w:val="E36C0A" w:themeColor="accent6" w:themeShade="BF"/>
        </w:rPr>
        <w:t>τυπικής απόκλισης του δείγματος</w:t>
      </w:r>
    </w:p>
    <w:p w:rsidR="000210B4" w:rsidRDefault="00337ADA" w:rsidP="00E5429E">
      <w:pPr>
        <w:pStyle w:val="a3"/>
        <w:rPr>
          <w:lang w:val="en-US"/>
        </w:rPr>
      </w:pPr>
      <w:r w:rsidRPr="00337ADA">
        <w:rPr>
          <w:position w:val="-36"/>
        </w:rPr>
        <w:object w:dxaOrig="5260" w:dyaOrig="840">
          <v:shape id="_x0000_i1026" type="#_x0000_t75" style="width:263.65pt;height:42pt" o:ole="">
            <v:imagedata r:id="rId7" o:title=""/>
          </v:shape>
          <o:OLEObject Type="Embed" ProgID="Equation.DSMT4" ShapeID="_x0000_i1026" DrawAspect="Content" ObjectID="_1603376999" r:id="rId8"/>
        </w:object>
      </w:r>
      <w:r w:rsidR="00E5429E">
        <w:t xml:space="preserve"> </w:t>
      </w:r>
    </w:p>
    <w:p w:rsidR="00C24D7B" w:rsidRDefault="00C24D7B" w:rsidP="00C24D7B">
      <w:pPr>
        <w:pStyle w:val="a3"/>
      </w:pPr>
    </w:p>
    <w:p w:rsidR="00DA30CB" w:rsidRDefault="00DA30CB" w:rsidP="00DA30CB">
      <w:pPr>
        <w:pStyle w:val="a3"/>
        <w:numPr>
          <w:ilvl w:val="0"/>
          <w:numId w:val="1"/>
        </w:numPr>
      </w:pPr>
      <w:r>
        <w:t xml:space="preserve">Υπολογισμός της απόλυτης μέγιστης διαφοράς μεταξύ θεωρητικής και εμπειρικής πιθανότητας </w:t>
      </w:r>
    </w:p>
    <w:p w:rsidR="00DA30CB" w:rsidRDefault="00C20372" w:rsidP="00DA30CB">
      <w:pPr>
        <w:pStyle w:val="a3"/>
        <w:rPr>
          <w:lang w:val="en-US"/>
        </w:rPr>
      </w:pPr>
      <w:r w:rsidRPr="00C20372">
        <w:rPr>
          <w:position w:val="-16"/>
          <w:lang w:val="en-US"/>
        </w:rPr>
        <w:object w:dxaOrig="3019" w:dyaOrig="440">
          <v:shape id="_x0000_i1025" type="#_x0000_t75" style="width:150.75pt;height:21.75pt" o:ole="">
            <v:imagedata r:id="rId9" o:title=""/>
          </v:shape>
          <o:OLEObject Type="Embed" ProgID="Equation.DSMT4" ShapeID="_x0000_i1025" DrawAspect="Content" ObjectID="_1603377000" r:id="rId10"/>
        </w:object>
      </w:r>
      <w:r w:rsidR="00DA30CB">
        <w:rPr>
          <w:lang w:val="en-US"/>
        </w:rPr>
        <w:t xml:space="preserve"> </w:t>
      </w:r>
    </w:p>
    <w:p w:rsidR="004A0824" w:rsidRDefault="004A0824" w:rsidP="004A0824">
      <w:pPr>
        <w:pStyle w:val="a3"/>
        <w:numPr>
          <w:ilvl w:val="0"/>
          <w:numId w:val="1"/>
        </w:numPr>
      </w:pPr>
      <w:r>
        <w:t xml:space="preserve">Σύγκριση </w:t>
      </w:r>
      <w:proofErr w:type="spellStart"/>
      <w:r>
        <w:rPr>
          <w:lang w:val="en-US"/>
        </w:rPr>
        <w:t>Dmax</w:t>
      </w:r>
      <w:proofErr w:type="spellEnd"/>
      <w:r w:rsidRPr="004A0824">
        <w:t xml:space="preserve"> </w:t>
      </w:r>
      <w:r>
        <w:t xml:space="preserve">με μία κρίσιμη τιμή </w:t>
      </w:r>
      <w:proofErr w:type="spellStart"/>
      <w:r>
        <w:rPr>
          <w:lang w:val="en-US"/>
        </w:rPr>
        <w:t>Dcr</w:t>
      </w:r>
      <w:proofErr w:type="spellEnd"/>
      <w:r>
        <w:t xml:space="preserve"> για ένα επιθυμητό επίπεδο σημαντικότητας 1-α (από πίνακα επιλέγεται μία τιμή του α). Εάν </w:t>
      </w:r>
      <w:proofErr w:type="spellStart"/>
      <w:r>
        <w:t>Dmax&lt;Dcr</w:t>
      </w:r>
      <w:proofErr w:type="spellEnd"/>
      <w:r>
        <w:t xml:space="preserve"> τότε το δείγμα προσαρμόζεται ικανοποιητικά στην υπόθεση της κανονικής κατανομής.</w:t>
      </w:r>
    </w:p>
    <w:tbl>
      <w:tblPr>
        <w:tblpPr w:leftFromText="180" w:rightFromText="180" w:vertAnchor="text" w:horzAnchor="margin" w:tblpY="212"/>
        <w:tblW w:w="9217" w:type="dxa"/>
        <w:tblLook w:val="04A0"/>
      </w:tblPr>
      <w:tblGrid>
        <w:gridCol w:w="834"/>
        <w:gridCol w:w="1440"/>
        <w:gridCol w:w="1694"/>
        <w:gridCol w:w="1786"/>
        <w:gridCol w:w="1463"/>
        <w:gridCol w:w="2000"/>
      </w:tblGrid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38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NORMAL</w:t>
            </w:r>
          </w:p>
        </w:tc>
      </w:tr>
      <w:tr w:rsidR="000B36AB" w:rsidRPr="00321774" w:rsidTr="000B36AB">
        <w:trPr>
          <w:trHeight w:val="510"/>
        </w:trPr>
        <w:tc>
          <w:tcPr>
            <w:tcW w:w="834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V (m</w:t>
            </w:r>
            <w:r w:rsidRPr="0032177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3</w:t>
            </w: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P(</w:t>
            </w:r>
            <w:proofErr w:type="spellStart"/>
            <w:r w:rsidRPr="0032177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Q</w:t>
            </w:r>
            <w:r w:rsidRPr="00321774">
              <w:rPr>
                <w:rFonts w:ascii="Calibri" w:eastAsia="Times New Roman" w:hAnsi="Calibri" w:cs="Arial"/>
                <w:sz w:val="20"/>
                <w:szCs w:val="20"/>
                <w:lang w:val="en-US" w:eastAsia="el-GR"/>
              </w:rPr>
              <w:t>≥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q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)=m/(N+1</w:t>
            </w:r>
            <w:r w:rsidRPr="0032177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) (</w:t>
            </w:r>
            <w:proofErr w:type="spellStart"/>
            <w:r w:rsidRPr="0032177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Exceedance</w:t>
            </w:r>
            <w:proofErr w:type="spellEnd"/>
            <w:r w:rsidRPr="0032177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1786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P(</w:t>
            </w:r>
            <w:proofErr w:type="spellStart"/>
            <w:r w:rsidRPr="0032177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Q≤q</w:t>
            </w:r>
            <w:proofErr w:type="spellEnd"/>
            <w:r w:rsidRPr="0032177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)=1-(m/(N+1 )) (</w:t>
            </w:r>
            <w:proofErr w:type="spellStart"/>
            <w:r w:rsidRPr="0032177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Empeirical</w:t>
            </w:r>
            <w:proofErr w:type="spellEnd"/>
            <w:r w:rsidRPr="0032177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1463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P(</w:t>
            </w:r>
            <w:proofErr w:type="spellStart"/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Q≤q</w:t>
            </w:r>
            <w:proofErr w:type="spellEnd"/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) </w:t>
            </w:r>
            <w:proofErr w:type="spellStart"/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Theoretical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D=ABS(</w:t>
            </w:r>
            <w:proofErr w:type="spellStart"/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Theoretical</w:t>
            </w:r>
            <w:proofErr w:type="spellEnd"/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</w:t>
            </w:r>
            <w:proofErr w:type="spellStart"/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Empeirical</w:t>
            </w:r>
            <w:proofErr w:type="spellEnd"/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40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18889666560</w:t>
            </w:r>
          </w:p>
        </w:tc>
        <w:tc>
          <w:tcPr>
            <w:tcW w:w="1694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0.047619048</w:t>
            </w:r>
          </w:p>
        </w:tc>
        <w:tc>
          <w:tcPr>
            <w:tcW w:w="1786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0.952380952</w:t>
            </w:r>
          </w:p>
        </w:tc>
        <w:tc>
          <w:tcPr>
            <w:tcW w:w="1463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0.987594713</w:t>
            </w:r>
          </w:p>
        </w:tc>
        <w:tc>
          <w:tcPr>
            <w:tcW w:w="2000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0.035213761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17785872000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0.095238095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0.904761905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0.977131243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0.072369338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16482545280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0.142857143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0.857142857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0.956062072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0.098919215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14470807680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0.19047619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0.80952381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0.895693861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0.086170051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11640922560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0.238095238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0.761904762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0.734125274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0.027779488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8324570880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0.285714286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0.714285714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0.454077096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0.260208618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8211248640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0.333333333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0.666666667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0.444062363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0.222604304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7507235520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0.380952381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0.619047619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0.382882755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0.236164864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7304843520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0.428571429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0.571428571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0.365753183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0.205675388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7262326080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0.476190476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0.523809524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0.362187174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0.16162235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7094986560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0.523809524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0.476190476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0.348270559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0.127919917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6901277760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0.571428571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0.428571429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0.332413478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0.096157951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6836901120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0.619047619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0.380952381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0.327207593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0.053744788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6328005120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0.666666667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0.333333333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0.28729701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0.046036324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6173064000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0.714285714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0.285714286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0.275619496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0.01009479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5529971520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0.761904762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0.238095238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0.229789947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0.008305291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5462467200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0.80952381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0.19047619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0.225239761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0.03476357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5316649920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0.857142857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0.142857143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0.215587077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0.072729934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5134008960</w:t>
            </w: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0.904761905</w:t>
            </w:r>
          </w:p>
        </w:tc>
        <w:tc>
          <w:tcPr>
            <w:tcW w:w="1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0.095238095</w:t>
            </w:r>
          </w:p>
        </w:tc>
        <w:tc>
          <w:tcPr>
            <w:tcW w:w="14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0.203841836</w:t>
            </w: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0.108603741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4164687360</w:t>
            </w:r>
          </w:p>
        </w:tc>
        <w:tc>
          <w:tcPr>
            <w:tcW w:w="169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0.952380952</w:t>
            </w:r>
          </w:p>
        </w:tc>
        <w:tc>
          <w:tcPr>
            <w:tcW w:w="178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0.047619048</w:t>
            </w:r>
          </w:p>
        </w:tc>
        <w:tc>
          <w:tcPr>
            <w:tcW w:w="146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0.148133067</w:t>
            </w:r>
          </w:p>
        </w:tc>
        <w:tc>
          <w:tcPr>
            <w:tcW w:w="200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0.10051402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4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694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86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3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0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N=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Dmax</w:t>
            </w:r>
            <w:proofErr w:type="spellEnd"/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=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0.260208618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≥Dcr</w:t>
            </w:r>
            <w:proofErr w:type="spellEnd"/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mean</w:t>
            </w:r>
            <w:proofErr w:type="spellEnd"/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=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8841102912</w:t>
            </w:r>
          </w:p>
        </w:tc>
        <w:tc>
          <w:tcPr>
            <w:tcW w:w="6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(άρα δεν προσαρμόζεται ικανοποιητικά στην Κανονική Κατανομή)</w:t>
            </w:r>
          </w:p>
        </w:tc>
      </w:tr>
      <w:tr w:rsidR="000B36AB" w:rsidRPr="00321774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STD=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4477292380</w:t>
            </w:r>
          </w:p>
        </w:tc>
        <w:tc>
          <w:tcPr>
            <w:tcW w:w="4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217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Dcr=0.25 για Ν=20 και α=0.15 (από Πίνακα)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321774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321774" w:rsidRDefault="00321774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0B36AB" w:rsidRDefault="000B36AB" w:rsidP="00321774">
      <w:pPr>
        <w:pStyle w:val="a3"/>
      </w:pPr>
    </w:p>
    <w:p w:rsidR="00321774" w:rsidRDefault="00321774" w:rsidP="00321774">
      <w:pPr>
        <w:pStyle w:val="a3"/>
      </w:pPr>
    </w:p>
    <w:p w:rsidR="00366A22" w:rsidRDefault="00366A22">
      <w:r>
        <w:br w:type="page"/>
      </w:r>
    </w:p>
    <w:p w:rsidR="00321774" w:rsidRDefault="00321774" w:rsidP="00321774">
      <w:pPr>
        <w:pStyle w:val="a3"/>
      </w:pPr>
    </w:p>
    <w:p w:rsidR="000B36AB" w:rsidRPr="00B26458" w:rsidRDefault="00C24D7B" w:rsidP="000B36AB">
      <w:pPr>
        <w:rPr>
          <w:lang w:val="en-GB"/>
        </w:rPr>
      </w:pPr>
      <w:r>
        <w:t>Β</w:t>
      </w:r>
      <w:r w:rsidR="000B36AB">
        <w:rPr>
          <w:lang w:val="en-US"/>
        </w:rPr>
        <w:t>) Log-Normal Distribution</w:t>
      </w:r>
      <w:r w:rsidR="00B26458" w:rsidRPr="00B26458">
        <w:rPr>
          <w:lang w:val="en-GB"/>
        </w:rPr>
        <w:t xml:space="preserve"> (</w:t>
      </w:r>
      <w:r w:rsidR="00B26458">
        <w:t>δύο</w:t>
      </w:r>
      <w:r w:rsidR="00B26458" w:rsidRPr="00B26458">
        <w:rPr>
          <w:lang w:val="en-GB"/>
        </w:rPr>
        <w:t xml:space="preserve"> </w:t>
      </w:r>
      <w:r w:rsidR="00B26458">
        <w:t>παραμέτρων</w:t>
      </w:r>
      <w:r w:rsidR="00B26458" w:rsidRPr="00B26458">
        <w:rPr>
          <w:lang w:val="en-GB"/>
        </w:rPr>
        <w:t>)</w:t>
      </w:r>
    </w:p>
    <w:tbl>
      <w:tblPr>
        <w:tblpPr w:leftFromText="180" w:rightFromText="180" w:vertAnchor="text" w:horzAnchor="margin" w:tblpY="1293"/>
        <w:tblW w:w="10394" w:type="dxa"/>
        <w:tblLook w:val="04A0"/>
      </w:tblPr>
      <w:tblGrid>
        <w:gridCol w:w="834"/>
        <w:gridCol w:w="1440"/>
        <w:gridCol w:w="1384"/>
        <w:gridCol w:w="1628"/>
        <w:gridCol w:w="1668"/>
        <w:gridCol w:w="1440"/>
        <w:gridCol w:w="2000"/>
      </w:tblGrid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C82D6C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l-GR"/>
              </w:rPr>
            </w:pPr>
          </w:p>
        </w:tc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proofErr w:type="spellStart"/>
            <w:r w:rsidRPr="000B36A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Log</w:t>
            </w:r>
            <w:proofErr w:type="spellEnd"/>
            <w:r w:rsidRPr="000B36A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-NORMAL</w:t>
            </w:r>
          </w:p>
        </w:tc>
      </w:tr>
      <w:tr w:rsidR="000B36AB" w:rsidRPr="000B36AB" w:rsidTr="000B36AB">
        <w:trPr>
          <w:trHeight w:val="510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V (m</w:t>
            </w:r>
            <w:r w:rsidRPr="000B36A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3</w:t>
            </w: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LnV</w:t>
            </w:r>
            <w:proofErr w:type="spellEnd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</w:t>
            </w:r>
            <w:r w:rsidRPr="000B36A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3</w:t>
            </w:r>
            <w:proofErr w:type="spellEnd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P(</w:t>
            </w:r>
            <w:proofErr w:type="spellStart"/>
            <w:r w:rsidRPr="000B36AB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Q</w:t>
            </w:r>
            <w:r w:rsidRPr="000B36AB">
              <w:rPr>
                <w:rFonts w:ascii="Calibri" w:eastAsia="Times New Roman" w:hAnsi="Calibri" w:cs="Arial"/>
                <w:sz w:val="20"/>
                <w:szCs w:val="20"/>
                <w:lang w:val="en-US" w:eastAsia="el-GR"/>
              </w:rPr>
              <w:t>≥</w:t>
            </w:r>
            <w:r w:rsidRPr="000B36AB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q</w:t>
            </w:r>
            <w:proofErr w:type="spellEnd"/>
            <w:r w:rsidRPr="000B36AB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)=m/(N+1 ) (</w:t>
            </w:r>
            <w:proofErr w:type="spellStart"/>
            <w:r w:rsidRPr="000B36AB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Exceedance</w:t>
            </w:r>
            <w:proofErr w:type="spellEnd"/>
            <w:r w:rsidRPr="000B36AB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P(</w:t>
            </w:r>
            <w:proofErr w:type="spellStart"/>
            <w:r w:rsidRPr="000B36AB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Q≤q</w:t>
            </w:r>
            <w:proofErr w:type="spellEnd"/>
            <w:r w:rsidRPr="000B36AB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)=1-(m/(N+1 )) (</w:t>
            </w:r>
            <w:proofErr w:type="spellStart"/>
            <w:r w:rsidRPr="000B36AB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Empeirical</w:t>
            </w:r>
            <w:proofErr w:type="spellEnd"/>
            <w:r w:rsidRPr="000B36AB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P(</w:t>
            </w:r>
            <w:proofErr w:type="spellStart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Q≤q</w:t>
            </w:r>
            <w:proofErr w:type="spellEnd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) </w:t>
            </w:r>
            <w:proofErr w:type="spellStart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Theoretical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D=ABS(</w:t>
            </w:r>
            <w:proofErr w:type="spellStart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Theoretical</w:t>
            </w:r>
            <w:proofErr w:type="spellEnd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</w:t>
            </w:r>
            <w:proofErr w:type="spellStart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Empeirical</w:t>
            </w:r>
            <w:proofErr w:type="spellEnd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18889666560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23.66188087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0.047619048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0.952380952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0.974779162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0.022398209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17785872000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23.60167027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0.095238095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0.904761905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0.965559305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0.0607974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16482545280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23.5255678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0.142857143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0.857142857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0.950121658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0.092978801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14470807680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23.39539919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0.19047619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0.80952381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0.911468019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0.10194421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11640922560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23.17779253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0.238095238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0.761904762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0.80364445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0.041739688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8324570880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22.84247733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0.285714286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0.714285714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0.536547411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0.177738304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8211248640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22.82877084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0.333333333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0.666666667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0.52414189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0.142524776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7507235520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22.73913313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0.380952381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0.619047619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0.442983692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0.176063927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7304843520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22.71180346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0.428571429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0.571428571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0.418553914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0.152874657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7262326080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22.70596601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0.476190476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0.523809524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0.413373026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0.110436498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7094986560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22.68265425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0.523809524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0.476190476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0.392841756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0.08334872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6901277760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22.65497241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0.571428571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0.428571429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0.368847651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0.059723777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6836901120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22.64560041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0.619047619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0.380952381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0.360833472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0.020118909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6328005120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22.56825088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0.666666667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0.333333333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0.297282673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0.03605066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6173064000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22.54346115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0.714285714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0.285714286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0.278052006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0.00766228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5529971520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22.4334485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0.761904762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0.238095238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0.200746014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0.037349224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5462467200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22.42116639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0.80952381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0.19047619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0.19299674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0.00252055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5316649920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22.39410923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0.857142857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0.142857143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0.176581501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0.033724358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5134008960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22.35915266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0.904761905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0.095238095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0.156724522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0.061486427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4164687360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22.14990705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0.952380952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0.047619048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0.068887746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0.021268699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N=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Dmax</w:t>
            </w:r>
            <w:proofErr w:type="spellEnd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=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0.177738304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≥Dcr</w:t>
            </w:r>
            <w:proofErr w:type="spellEnd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mean</w:t>
            </w:r>
            <w:proofErr w:type="spellEnd"/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=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22.80215922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9C4582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(άρα</w:t>
            </w:r>
            <w:r w:rsidR="000B36AB"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προσαρμόζεται ικανοποιητικά στην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Λογαριθμο</w:t>
            </w:r>
            <w:r w:rsidR="000B36AB"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Κανονική Κατανομή)</w:t>
            </w:r>
          </w:p>
        </w:tc>
      </w:tr>
      <w:tr w:rsidR="000B36AB" w:rsidRPr="000B36AB" w:rsidTr="000B36AB">
        <w:trPr>
          <w:trHeight w:val="25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STD=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0.439485707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B36A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Dcr=0.25 για Ν=20 και α=0.15 (από Πίνακα)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AB" w:rsidRPr="000B36AB" w:rsidRDefault="000B36AB" w:rsidP="000B3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0B36AB" w:rsidRPr="000B36AB" w:rsidRDefault="000B36AB" w:rsidP="000B36AB">
      <w:r>
        <w:t xml:space="preserve">Στην περίπτωση υπόθεσης της κατανομής </w:t>
      </w:r>
      <w:r>
        <w:rPr>
          <w:lang w:val="en-US"/>
        </w:rPr>
        <w:t>Log</w:t>
      </w:r>
      <w:r w:rsidRPr="000B36AB">
        <w:t>-</w:t>
      </w:r>
      <w:r>
        <w:rPr>
          <w:lang w:val="en-US"/>
        </w:rPr>
        <w:t>Normal</w:t>
      </w:r>
      <w:r>
        <w:t xml:space="preserve">, υπολογίζονται οι </w:t>
      </w:r>
      <w:proofErr w:type="spellStart"/>
      <w:r>
        <w:t>νεπέριοι</w:t>
      </w:r>
      <w:proofErr w:type="spellEnd"/>
      <w:r>
        <w:t xml:space="preserve"> λογάριθμοι των αθροιστικών όγκων του δείγματος  και η εκτίμηση του μέσου όρου και της τυπικής απόκλισης γίνεται επί των </w:t>
      </w:r>
      <w:proofErr w:type="spellStart"/>
      <w:r>
        <w:t>λογαριθμοποιημένων</w:t>
      </w:r>
      <w:proofErr w:type="spellEnd"/>
      <w:r>
        <w:t xml:space="preserve"> δεδομένων. </w:t>
      </w:r>
      <w:r w:rsidRPr="000B36AB">
        <w:t xml:space="preserve"> </w:t>
      </w:r>
    </w:p>
    <w:p w:rsidR="000B36AB" w:rsidRPr="000B36AB" w:rsidRDefault="000B36AB" w:rsidP="000B36AB"/>
    <w:p w:rsidR="000B36AB" w:rsidRPr="000B36AB" w:rsidRDefault="000B36AB" w:rsidP="000B36AB"/>
    <w:p w:rsidR="004A0824" w:rsidRPr="000B36AB" w:rsidRDefault="004A0824" w:rsidP="004A0824">
      <w:pPr>
        <w:pStyle w:val="a3"/>
      </w:pPr>
    </w:p>
    <w:p w:rsidR="0036684C" w:rsidRPr="00786BF9" w:rsidRDefault="00B44811">
      <w:pPr>
        <w:rPr>
          <w:b/>
        </w:rPr>
      </w:pPr>
      <w:r w:rsidRPr="00786BF9">
        <w:rPr>
          <w:b/>
        </w:rPr>
        <w:t>Σχόλι</w:t>
      </w:r>
      <w:r w:rsidR="0036684C" w:rsidRPr="00786BF9">
        <w:rPr>
          <w:b/>
        </w:rPr>
        <w:t>α</w:t>
      </w:r>
      <w:r w:rsidRPr="00786BF9">
        <w:rPr>
          <w:b/>
        </w:rPr>
        <w:t xml:space="preserve">: </w:t>
      </w:r>
    </w:p>
    <w:p w:rsidR="000210B4" w:rsidRDefault="00B44811" w:rsidP="0036684C">
      <w:pPr>
        <w:pStyle w:val="a3"/>
        <w:numPr>
          <w:ilvl w:val="0"/>
          <w:numId w:val="2"/>
        </w:numPr>
      </w:pPr>
      <w:r>
        <w:t xml:space="preserve">Για </w:t>
      </w:r>
      <w:r w:rsidR="0036684C">
        <w:t xml:space="preserve">τη μελέτη των </w:t>
      </w:r>
      <w:r w:rsidR="0036684C" w:rsidRPr="0036684C">
        <w:rPr>
          <w:b/>
          <w:color w:val="E36C0A" w:themeColor="accent6" w:themeShade="BF"/>
        </w:rPr>
        <w:t xml:space="preserve">ξηρασιών </w:t>
      </w:r>
      <w:r w:rsidR="0036684C">
        <w:t xml:space="preserve">προτείνεται η </w:t>
      </w:r>
      <w:r w:rsidR="0036684C" w:rsidRPr="0036684C">
        <w:rPr>
          <w:b/>
          <w:color w:val="E36C0A" w:themeColor="accent6" w:themeShade="BF"/>
        </w:rPr>
        <w:t>χρήση αθροιστικών τιμών</w:t>
      </w:r>
      <w:r w:rsidR="0036684C">
        <w:t xml:space="preserve"> (εν προκειμένω όγκος απορροής 3,6,9,12-μηνος, αναφορά σε </w:t>
      </w:r>
      <w:r w:rsidR="0036684C" w:rsidRPr="0036684C">
        <w:rPr>
          <w:b/>
          <w:i/>
          <w:color w:val="E36C0A" w:themeColor="accent6" w:themeShade="BF"/>
        </w:rPr>
        <w:t>υδρολογική ξηρασία</w:t>
      </w:r>
      <w:r w:rsidR="0036684C">
        <w:t>)</w:t>
      </w:r>
    </w:p>
    <w:p w:rsidR="0036684C" w:rsidRDefault="0036684C" w:rsidP="0036684C">
      <w:pPr>
        <w:pStyle w:val="a3"/>
        <w:numPr>
          <w:ilvl w:val="0"/>
          <w:numId w:val="2"/>
        </w:numPr>
      </w:pPr>
      <w:r>
        <w:t xml:space="preserve">Η </w:t>
      </w:r>
      <w:r w:rsidRPr="00786BF9">
        <w:rPr>
          <w:b/>
          <w:color w:val="00B050"/>
        </w:rPr>
        <w:t>log normal δεν έχει αρνητικές τιμές</w:t>
      </w:r>
      <w:r>
        <w:t xml:space="preserve"> και είναι </w:t>
      </w:r>
      <w:r w:rsidRPr="00786BF9">
        <w:rPr>
          <w:b/>
          <w:color w:val="00B050"/>
        </w:rPr>
        <w:t>ασύμμετρη</w:t>
      </w:r>
    </w:p>
    <w:p w:rsidR="0036684C" w:rsidRDefault="0036684C" w:rsidP="0036684C">
      <w:pPr>
        <w:pStyle w:val="a3"/>
        <w:numPr>
          <w:ilvl w:val="0"/>
          <w:numId w:val="2"/>
        </w:numPr>
      </w:pPr>
      <w:r>
        <w:t>Στην κανονική κατανομή μέσος όρος και διάμεσος συμπίπτουν, αποτελεί μία συμμετρική κατανομή</w:t>
      </w:r>
    </w:p>
    <w:p w:rsidR="0036684C" w:rsidRPr="00337ADA" w:rsidRDefault="0036684C" w:rsidP="0036684C">
      <w:pPr>
        <w:pStyle w:val="a3"/>
        <w:numPr>
          <w:ilvl w:val="0"/>
          <w:numId w:val="2"/>
        </w:numPr>
      </w:pPr>
      <w:r>
        <w:t xml:space="preserve">Σε </w:t>
      </w:r>
      <w:proofErr w:type="spellStart"/>
      <w:r w:rsidRPr="0036684C">
        <w:rPr>
          <w:b/>
          <w:color w:val="002060"/>
        </w:rPr>
        <w:t>πλημμυρικά</w:t>
      </w:r>
      <w:proofErr w:type="spellEnd"/>
      <w:r w:rsidRPr="0036684C">
        <w:rPr>
          <w:b/>
          <w:color w:val="002060"/>
        </w:rPr>
        <w:t xml:space="preserve"> επεισόδια</w:t>
      </w:r>
      <w:r>
        <w:t xml:space="preserve"> χρησιμοποιώ θεωρητικές κατανομές πιθανότητας που ειδικεύονται στα </w:t>
      </w:r>
      <w:r w:rsidRPr="0036684C">
        <w:rPr>
          <w:b/>
          <w:color w:val="002060"/>
        </w:rPr>
        <w:t>μέγιστα.</w:t>
      </w:r>
    </w:p>
    <w:p w:rsidR="00337ADA" w:rsidRDefault="00337ADA" w:rsidP="0036684C">
      <w:pPr>
        <w:pStyle w:val="a3"/>
        <w:numPr>
          <w:ilvl w:val="0"/>
          <w:numId w:val="2"/>
        </w:numPr>
      </w:pPr>
      <w:r>
        <w:t xml:space="preserve">Με το μετασχηματισμό </w:t>
      </w:r>
      <w:proofErr w:type="spellStart"/>
      <w:r w:rsidRPr="00337ADA">
        <w:rPr>
          <w:i/>
        </w:rPr>
        <w:t>yi</w:t>
      </w:r>
      <w:proofErr w:type="spellEnd"/>
      <w:r w:rsidRPr="00337ADA">
        <w:rPr>
          <w:i/>
        </w:rPr>
        <w:t xml:space="preserve"> = </w:t>
      </w:r>
      <w:proofErr w:type="spellStart"/>
      <w:r w:rsidRPr="00337ADA">
        <w:rPr>
          <w:i/>
        </w:rPr>
        <w:t>ln</w:t>
      </w:r>
      <w:proofErr w:type="spellEnd"/>
      <w:r w:rsidRPr="00337ADA">
        <w:rPr>
          <w:i/>
        </w:rPr>
        <w:t xml:space="preserve"> </w:t>
      </w:r>
      <w:r w:rsidRPr="00337ADA">
        <w:rPr>
          <w:i/>
          <w:lang w:val="en-GB"/>
        </w:rPr>
        <w:t>v</w:t>
      </w:r>
      <w:r w:rsidRPr="00337ADA">
        <w:rPr>
          <w:i/>
        </w:rPr>
        <w:t>i</w:t>
      </w:r>
      <w:r>
        <w:t xml:space="preserve">  η </w:t>
      </w:r>
      <w:proofErr w:type="spellStart"/>
      <w:r>
        <w:t>λογ</w:t>
      </w:r>
      <w:proofErr w:type="spellEnd"/>
      <w:r>
        <w:t>/κη αντιμετωπίζεται ως κανονική κατανομή.</w:t>
      </w:r>
    </w:p>
    <w:p w:rsidR="00B26458" w:rsidRPr="0036684C" w:rsidRDefault="00B26458" w:rsidP="00B26458">
      <w:pPr>
        <w:pStyle w:val="a3"/>
        <w:numPr>
          <w:ilvl w:val="0"/>
          <w:numId w:val="2"/>
        </w:numPr>
      </w:pPr>
      <w:r>
        <w:t xml:space="preserve">Στη </w:t>
      </w:r>
      <w:proofErr w:type="spellStart"/>
      <w:r>
        <w:t>λογ</w:t>
      </w:r>
      <w:proofErr w:type="spellEnd"/>
      <w:r>
        <w:t>/κη κατανομή η τυχαία μεταβλητή έχει μόνο θετικές τιμές, και έχει θετική ασυμμετρία. Αυτές οι ιδιότητες παρατηρούνται σε πολλές τυχαίες μεταβλητές της υδρολογίας.</w:t>
      </w:r>
    </w:p>
    <w:p w:rsidR="00B26458" w:rsidRDefault="00B26458" w:rsidP="00B26458">
      <w:pPr>
        <w:pStyle w:val="a3"/>
      </w:pPr>
    </w:p>
    <w:p w:rsidR="0036684C" w:rsidRDefault="0036684C"/>
    <w:sectPr w:rsidR="0036684C" w:rsidSect="00321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A3BCC"/>
    <w:multiLevelType w:val="hybridMultilevel"/>
    <w:tmpl w:val="0ADA9E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211FC"/>
    <w:multiLevelType w:val="hybridMultilevel"/>
    <w:tmpl w:val="35767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a0MDMwNbU0Mra0NLAwMjFX0lEKTi0uzszPAykwrAUAdtA2eSwAAAA="/>
  </w:docVars>
  <w:rsids>
    <w:rsidRoot w:val="0092443E"/>
    <w:rsid w:val="000210B4"/>
    <w:rsid w:val="000A2F2B"/>
    <w:rsid w:val="000B36AB"/>
    <w:rsid w:val="001308BD"/>
    <w:rsid w:val="00215D3E"/>
    <w:rsid w:val="00321774"/>
    <w:rsid w:val="00337ADA"/>
    <w:rsid w:val="0036684C"/>
    <w:rsid w:val="00366A22"/>
    <w:rsid w:val="004A0824"/>
    <w:rsid w:val="0054430D"/>
    <w:rsid w:val="0073797C"/>
    <w:rsid w:val="00786BF9"/>
    <w:rsid w:val="0090436E"/>
    <w:rsid w:val="0092443E"/>
    <w:rsid w:val="009C4582"/>
    <w:rsid w:val="00B26458"/>
    <w:rsid w:val="00B44811"/>
    <w:rsid w:val="00C20372"/>
    <w:rsid w:val="00C24D7B"/>
    <w:rsid w:val="00C82D6C"/>
    <w:rsid w:val="00D51181"/>
    <w:rsid w:val="00DA30CB"/>
    <w:rsid w:val="00E5429E"/>
    <w:rsid w:val="00E73FBC"/>
    <w:rsid w:val="00EA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0B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2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6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Xristoforos</dc:creator>
  <cp:lastModifiedBy>USER</cp:lastModifiedBy>
  <cp:revision>2</cp:revision>
  <dcterms:created xsi:type="dcterms:W3CDTF">2018-11-10T15:43:00Z</dcterms:created>
  <dcterms:modified xsi:type="dcterms:W3CDTF">2018-11-10T15:43:00Z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