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0562" w14:textId="77777777" w:rsidR="00C64D64" w:rsidRPr="006F54E6" w:rsidRDefault="007A75A6">
      <w:pPr>
        <w:rPr>
          <w:b/>
          <w:u w:val="single"/>
        </w:rPr>
      </w:pPr>
      <w:r>
        <w:rPr>
          <w:b/>
          <w:u w:val="single"/>
        </w:rPr>
        <w:t xml:space="preserve">Υποχρεωτική </w:t>
      </w:r>
      <w:r w:rsidR="00B10850" w:rsidRPr="006F54E6">
        <w:rPr>
          <w:b/>
          <w:u w:val="single"/>
        </w:rPr>
        <w:t xml:space="preserve"> εργασία:</w:t>
      </w:r>
    </w:p>
    <w:p w14:paraId="0CFC5BDE" w14:textId="6257A3C4" w:rsidR="00B10850" w:rsidRDefault="00B10850">
      <w:pPr>
        <w:rPr>
          <w:rFonts w:ascii="Book Antiqua" w:hAnsi="Book Antiqua"/>
          <w:position w:val="-14"/>
        </w:rPr>
      </w:pPr>
      <w:r>
        <w:rPr>
          <w:rFonts w:ascii="Book Antiqua" w:hAnsi="Book Antiqua"/>
          <w:position w:val="-14"/>
        </w:rPr>
        <w:t>1.</w:t>
      </w:r>
      <w:r w:rsidR="00456343" w:rsidRPr="00456343">
        <w:rPr>
          <w:rFonts w:ascii="Book Antiqua" w:hAnsi="Book Antiqua"/>
          <w:b/>
          <w:highlight w:val="yellow"/>
        </w:rPr>
        <w:t xml:space="preserve"> </w:t>
      </w:r>
      <w:r w:rsidR="00456343" w:rsidRPr="00B43F81">
        <w:rPr>
          <w:rFonts w:ascii="Book Antiqua" w:hAnsi="Book Antiqua"/>
          <w:b/>
          <w:position w:val="-36"/>
          <w:highlight w:val="yellow"/>
        </w:rPr>
        <w:object w:dxaOrig="5960" w:dyaOrig="840" w14:anchorId="167EA8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41.25pt" o:ole="">
            <v:imagedata r:id="rId5" o:title=""/>
          </v:shape>
          <o:OLEObject Type="Embed" ProgID="Equation.DSMT4" ShapeID="_x0000_i1025" DrawAspect="Content" ObjectID="_1810925596" r:id="rId6"/>
        </w:object>
      </w:r>
    </w:p>
    <w:p w14:paraId="485D1044" w14:textId="3B3FB7E5" w:rsidR="00B10850" w:rsidRPr="00B10850" w:rsidRDefault="00B10850">
      <w:pPr>
        <w:rPr>
          <w:rFonts w:ascii="Book Antiqua" w:hAnsi="Book Antiqua"/>
          <w:b/>
          <w:position w:val="-14"/>
          <w:lang w:val="en-US"/>
        </w:rPr>
      </w:pPr>
    </w:p>
    <w:p w14:paraId="7968890F" w14:textId="77777777" w:rsidR="00B43F81" w:rsidRDefault="00B43F81">
      <w:pPr>
        <w:rPr>
          <w:rFonts w:ascii="Book Antiqua" w:hAnsi="Book Antiqua"/>
          <w:b/>
          <w:position w:val="-14"/>
          <w:lang w:val="en-US"/>
        </w:rPr>
      </w:pPr>
    </w:p>
    <w:p w14:paraId="3545D885" w14:textId="4A3BF666" w:rsidR="00B10850" w:rsidRDefault="00B10850">
      <w:pPr>
        <w:rPr>
          <w:rFonts w:ascii="Book Antiqua" w:hAnsi="Book Antiqua"/>
          <w:b/>
          <w:position w:val="-14"/>
        </w:rPr>
      </w:pPr>
      <w:r w:rsidRPr="00B10850">
        <w:rPr>
          <w:rFonts w:ascii="Book Antiqua" w:hAnsi="Book Antiqua"/>
          <w:b/>
          <w:position w:val="-14"/>
          <w:lang w:val="en-US"/>
        </w:rPr>
        <w:t>M</w:t>
      </w:r>
      <w:r w:rsidRPr="00B10850">
        <w:rPr>
          <w:rFonts w:ascii="Book Antiqua" w:hAnsi="Book Antiqua"/>
          <w:b/>
          <w:position w:val="-14"/>
        </w:rPr>
        <w:t>ε βάση την επέκταση του κανόνα να υπολογισθεί το ασαφές σύνολο εξόδου.</w:t>
      </w:r>
    </w:p>
    <w:p w14:paraId="53903BA9" w14:textId="77777777" w:rsidR="00B10850" w:rsidRDefault="00B10850">
      <w:pPr>
        <w:rPr>
          <w:rFonts w:ascii="Book Antiqua" w:hAnsi="Book Antiqua"/>
          <w:b/>
          <w:position w:val="-14"/>
        </w:rPr>
      </w:pPr>
    </w:p>
    <w:p w14:paraId="5F4D97F6" w14:textId="77777777" w:rsidR="00B10850" w:rsidRDefault="00B10850">
      <w:pPr>
        <w:rPr>
          <w:rFonts w:ascii="Book Antiqua" w:hAnsi="Book Antiqua"/>
          <w:b/>
          <w:position w:val="-14"/>
        </w:rPr>
      </w:pPr>
      <w:r>
        <w:rPr>
          <w:rFonts w:ascii="Book Antiqua" w:hAnsi="Book Antiqua"/>
          <w:b/>
          <w:position w:val="-14"/>
        </w:rPr>
        <w:t xml:space="preserve">2. Ποιες </w:t>
      </w:r>
      <w:r w:rsidR="006F54E6">
        <w:rPr>
          <w:rFonts w:ascii="Book Antiqua" w:hAnsi="Book Antiqua"/>
          <w:b/>
          <w:position w:val="-14"/>
        </w:rPr>
        <w:t xml:space="preserve">αξιωματικές </w:t>
      </w:r>
      <w:r>
        <w:rPr>
          <w:rFonts w:ascii="Book Antiqua" w:hAnsi="Book Antiqua"/>
          <w:b/>
          <w:position w:val="-14"/>
        </w:rPr>
        <w:t>αρχές ικανοποιούνται στην κλασσική λογική αλλά όχι στην ασαφή?</w:t>
      </w:r>
    </w:p>
    <w:p w14:paraId="3ECBA2D7" w14:textId="77777777" w:rsidR="00B10850" w:rsidRDefault="00B10850">
      <w:pPr>
        <w:rPr>
          <w:rFonts w:ascii="Book Antiqua" w:hAnsi="Book Antiqua"/>
          <w:b/>
          <w:position w:val="-14"/>
        </w:rPr>
      </w:pPr>
      <w:r>
        <w:rPr>
          <w:rFonts w:ascii="Book Antiqua" w:hAnsi="Book Antiqua"/>
          <w:b/>
          <w:position w:val="-14"/>
        </w:rPr>
        <w:t xml:space="preserve">3. Η </w:t>
      </w:r>
      <w:proofErr w:type="spellStart"/>
      <w:r>
        <w:rPr>
          <w:rFonts w:ascii="Book Antiqua" w:hAnsi="Book Antiqua"/>
          <w:b/>
          <w:position w:val="-14"/>
        </w:rPr>
        <w:t>αντιμεταθετική</w:t>
      </w:r>
      <w:proofErr w:type="spellEnd"/>
      <w:r>
        <w:rPr>
          <w:rFonts w:ascii="Book Antiqua" w:hAnsi="Book Antiqua"/>
          <w:b/>
          <w:position w:val="-14"/>
        </w:rPr>
        <w:t xml:space="preserve"> ιδιότητα ισχύει στις τομές?</w:t>
      </w:r>
    </w:p>
    <w:p w14:paraId="2532F038" w14:textId="77777777" w:rsidR="00666624" w:rsidRPr="00446DD7" w:rsidRDefault="00B10850" w:rsidP="00666624">
      <w:pPr>
        <w:rPr>
          <w:rFonts w:ascii="Book Antiqua" w:hAnsi="Book Antiqua"/>
          <w:b/>
          <w:position w:val="-14"/>
        </w:rPr>
      </w:pPr>
      <w:r>
        <w:rPr>
          <w:rFonts w:ascii="Book Antiqua" w:hAnsi="Book Antiqua"/>
          <w:b/>
          <w:position w:val="-14"/>
        </w:rPr>
        <w:t xml:space="preserve">4. Να προσδιοριστεί η συνάρτηση συμμετοχής για το </w:t>
      </w:r>
      <w:r w:rsidR="00666624">
        <w:rPr>
          <w:rFonts w:ascii="Book Antiqua" w:hAnsi="Book Antiqua"/>
          <w:b/>
          <w:position w:val="-14"/>
        </w:rPr>
        <w:t>κατάλληλο</w:t>
      </w:r>
      <w:r>
        <w:rPr>
          <w:rFonts w:ascii="Book Antiqua" w:hAnsi="Book Antiqua"/>
          <w:b/>
          <w:position w:val="-14"/>
        </w:rPr>
        <w:t xml:space="preserve"> ύψος πίεσης στους </w:t>
      </w:r>
      <w:r w:rsidR="00666624">
        <w:rPr>
          <w:rFonts w:ascii="Book Antiqua" w:hAnsi="Book Antiqua"/>
          <w:b/>
          <w:position w:val="-14"/>
        </w:rPr>
        <w:t>κόμβους σε διώροφα.</w:t>
      </w:r>
    </w:p>
    <w:p w14:paraId="2E364D37" w14:textId="77777777" w:rsidR="00666624" w:rsidRDefault="00666624" w:rsidP="00666624">
      <w:pPr>
        <w:rPr>
          <w:rFonts w:ascii="Book Antiqua" w:hAnsi="Book Antiqua"/>
          <w:b/>
          <w:position w:val="-14"/>
        </w:rPr>
      </w:pPr>
      <w:r w:rsidRPr="00666624">
        <w:rPr>
          <w:rFonts w:ascii="Book Antiqua" w:hAnsi="Book Antiqua"/>
          <w:b/>
          <w:position w:val="-14"/>
        </w:rPr>
        <w:t xml:space="preserve">5. </w:t>
      </w:r>
      <w:r>
        <w:rPr>
          <w:rFonts w:ascii="Book Antiqua" w:hAnsi="Book Antiqua"/>
          <w:b/>
          <w:position w:val="-14"/>
        </w:rPr>
        <w:t xml:space="preserve">Σε ένα </w:t>
      </w:r>
      <w:proofErr w:type="spellStart"/>
      <w:r>
        <w:rPr>
          <w:rFonts w:ascii="Book Antiqua" w:hAnsi="Book Antiqua"/>
          <w:b/>
          <w:position w:val="-14"/>
        </w:rPr>
        <w:t>πολυκριτηριακό</w:t>
      </w:r>
      <w:proofErr w:type="spellEnd"/>
      <w:r>
        <w:rPr>
          <w:rFonts w:ascii="Book Antiqua" w:hAnsi="Book Antiqua"/>
          <w:b/>
          <w:position w:val="-14"/>
        </w:rPr>
        <w:t xml:space="preserve"> πρόβλημα της ΔΥΠ διαμορφώθηκε ο παρακάτω πίνακας πληρωμών: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4"/>
        <w:gridCol w:w="2092"/>
        <w:gridCol w:w="2108"/>
        <w:gridCol w:w="2052"/>
      </w:tblGrid>
      <w:tr w:rsidR="00666624" w14:paraId="1297599E" w14:textId="77777777" w:rsidTr="00666624">
        <w:tc>
          <w:tcPr>
            <w:tcW w:w="2130" w:type="dxa"/>
          </w:tcPr>
          <w:p w14:paraId="743D0BA6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εναλλακτική</w:t>
            </w:r>
          </w:p>
        </w:tc>
        <w:tc>
          <w:tcPr>
            <w:tcW w:w="2130" w:type="dxa"/>
          </w:tcPr>
          <w:p w14:paraId="64F4C2E2" w14:textId="77777777" w:rsidR="00666624" w:rsidRP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  <w:lang w:val="en-US"/>
              </w:rPr>
              <w:t xml:space="preserve">Cr.1 </w:t>
            </w:r>
            <w:r>
              <w:rPr>
                <w:rFonts w:ascii="Book Antiqua" w:hAnsi="Book Antiqua"/>
                <w:b/>
                <w:position w:val="-14"/>
              </w:rPr>
              <w:t>(κόστος/κυβικό)</w:t>
            </w:r>
          </w:p>
        </w:tc>
        <w:tc>
          <w:tcPr>
            <w:tcW w:w="2131" w:type="dxa"/>
          </w:tcPr>
          <w:p w14:paraId="1CE54161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  <w:lang w:val="en-US"/>
              </w:rPr>
              <w:t>Cr.2</w:t>
            </w:r>
          </w:p>
          <w:p w14:paraId="2209E195" w14:textId="77777777" w:rsidR="00666624" w:rsidRP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(περιβαλλοντικό)</w:t>
            </w:r>
          </w:p>
        </w:tc>
        <w:tc>
          <w:tcPr>
            <w:tcW w:w="2131" w:type="dxa"/>
          </w:tcPr>
          <w:p w14:paraId="701FE592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  <w:lang w:val="en-US"/>
              </w:rPr>
              <w:t>Cr.3</w:t>
            </w:r>
          </w:p>
          <w:p w14:paraId="12B70715" w14:textId="77777777" w:rsidR="00666624" w:rsidRP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(αξιοποίησης ΥΠ)</w:t>
            </w:r>
          </w:p>
        </w:tc>
      </w:tr>
      <w:tr w:rsidR="00666624" w14:paraId="0E74DF2D" w14:textId="77777777" w:rsidTr="00666624">
        <w:tc>
          <w:tcPr>
            <w:tcW w:w="2130" w:type="dxa"/>
          </w:tcPr>
          <w:p w14:paraId="5355C396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1</w:t>
            </w:r>
          </w:p>
        </w:tc>
        <w:tc>
          <w:tcPr>
            <w:tcW w:w="2130" w:type="dxa"/>
          </w:tcPr>
          <w:p w14:paraId="1C3D2C62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0.2</w:t>
            </w:r>
          </w:p>
        </w:tc>
        <w:tc>
          <w:tcPr>
            <w:tcW w:w="2131" w:type="dxa"/>
          </w:tcPr>
          <w:p w14:paraId="71DC6BBD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0,8</w:t>
            </w:r>
          </w:p>
        </w:tc>
        <w:tc>
          <w:tcPr>
            <w:tcW w:w="2131" w:type="dxa"/>
          </w:tcPr>
          <w:p w14:paraId="301E1E15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0,7</w:t>
            </w:r>
          </w:p>
        </w:tc>
      </w:tr>
      <w:tr w:rsidR="00666624" w14:paraId="461A90F5" w14:textId="77777777" w:rsidTr="00666624">
        <w:tc>
          <w:tcPr>
            <w:tcW w:w="2130" w:type="dxa"/>
          </w:tcPr>
          <w:p w14:paraId="34A28921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2</w:t>
            </w:r>
          </w:p>
        </w:tc>
        <w:tc>
          <w:tcPr>
            <w:tcW w:w="2130" w:type="dxa"/>
          </w:tcPr>
          <w:p w14:paraId="5A739147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0,8</w:t>
            </w:r>
          </w:p>
        </w:tc>
        <w:tc>
          <w:tcPr>
            <w:tcW w:w="2131" w:type="dxa"/>
          </w:tcPr>
          <w:p w14:paraId="1E9925EA" w14:textId="77777777" w:rsidR="00666624" w:rsidRDefault="006F54E6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0,2</w:t>
            </w:r>
          </w:p>
        </w:tc>
        <w:tc>
          <w:tcPr>
            <w:tcW w:w="2131" w:type="dxa"/>
          </w:tcPr>
          <w:p w14:paraId="745042AB" w14:textId="77777777" w:rsidR="00666624" w:rsidRDefault="006F54E6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0,6</w:t>
            </w:r>
          </w:p>
        </w:tc>
      </w:tr>
      <w:tr w:rsidR="00666624" w14:paraId="7811AB25" w14:textId="77777777" w:rsidTr="00666624">
        <w:tc>
          <w:tcPr>
            <w:tcW w:w="2130" w:type="dxa"/>
          </w:tcPr>
          <w:p w14:paraId="0437E425" w14:textId="77777777" w:rsidR="00666624" w:rsidRDefault="00666624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3</w:t>
            </w:r>
          </w:p>
        </w:tc>
        <w:tc>
          <w:tcPr>
            <w:tcW w:w="2130" w:type="dxa"/>
          </w:tcPr>
          <w:p w14:paraId="6F380A73" w14:textId="77777777" w:rsidR="00666624" w:rsidRDefault="006F54E6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0,2</w:t>
            </w:r>
          </w:p>
        </w:tc>
        <w:tc>
          <w:tcPr>
            <w:tcW w:w="2131" w:type="dxa"/>
          </w:tcPr>
          <w:p w14:paraId="53F5C1A8" w14:textId="77777777" w:rsidR="00666624" w:rsidRDefault="006F54E6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0,4</w:t>
            </w:r>
          </w:p>
        </w:tc>
        <w:tc>
          <w:tcPr>
            <w:tcW w:w="2131" w:type="dxa"/>
          </w:tcPr>
          <w:p w14:paraId="161328D2" w14:textId="77777777" w:rsidR="00666624" w:rsidRDefault="006F54E6" w:rsidP="00666624">
            <w:pPr>
              <w:rPr>
                <w:rFonts w:ascii="Book Antiqua" w:hAnsi="Book Antiqua"/>
                <w:b/>
                <w:position w:val="-14"/>
              </w:rPr>
            </w:pPr>
            <w:r>
              <w:rPr>
                <w:rFonts w:ascii="Book Antiqua" w:hAnsi="Book Antiqua"/>
                <w:b/>
                <w:position w:val="-14"/>
              </w:rPr>
              <w:t>0,2</w:t>
            </w:r>
          </w:p>
        </w:tc>
      </w:tr>
    </w:tbl>
    <w:p w14:paraId="58DFA6BF" w14:textId="77777777" w:rsidR="00666624" w:rsidRDefault="00666624" w:rsidP="00666624">
      <w:pPr>
        <w:rPr>
          <w:rFonts w:ascii="Book Antiqua" w:hAnsi="Book Antiqua"/>
          <w:b/>
          <w:position w:val="-14"/>
        </w:rPr>
      </w:pPr>
    </w:p>
    <w:p w14:paraId="170CD46A" w14:textId="77777777" w:rsidR="00666624" w:rsidRPr="00666624" w:rsidRDefault="00666624" w:rsidP="00666624">
      <w:pPr>
        <w:rPr>
          <w:rFonts w:ascii="Book Antiqua" w:hAnsi="Book Antiqua"/>
          <w:b/>
          <w:position w:val="-14"/>
        </w:rPr>
      </w:pPr>
      <w:r>
        <w:rPr>
          <w:rFonts w:ascii="Book Antiqua" w:hAnsi="Book Antiqua"/>
          <w:b/>
          <w:position w:val="-14"/>
        </w:rPr>
        <w:t xml:space="preserve">Χρησιμοποιώντας τη </w:t>
      </w:r>
      <w:r>
        <w:rPr>
          <w:rFonts w:ascii="Book Antiqua" w:hAnsi="Book Antiqua"/>
          <w:b/>
          <w:position w:val="-14"/>
          <w:lang w:val="en-US"/>
        </w:rPr>
        <w:t>min</w:t>
      </w:r>
      <w:r w:rsidRPr="00666624">
        <w:rPr>
          <w:rFonts w:ascii="Book Antiqua" w:hAnsi="Book Antiqua"/>
          <w:b/>
          <w:position w:val="-14"/>
        </w:rPr>
        <w:t xml:space="preserve"> </w:t>
      </w:r>
      <w:r>
        <w:rPr>
          <w:rFonts w:ascii="Book Antiqua" w:hAnsi="Book Antiqua"/>
          <w:b/>
          <w:position w:val="-14"/>
        </w:rPr>
        <w:t xml:space="preserve">τομή και το μέγιστο </w:t>
      </w:r>
      <w:proofErr w:type="spellStart"/>
      <w:r>
        <w:rPr>
          <w:rFonts w:ascii="Book Antiqua" w:hAnsi="Book Antiqua"/>
          <w:b/>
          <w:position w:val="-14"/>
        </w:rPr>
        <w:t>αποσαφοποιητή</w:t>
      </w:r>
      <w:proofErr w:type="spellEnd"/>
      <w:r>
        <w:rPr>
          <w:rFonts w:ascii="Book Antiqua" w:hAnsi="Book Antiqua"/>
          <w:b/>
          <w:position w:val="-14"/>
        </w:rPr>
        <w:t xml:space="preserve"> να επιλέξετε την εναλλακτική με αυτή τη μέθοδο και να σχολιάσετε τα αποτελέσματα.</w:t>
      </w:r>
    </w:p>
    <w:p w14:paraId="623DB6FB" w14:textId="77777777" w:rsidR="00666624" w:rsidRPr="00132946" w:rsidRDefault="00666624" w:rsidP="00666624">
      <w:pPr>
        <w:rPr>
          <w:rFonts w:ascii="Book Antiqua" w:hAnsi="Book Antiqua"/>
          <w:b/>
          <w:position w:val="-14"/>
        </w:rPr>
      </w:pPr>
      <w:r>
        <w:rPr>
          <w:sz w:val="26"/>
        </w:rPr>
        <w:t>6.</w:t>
      </w:r>
      <w:r w:rsidR="00446DD7" w:rsidRPr="00446DD7">
        <w:rPr>
          <w:sz w:val="26"/>
        </w:rPr>
        <w:t xml:space="preserve">    </w:t>
      </w:r>
      <w:r w:rsidRPr="00132946">
        <w:rPr>
          <w:rFonts w:ascii="Book Antiqua" w:hAnsi="Book Antiqua"/>
          <w:b/>
          <w:position w:val="-14"/>
        </w:rPr>
        <w:t xml:space="preserve">Έστω </w:t>
      </w:r>
      <w:r w:rsidR="00132946" w:rsidRPr="00132946">
        <w:rPr>
          <w:rFonts w:ascii="Book Antiqua" w:hAnsi="Book Antiqua"/>
          <w:b/>
          <w:position w:val="-14"/>
        </w:rPr>
        <w:t xml:space="preserve">ποταμός που συμβάλουν δύο κλάδοι με παροχή περίπου 5 </w:t>
      </w:r>
      <w:r w:rsidR="007A75A6" w:rsidRPr="00132946">
        <w:rPr>
          <w:rFonts w:ascii="Book Antiqua" w:hAnsi="Book Antiqua"/>
          <w:b/>
          <w:position w:val="-14"/>
        </w:rPr>
        <w:t>m</w:t>
      </w:r>
      <w:r w:rsidR="007A75A6" w:rsidRPr="007A75A6">
        <w:rPr>
          <w:rFonts w:ascii="Book Antiqua" w:hAnsi="Book Antiqua"/>
          <w:b/>
          <w:position w:val="-14"/>
          <w:vertAlign w:val="superscript"/>
        </w:rPr>
        <w:t>3</w:t>
      </w:r>
      <w:r w:rsidR="007A75A6" w:rsidRPr="00132946">
        <w:rPr>
          <w:rFonts w:ascii="Book Antiqua" w:hAnsi="Book Antiqua"/>
          <w:b/>
          <w:position w:val="-14"/>
        </w:rPr>
        <w:t xml:space="preserve">/s </w:t>
      </w:r>
      <w:r w:rsidR="00132946" w:rsidRPr="00132946">
        <w:rPr>
          <w:rFonts w:ascii="Book Antiqua" w:hAnsi="Book Antiqua"/>
          <w:b/>
          <w:position w:val="-14"/>
        </w:rPr>
        <w:t>και περίπου 15 m</w:t>
      </w:r>
      <w:r w:rsidR="00132946" w:rsidRPr="007A75A6">
        <w:rPr>
          <w:rFonts w:ascii="Book Antiqua" w:hAnsi="Book Antiqua"/>
          <w:b/>
          <w:position w:val="-14"/>
          <w:vertAlign w:val="superscript"/>
        </w:rPr>
        <w:t>3</w:t>
      </w:r>
      <w:r w:rsidR="00132946" w:rsidRPr="00132946">
        <w:rPr>
          <w:rFonts w:ascii="Book Antiqua" w:hAnsi="Book Antiqua"/>
          <w:b/>
          <w:position w:val="-14"/>
        </w:rPr>
        <w:t>/s.</w:t>
      </w:r>
    </w:p>
    <w:p w14:paraId="74A1982B" w14:textId="77777777" w:rsidR="00132946" w:rsidRDefault="00666624" w:rsidP="00CE1A7C">
      <w:pPr>
        <w:rPr>
          <w:noProof/>
          <w:lang w:eastAsia="el-GR"/>
        </w:rPr>
      </w:pPr>
      <w:r>
        <w:rPr>
          <w:noProof/>
          <w:sz w:val="26"/>
        </w:rPr>
        <w:lastRenderedPageBreak/>
        <w:t xml:space="preserve">. </w:t>
      </w:r>
      <w:r w:rsidR="00CE1A7C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0" wp14:anchorId="7EA8B75A" wp14:editId="298EFFEB">
            <wp:simplePos x="0" y="0"/>
            <wp:positionH relativeFrom="column">
              <wp:posOffset>80010</wp:posOffset>
            </wp:positionH>
            <wp:positionV relativeFrom="paragraph">
              <wp:posOffset>0</wp:posOffset>
            </wp:positionV>
            <wp:extent cx="2127600" cy="1594800"/>
            <wp:effectExtent l="0" t="0" r="6350" b="5715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0" t="40150" r="47067" b="29837"/>
                    <a:stretch/>
                  </pic:blipFill>
                  <pic:spPr bwMode="auto">
                    <a:xfrm>
                      <a:off x="0" y="0"/>
                      <a:ext cx="2127600" cy="159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A7C" w:rsidRPr="00CE1A7C">
        <w:rPr>
          <w:noProof/>
          <w:lang w:eastAsia="el-GR"/>
        </w:rPr>
        <w:t xml:space="preserve"> </w:t>
      </w:r>
      <w:r w:rsidR="00AB224D">
        <w:rPr>
          <w:noProof/>
          <w:lang w:eastAsia="el-GR"/>
        </w:rPr>
        <w:drawing>
          <wp:inline distT="0" distB="0" distL="0" distR="0" wp14:anchorId="6DFC9689" wp14:editId="0E280081">
            <wp:extent cx="4127500" cy="3922492"/>
            <wp:effectExtent l="0" t="0" r="6350" b="190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765" t="22903" r="37876" b="15668"/>
                    <a:stretch/>
                  </pic:blipFill>
                  <pic:spPr bwMode="auto">
                    <a:xfrm>
                      <a:off x="0" y="0"/>
                      <a:ext cx="4135126" cy="3929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7936B" w14:textId="77777777" w:rsidR="00666624" w:rsidRPr="00AB224D" w:rsidRDefault="00666624" w:rsidP="006F54E6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Book Antiqua" w:hAnsi="Book Antiqua"/>
          <w:b/>
          <w:noProof/>
          <w:position w:val="-52"/>
        </w:rPr>
      </w:pPr>
      <w:r w:rsidRPr="00AB224D">
        <w:rPr>
          <w:rFonts w:ascii="Book Antiqua" w:hAnsi="Book Antiqua"/>
          <w:b/>
          <w:noProof/>
          <w:position w:val="-52"/>
        </w:rPr>
        <w:t>Να προσδιορισθόύν οι α-τομές</w:t>
      </w:r>
    </w:p>
    <w:p w14:paraId="18BF5BFF" w14:textId="77777777" w:rsidR="00666624" w:rsidRPr="00AB224D" w:rsidRDefault="00132946" w:rsidP="006F54E6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Book Antiqua" w:hAnsi="Book Antiqua"/>
          <w:b/>
          <w:noProof/>
          <w:position w:val="-52"/>
        </w:rPr>
      </w:pPr>
      <w:r w:rsidRPr="00AB224D">
        <w:rPr>
          <w:rFonts w:ascii="Book Antiqua" w:hAnsi="Book Antiqua"/>
          <w:b/>
          <w:noProof/>
          <w:position w:val="-52"/>
        </w:rPr>
        <w:t xml:space="preserve">Να προσδιορισθεί η α-τομης της πρόσθεσης </w:t>
      </w:r>
    </w:p>
    <w:p w14:paraId="0038FD50" w14:textId="77777777" w:rsidR="00132946" w:rsidRPr="00AB224D" w:rsidRDefault="00132946" w:rsidP="006F54E6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Book Antiqua" w:hAnsi="Book Antiqua"/>
          <w:b/>
          <w:noProof/>
          <w:position w:val="-52"/>
        </w:rPr>
      </w:pPr>
      <w:r w:rsidRPr="00AB224D">
        <w:rPr>
          <w:rFonts w:ascii="Book Antiqua" w:hAnsi="Book Antiqua"/>
          <w:b/>
          <w:noProof/>
          <w:position w:val="-52"/>
        </w:rPr>
        <w:t>Να προσδιοριστεί η συνάρτηση συμμετοχής της παραχής κατάντη της συμβολής.</w:t>
      </w:r>
    </w:p>
    <w:p w14:paraId="255A97F7" w14:textId="77777777" w:rsidR="00132946" w:rsidRPr="00AB224D" w:rsidRDefault="00132946" w:rsidP="00132946">
      <w:pPr>
        <w:pStyle w:val="a5"/>
        <w:spacing w:after="0" w:line="240" w:lineRule="auto"/>
        <w:ind w:left="357"/>
        <w:rPr>
          <w:rFonts w:ascii="Book Antiqua" w:hAnsi="Book Antiqua"/>
          <w:b/>
          <w:noProof/>
          <w:position w:val="-52"/>
        </w:rPr>
      </w:pPr>
    </w:p>
    <w:p w14:paraId="1F84B786" w14:textId="77777777" w:rsidR="00132946" w:rsidRPr="00AB224D" w:rsidRDefault="00132946" w:rsidP="00132946">
      <w:pPr>
        <w:pStyle w:val="a5"/>
        <w:spacing w:after="0" w:line="240" w:lineRule="auto"/>
        <w:ind w:left="357"/>
        <w:rPr>
          <w:rFonts w:ascii="Book Antiqua" w:hAnsi="Book Antiqua"/>
          <w:b/>
          <w:noProof/>
          <w:position w:val="-52"/>
        </w:rPr>
      </w:pPr>
      <w:r w:rsidRPr="00AB224D">
        <w:rPr>
          <w:rFonts w:ascii="Book Antiqua" w:hAnsi="Book Antiqua"/>
          <w:b/>
          <w:position w:val="-14"/>
        </w:rPr>
        <w:t xml:space="preserve">7. Ο όγκος βροχής </w:t>
      </w:r>
      <w:r w:rsidR="007A75A6" w:rsidRPr="00AB224D">
        <w:rPr>
          <w:rFonts w:ascii="Book Antiqua" w:hAnsi="Book Antiqua"/>
          <w:b/>
          <w:position w:val="-14"/>
        </w:rPr>
        <w:t>είναι</w:t>
      </w:r>
      <w:r w:rsidRPr="00AB224D">
        <w:rPr>
          <w:rFonts w:ascii="Book Antiqua" w:hAnsi="Book Antiqua"/>
          <w:b/>
          <w:position w:val="-14"/>
        </w:rPr>
        <w:t xml:space="preserve"> περίπου 17 10</w:t>
      </w:r>
      <w:r w:rsidRPr="00AB224D">
        <w:rPr>
          <w:rFonts w:ascii="Book Antiqua" w:hAnsi="Book Antiqua"/>
          <w:b/>
          <w:position w:val="-14"/>
          <w:vertAlign w:val="superscript"/>
        </w:rPr>
        <w:t>6</w:t>
      </w:r>
      <w:r w:rsidRPr="00AB224D">
        <w:rPr>
          <w:rFonts w:ascii="Book Antiqua" w:hAnsi="Book Antiqua"/>
          <w:b/>
          <w:position w:val="-14"/>
        </w:rPr>
        <w:t xml:space="preserve"> </w:t>
      </w:r>
      <w:r w:rsidRPr="00AB224D">
        <w:rPr>
          <w:rFonts w:ascii="Book Antiqua" w:hAnsi="Book Antiqua"/>
          <w:b/>
          <w:position w:val="-14"/>
          <w:lang w:val="en-US"/>
        </w:rPr>
        <w:t>m</w:t>
      </w:r>
      <w:r w:rsidRPr="00AB224D">
        <w:rPr>
          <w:rFonts w:ascii="Book Antiqua" w:hAnsi="Book Antiqua"/>
          <w:b/>
          <w:position w:val="-14"/>
          <w:vertAlign w:val="superscript"/>
        </w:rPr>
        <w:t>3</w:t>
      </w:r>
      <w:r w:rsidRPr="00AB224D">
        <w:rPr>
          <w:rFonts w:ascii="Book Antiqua" w:hAnsi="Book Antiqua"/>
          <w:b/>
          <w:position w:val="-14"/>
        </w:rPr>
        <w:t>/</w:t>
      </w:r>
      <w:r w:rsidRPr="00AB224D">
        <w:rPr>
          <w:rFonts w:ascii="Book Antiqua" w:hAnsi="Book Antiqua"/>
          <w:b/>
          <w:position w:val="-14"/>
          <w:lang w:val="en-US"/>
        </w:rPr>
        <w:t>year</w:t>
      </w:r>
      <w:r w:rsidRPr="00AB224D">
        <w:rPr>
          <w:rFonts w:ascii="Book Antiqua" w:hAnsi="Book Antiqua"/>
          <w:b/>
          <w:position w:val="-14"/>
        </w:rPr>
        <w:t xml:space="preserve"> η οποία καταλήγει σε περίπου 9 10</w:t>
      </w:r>
      <w:r w:rsidRPr="00AB224D">
        <w:rPr>
          <w:rFonts w:ascii="Book Antiqua" w:hAnsi="Book Antiqua"/>
          <w:b/>
          <w:position w:val="-14"/>
          <w:vertAlign w:val="superscript"/>
        </w:rPr>
        <w:t>6</w:t>
      </w:r>
      <w:r w:rsidRPr="00AB224D">
        <w:rPr>
          <w:rFonts w:ascii="Book Antiqua" w:hAnsi="Book Antiqua"/>
          <w:b/>
          <w:position w:val="-14"/>
        </w:rPr>
        <w:t xml:space="preserve"> </w:t>
      </w:r>
      <w:r w:rsidRPr="00AB224D">
        <w:rPr>
          <w:rFonts w:ascii="Book Antiqua" w:hAnsi="Book Antiqua"/>
          <w:b/>
          <w:position w:val="-14"/>
          <w:lang w:val="en-US"/>
        </w:rPr>
        <w:t>m</w:t>
      </w:r>
      <w:r w:rsidRPr="00AB224D">
        <w:rPr>
          <w:rFonts w:ascii="Book Antiqua" w:hAnsi="Book Antiqua"/>
          <w:b/>
          <w:position w:val="-14"/>
          <w:vertAlign w:val="superscript"/>
        </w:rPr>
        <w:t>3</w:t>
      </w:r>
      <w:r w:rsidRPr="00AB224D">
        <w:rPr>
          <w:rFonts w:ascii="Book Antiqua" w:hAnsi="Book Antiqua"/>
          <w:b/>
          <w:position w:val="-14"/>
        </w:rPr>
        <w:t>/</w:t>
      </w:r>
      <w:r w:rsidRPr="00AB224D">
        <w:rPr>
          <w:rFonts w:ascii="Book Antiqua" w:hAnsi="Book Antiqua"/>
          <w:b/>
          <w:position w:val="-14"/>
          <w:lang w:val="en-US"/>
        </w:rPr>
        <w:t>year</w:t>
      </w:r>
      <w:r w:rsidRPr="00AB224D">
        <w:rPr>
          <w:rFonts w:ascii="Book Antiqua" w:hAnsi="Book Antiqua"/>
          <w:b/>
          <w:position w:val="-14"/>
        </w:rPr>
        <w:t xml:space="preserve"> επιφανειακή απορροή. Να προσδιορισθούν προσεγγιστικά οι συνολικές απώλειες βροχή;</w:t>
      </w:r>
    </w:p>
    <w:p w14:paraId="41815AE8" w14:textId="77777777" w:rsidR="006F54E6" w:rsidRDefault="00132946" w:rsidP="00666624">
      <w:pPr>
        <w:rPr>
          <w:rFonts w:ascii="Book Antiqua" w:hAnsi="Book Antiqua"/>
          <w:b/>
          <w:position w:val="-14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A81CB9" wp14:editId="5F62A019">
                <wp:simplePos x="0" y="0"/>
                <wp:positionH relativeFrom="column">
                  <wp:posOffset>3142343</wp:posOffset>
                </wp:positionH>
                <wp:positionV relativeFrom="paragraph">
                  <wp:posOffset>1831793</wp:posOffset>
                </wp:positionV>
                <wp:extent cx="1026885" cy="540657"/>
                <wp:effectExtent l="0" t="0" r="20955" b="88265"/>
                <wp:wrapNone/>
                <wp:docPr id="6" name="Επεξήγηση με στρογγυλεμένο παραλληλόγραμμ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885" cy="540657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62019" w14:textId="77777777" w:rsidR="00132946" w:rsidRDefault="00132946" w:rsidP="00132946">
                            <w:pPr>
                              <w:jc w:val="center"/>
                            </w:pPr>
                            <w:r>
                              <w:t>απορροή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927C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Επεξήγηση με στρογγυλεμένο παραλληλόγραμμο 6" o:spid="_x0000_s1026" type="#_x0000_t62" style="position:absolute;margin-left:247.45pt;margin-top:144.25pt;width:80.85pt;height:42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" adj="6300,24300" fillcolor="#4f81bd [3204]" strokecolor="#243f60 [1604]" strokeweight="2pt">
                <v:textbox>
                  <w:txbxContent>
                    <w:p w:rsidR="00132946" w:rsidRDefault="00132946" w:rsidP="00132946">
                      <w:pPr>
                        <w:jc w:val="center"/>
                      </w:pPr>
                      <w:r>
                        <w:t>απορροή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A4D671" wp14:editId="7FC39473">
                <wp:simplePos x="0" y="0"/>
                <wp:positionH relativeFrom="column">
                  <wp:posOffset>3185886</wp:posOffset>
                </wp:positionH>
                <wp:positionV relativeFrom="paragraph">
                  <wp:posOffset>210004</wp:posOffset>
                </wp:positionV>
                <wp:extent cx="1026885" cy="540657"/>
                <wp:effectExtent l="0" t="0" r="20955" b="88265"/>
                <wp:wrapNone/>
                <wp:docPr id="5" name="Επεξήγηση με στρογγυλεμένο παραλληλόγραμμ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885" cy="540657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44947" w14:textId="77777777" w:rsidR="00132946" w:rsidRDefault="00132946" w:rsidP="00132946">
                            <w:pPr>
                              <w:jc w:val="center"/>
                            </w:pPr>
                            <w:r>
                              <w:t>βροχή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Επεξήγηση με στρογγυλεμένο παραλληλόγραμμο 5" o:spid="_x0000_s1027" type="#_x0000_t62" style="position:absolute;margin-left:250.85pt;margin-top:16.55pt;width:80.85pt;height:42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" adj="6300,24300" fillcolor="#4f81bd [3204]" strokecolor="#243f60 [1604]" strokeweight="2pt">
                <v:textbox>
                  <w:txbxContent>
                    <w:p w:rsidR="00132946" w:rsidRDefault="00132946" w:rsidP="00132946">
                      <w:pPr>
                        <w:jc w:val="center"/>
                      </w:pPr>
                      <w:r>
                        <w:t>βροχή</w:t>
                      </w:r>
                    </w:p>
                  </w:txbxContent>
                </v:textbox>
              </v:shape>
            </w:pict>
          </mc:Fallback>
        </mc:AlternateContent>
      </w:r>
      <w:r w:rsidR="00CE1A7C">
        <w:rPr>
          <w:noProof/>
          <w:lang w:eastAsia="el-GR"/>
        </w:rPr>
        <w:drawing>
          <wp:inline distT="0" distB="0" distL="0" distR="0" wp14:anchorId="0D22F318" wp14:editId="10D4A82D">
            <wp:extent cx="2819400" cy="2721807"/>
            <wp:effectExtent l="0" t="0" r="0" b="254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006" t="34858" r="43908" b="20371"/>
                    <a:stretch/>
                  </pic:blipFill>
                  <pic:spPr bwMode="auto">
                    <a:xfrm>
                      <a:off x="0" y="0"/>
                      <a:ext cx="2829242" cy="2731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95E36" w14:textId="77777777" w:rsidR="00132946" w:rsidRPr="00AB224D" w:rsidRDefault="00132946" w:rsidP="00132946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b/>
          <w:noProof/>
          <w:position w:val="-52"/>
        </w:rPr>
      </w:pPr>
      <w:r w:rsidRPr="00AB224D">
        <w:rPr>
          <w:b/>
          <w:noProof/>
          <w:position w:val="-52"/>
        </w:rPr>
        <w:t>Να προσδιορισθόύν οι α-τομές</w:t>
      </w:r>
    </w:p>
    <w:p w14:paraId="22EFEE9F" w14:textId="77777777" w:rsidR="00132946" w:rsidRPr="00AB224D" w:rsidRDefault="00132946" w:rsidP="00132946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b/>
          <w:noProof/>
          <w:position w:val="-52"/>
        </w:rPr>
      </w:pPr>
      <w:r w:rsidRPr="00AB224D">
        <w:rPr>
          <w:b/>
          <w:noProof/>
          <w:position w:val="-52"/>
        </w:rPr>
        <w:t xml:space="preserve">Να προσδιορισθεί η α-τομης της αφαίρεσης </w:t>
      </w:r>
      <w:r w:rsidRPr="00AB224D">
        <w:rPr>
          <w:b/>
          <w:noProof/>
          <w:position w:val="-52"/>
          <w:lang w:val="en-US"/>
        </w:rPr>
        <w:t>R</w:t>
      </w:r>
      <w:r w:rsidRPr="00AB224D">
        <w:rPr>
          <w:b/>
          <w:noProof/>
          <w:position w:val="-52"/>
        </w:rPr>
        <w:t>-</w:t>
      </w:r>
      <w:r w:rsidRPr="00AB224D">
        <w:rPr>
          <w:b/>
          <w:noProof/>
          <w:position w:val="-52"/>
          <w:lang w:val="en-US"/>
        </w:rPr>
        <w:t>r</w:t>
      </w:r>
    </w:p>
    <w:p w14:paraId="69A21BA8" w14:textId="77777777" w:rsidR="00132946" w:rsidRDefault="00132946" w:rsidP="00132946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b/>
          <w:noProof/>
          <w:position w:val="-52"/>
        </w:rPr>
      </w:pPr>
      <w:r w:rsidRPr="00AB224D">
        <w:rPr>
          <w:b/>
          <w:noProof/>
          <w:position w:val="-52"/>
        </w:rPr>
        <w:t xml:space="preserve">Να προσδιοριστεί η συνάρτηση συμμετοχής </w:t>
      </w:r>
      <w:r w:rsidR="00AB224D" w:rsidRPr="00AB224D">
        <w:rPr>
          <w:b/>
          <w:noProof/>
          <w:position w:val="-52"/>
        </w:rPr>
        <w:t>των απωλειών βροχής.</w:t>
      </w:r>
    </w:p>
    <w:p w14:paraId="0B0BEA54" w14:textId="77777777" w:rsidR="00AB224D" w:rsidRPr="00AB224D" w:rsidRDefault="00AB224D" w:rsidP="00AB224D">
      <w:pPr>
        <w:pStyle w:val="a5"/>
        <w:spacing w:after="0" w:line="240" w:lineRule="auto"/>
        <w:ind w:left="357"/>
        <w:rPr>
          <w:b/>
          <w:noProof/>
          <w:position w:val="-52"/>
        </w:rPr>
      </w:pPr>
    </w:p>
    <w:p w14:paraId="63295A60" w14:textId="77777777" w:rsidR="00AB224D" w:rsidRPr="00AB224D" w:rsidRDefault="00AB224D" w:rsidP="00AB224D">
      <w:pPr>
        <w:rPr>
          <w:b/>
          <w:noProof/>
          <w:position w:val="-52"/>
        </w:rPr>
      </w:pPr>
      <w:r>
        <w:rPr>
          <w:b/>
          <w:noProof/>
          <w:position w:val="-52"/>
        </w:rPr>
        <w:t xml:space="preserve">8. Αν η ένταση βροχής </w:t>
      </w:r>
      <w:r>
        <w:rPr>
          <w:b/>
          <w:noProof/>
          <w:position w:val="-52"/>
          <w:lang w:val="en-US"/>
        </w:rPr>
        <w:t>i</w:t>
      </w:r>
      <w:r w:rsidRPr="00AB224D">
        <w:rPr>
          <w:b/>
          <w:noProof/>
          <w:position w:val="-52"/>
        </w:rPr>
        <w:t xml:space="preserve">, </w:t>
      </w:r>
      <w:r>
        <w:rPr>
          <w:b/>
          <w:noProof/>
          <w:position w:val="-52"/>
        </w:rPr>
        <w:t>για χρόνο βροχής ίσο με το χρόνο συγκέντρωσης αντοι</w:t>
      </w:r>
      <w:r w:rsidR="007A75A6">
        <w:rPr>
          <w:b/>
          <w:noProof/>
          <w:position w:val="-52"/>
        </w:rPr>
        <w:t>σ</w:t>
      </w:r>
      <w:r>
        <w:rPr>
          <w:b/>
          <w:noProof/>
          <w:position w:val="-52"/>
        </w:rPr>
        <w:t xml:space="preserve">τηχεί σε 10 </w:t>
      </w:r>
      <w:r>
        <w:rPr>
          <w:b/>
          <w:noProof/>
          <w:position w:val="-52"/>
          <w:lang w:val="en-US"/>
        </w:rPr>
        <w:t>mm</w:t>
      </w:r>
      <w:r w:rsidRPr="00AB224D">
        <w:rPr>
          <w:b/>
          <w:noProof/>
          <w:position w:val="-52"/>
        </w:rPr>
        <w:t>/</w:t>
      </w:r>
      <w:r>
        <w:rPr>
          <w:b/>
          <w:noProof/>
          <w:position w:val="-52"/>
          <w:lang w:val="en-US"/>
        </w:rPr>
        <w:t>sec</w:t>
      </w:r>
      <w:r w:rsidRPr="00AB224D">
        <w:rPr>
          <w:b/>
          <w:noProof/>
          <w:position w:val="-52"/>
        </w:rPr>
        <w:t xml:space="preserve"> </w:t>
      </w:r>
      <w:r>
        <w:rPr>
          <w:b/>
          <w:noProof/>
          <w:position w:val="-52"/>
        </w:rPr>
        <w:t xml:space="preserve">και ο συντελεστής απορροής είναι </w:t>
      </w:r>
      <w:r>
        <w:rPr>
          <w:b/>
          <w:noProof/>
          <w:position w:val="-52"/>
          <w:lang w:val="en-US"/>
        </w:rPr>
        <w:t>c</w:t>
      </w:r>
      <w:r w:rsidRPr="00AB224D">
        <w:rPr>
          <w:b/>
          <w:noProof/>
          <w:position w:val="-52"/>
        </w:rPr>
        <w:t xml:space="preserve">= </w:t>
      </w:r>
      <w:r>
        <w:rPr>
          <w:b/>
          <w:noProof/>
          <w:position w:val="-52"/>
        </w:rPr>
        <w:t>0,35 με βάση την ορθολογική μέθοδο να προσδιοριστεί η παρχοή ανά μονάδα επιφανείας.</w:t>
      </w:r>
    </w:p>
    <w:p w14:paraId="447D081D" w14:textId="77777777" w:rsidR="00AB224D" w:rsidRDefault="00AB224D">
      <w:pPr>
        <w:rPr>
          <w:b/>
          <w:noProof/>
          <w:position w:val="-52"/>
        </w:rPr>
      </w:pPr>
      <w:r>
        <w:rPr>
          <w:noProof/>
          <w:lang w:eastAsia="el-GR"/>
        </w:rPr>
        <w:drawing>
          <wp:inline distT="0" distB="0" distL="0" distR="0" wp14:anchorId="494492A0" wp14:editId="66B9DA84">
            <wp:extent cx="3073400" cy="1495168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523" t="50514" r="38840" b="18664"/>
                    <a:stretch/>
                  </pic:blipFill>
                  <pic:spPr bwMode="auto">
                    <a:xfrm>
                      <a:off x="0" y="0"/>
                      <a:ext cx="3088101" cy="150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D2850" w14:textId="77777777" w:rsidR="00AB224D" w:rsidRPr="00B43F81" w:rsidRDefault="00AB224D">
      <w:pPr>
        <w:rPr>
          <w:b/>
          <w:noProof/>
          <w:position w:val="-52"/>
        </w:rPr>
      </w:pPr>
      <w:r>
        <w:rPr>
          <w:b/>
          <w:noProof/>
          <w:position w:val="-52"/>
        </w:rPr>
        <w:t>(</w:t>
      </w:r>
      <w:r>
        <w:rPr>
          <w:b/>
          <w:noProof/>
          <w:position w:val="-52"/>
          <w:lang w:val="en-US"/>
        </w:rPr>
        <w:t>Sen</w:t>
      </w:r>
      <w:r w:rsidRPr="00B43F81">
        <w:rPr>
          <w:b/>
          <w:noProof/>
          <w:position w:val="-52"/>
        </w:rPr>
        <w:t>, 2010)</w:t>
      </w:r>
    </w:p>
    <w:p w14:paraId="0CF04E7F" w14:textId="27945FC2" w:rsidR="00B10850" w:rsidRPr="00AB224D" w:rsidRDefault="00AB224D">
      <w:pPr>
        <w:rPr>
          <w:b/>
          <w:noProof/>
          <w:position w:val="-52"/>
        </w:rPr>
      </w:pPr>
      <w:r>
        <w:rPr>
          <w:b/>
          <w:noProof/>
          <w:position w:val="-52"/>
        </w:rPr>
        <w:t>9</w:t>
      </w:r>
      <w:r w:rsidR="006F54E6" w:rsidRPr="00AB224D">
        <w:rPr>
          <w:b/>
          <w:noProof/>
          <w:position w:val="-52"/>
        </w:rPr>
        <w:t>. Να σχεδιαστούν οι ασαφείς αριθμοί περίπου 2 και περίπου 3 (όπως κρίνεται) και να σχεδιαστεί η τομή τους.</w:t>
      </w:r>
    </w:p>
    <w:p w14:paraId="7A0011E9" w14:textId="022A5BFD" w:rsidR="006F54E6" w:rsidRPr="007A75A6" w:rsidRDefault="00AB224D">
      <w:pPr>
        <w:pBdr>
          <w:bottom w:val="single" w:sz="12" w:space="1" w:color="auto"/>
        </w:pBdr>
        <w:rPr>
          <w:rFonts w:ascii="Book Antiqua" w:hAnsi="Book Antiqua"/>
          <w:b/>
          <w:noProof/>
          <w:position w:val="-52"/>
        </w:rPr>
      </w:pPr>
      <w:r w:rsidRPr="007A75A6">
        <w:rPr>
          <w:rFonts w:ascii="Book Antiqua" w:hAnsi="Book Antiqua"/>
          <w:b/>
          <w:noProof/>
          <w:position w:val="-52"/>
        </w:rPr>
        <w:lastRenderedPageBreak/>
        <w:t>10</w:t>
      </w:r>
      <w:r w:rsidR="006F54E6" w:rsidRPr="007A75A6">
        <w:rPr>
          <w:rFonts w:ascii="Book Antiqua" w:hAnsi="Book Antiqua"/>
          <w:b/>
          <w:noProof/>
          <w:position w:val="-52"/>
        </w:rPr>
        <w:t>. Να σχεδιαστείς σε η τομή του ασαφούς αριθμού περίπου 2 με το συμπλήρωμά του.</w:t>
      </w:r>
    </w:p>
    <w:p w14:paraId="46D23F25" w14:textId="5CB68F1B" w:rsidR="00994F35" w:rsidRPr="007A75A6" w:rsidRDefault="00994F35" w:rsidP="007A75A6">
      <w:pPr>
        <w:pStyle w:val="a5"/>
        <w:ind w:left="0"/>
        <w:rPr>
          <w:rFonts w:ascii="Book Antiqua" w:hAnsi="Book Antiqua"/>
          <w:b/>
          <w:noProof/>
        </w:rPr>
      </w:pPr>
    </w:p>
    <w:sectPr w:rsidR="00994F35" w:rsidRPr="007A75A6" w:rsidSect="00710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568"/>
    <w:multiLevelType w:val="hybridMultilevel"/>
    <w:tmpl w:val="0BE219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5279"/>
    <w:multiLevelType w:val="hybridMultilevel"/>
    <w:tmpl w:val="59E04E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31BD"/>
    <w:multiLevelType w:val="hybridMultilevel"/>
    <w:tmpl w:val="95E4F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127873">
    <w:abstractNumId w:val="2"/>
  </w:num>
  <w:num w:numId="2" w16cid:durableId="1446119648">
    <w:abstractNumId w:val="1"/>
  </w:num>
  <w:num w:numId="3" w16cid:durableId="83272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50"/>
    <w:rsid w:val="00132946"/>
    <w:rsid w:val="00446DD7"/>
    <w:rsid w:val="00456343"/>
    <w:rsid w:val="00666624"/>
    <w:rsid w:val="006F54E6"/>
    <w:rsid w:val="00710270"/>
    <w:rsid w:val="007A75A6"/>
    <w:rsid w:val="008F2C1A"/>
    <w:rsid w:val="00994F35"/>
    <w:rsid w:val="009C4FC6"/>
    <w:rsid w:val="00AB224D"/>
    <w:rsid w:val="00B10850"/>
    <w:rsid w:val="00B43F81"/>
    <w:rsid w:val="00C64D64"/>
    <w:rsid w:val="00CA4E2A"/>
    <w:rsid w:val="00CE1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ECA3"/>
  <w15:docId w15:val="{D781DDDA-622A-4B9D-91D7-2088C10B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085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66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</dc:creator>
  <cp:lastModifiedBy>Μιχαήλ Σπηλιώτης</cp:lastModifiedBy>
  <cp:revision>2</cp:revision>
  <dcterms:created xsi:type="dcterms:W3CDTF">2025-06-08T19:06:00Z</dcterms:created>
  <dcterms:modified xsi:type="dcterms:W3CDTF">2025-06-08T19:06:00Z</dcterms:modified>
</cp:coreProperties>
</file>