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54C" w:rsidRPr="005D61E7" w:rsidRDefault="006B654C" w:rsidP="005D61E7">
      <w:pPr>
        <w:jc w:val="both"/>
        <w:rPr>
          <w:rFonts w:cstheme="minorHAnsi"/>
          <w:b/>
          <w:sz w:val="16"/>
          <w:szCs w:val="16"/>
          <w:u w:val="single"/>
          <w:lang w:val="en-US"/>
        </w:rPr>
      </w:pPr>
    </w:p>
    <w:p w:rsidR="006B654C" w:rsidRPr="005D61E7" w:rsidRDefault="006B654C" w:rsidP="005D61E7">
      <w:pPr>
        <w:spacing w:after="0" w:line="240" w:lineRule="auto"/>
        <w:ind w:right="-694"/>
        <w:jc w:val="both"/>
        <w:rPr>
          <w:rFonts w:cstheme="minorHAnsi"/>
          <w:b/>
          <w:sz w:val="24"/>
          <w:szCs w:val="24"/>
          <w:lang w:val="el-GR"/>
        </w:rPr>
      </w:pPr>
      <w:r w:rsidRPr="005D61E7">
        <w:rPr>
          <w:rFonts w:cstheme="minorHAnsi"/>
          <w:b/>
          <w:sz w:val="24"/>
          <w:szCs w:val="24"/>
          <w:lang w:val="el-GR"/>
        </w:rPr>
        <w:t xml:space="preserve">ΔΗΜΟΚΡΙΤΕΙΟ ΠΑΝΕΠΙΣΤΗΜΙΟ ΘΡΑΚΗΣ </w:t>
      </w:r>
    </w:p>
    <w:p w:rsidR="006B654C" w:rsidRPr="005D61E7" w:rsidRDefault="006B654C" w:rsidP="005D61E7">
      <w:pPr>
        <w:spacing w:after="0" w:line="240" w:lineRule="auto"/>
        <w:ind w:right="-694"/>
        <w:jc w:val="both"/>
        <w:rPr>
          <w:rFonts w:cstheme="minorHAnsi"/>
          <w:sz w:val="24"/>
          <w:szCs w:val="24"/>
          <w:lang w:val="el-GR"/>
        </w:rPr>
      </w:pPr>
      <w:r w:rsidRPr="005D61E7">
        <w:rPr>
          <w:rFonts w:cstheme="minorHAnsi"/>
          <w:sz w:val="24"/>
          <w:szCs w:val="24"/>
          <w:lang w:val="el-GR"/>
        </w:rPr>
        <w:t xml:space="preserve">                               </w:t>
      </w:r>
    </w:p>
    <w:p w:rsidR="00FF4CE6" w:rsidRPr="00B57A28" w:rsidRDefault="004B4D60" w:rsidP="004B4D60">
      <w:pPr>
        <w:autoSpaceDE w:val="0"/>
        <w:autoSpaceDN w:val="0"/>
        <w:adjustRightInd w:val="0"/>
        <w:spacing w:after="0" w:line="360" w:lineRule="auto"/>
        <w:ind w:left="284" w:right="-240" w:firstLine="284"/>
        <w:jc w:val="both"/>
        <w:rPr>
          <w:rFonts w:cstheme="minorHAnsi"/>
          <w:sz w:val="16"/>
          <w:szCs w:val="16"/>
          <w:lang w:val="el-GR"/>
        </w:rPr>
      </w:pPr>
      <w:r w:rsidRPr="00FF4CE6">
        <w:rPr>
          <w:rFonts w:cstheme="minorHAnsi"/>
          <w:sz w:val="16"/>
          <w:szCs w:val="16"/>
          <w:lang w:val="el-GR"/>
        </w:rPr>
        <w:t>Στο παρακάτω πίνακα δίνεται η αξιολόγηση εναλλακτικών για τα θεωρηθέντα κριτήρια, όπως και τα βάρη (τελευταία γραμμή). Οι εναλλακτικές αφορούν διάφορα σενάρια (για το ίδιο έργο) αναφορικά με το μέγεθος εκτροπής των νερών από ανάντη καταβόθρα στην εξεταζόμενη κατάντη λεκάνη απορροής όπου και θα γίνει το έργο. Επίσης, διερευνώνται διάφορα ύψη του φράγματος</w:t>
      </w:r>
      <w:r w:rsidR="00B57A28">
        <w:rPr>
          <w:rFonts w:cstheme="minorHAnsi"/>
          <w:sz w:val="16"/>
          <w:szCs w:val="16"/>
          <w:lang w:val="el-GR"/>
        </w:rPr>
        <w:t xml:space="preserve"> (</w:t>
      </w:r>
      <w:proofErr w:type="spellStart"/>
      <w:r w:rsidR="00B57A28">
        <w:rPr>
          <w:rFonts w:cstheme="minorHAnsi"/>
          <w:sz w:val="16"/>
          <w:szCs w:val="16"/>
          <w:lang w:val="el-GR"/>
        </w:rPr>
        <w:t>βλπ</w:t>
      </w:r>
      <w:proofErr w:type="spellEnd"/>
      <w:r w:rsidR="00B57A28">
        <w:rPr>
          <w:rFonts w:cstheme="minorHAnsi"/>
          <w:sz w:val="16"/>
          <w:szCs w:val="16"/>
          <w:lang w:val="el-GR"/>
        </w:rPr>
        <w:t xml:space="preserve">. </w:t>
      </w:r>
      <w:proofErr w:type="spellStart"/>
      <w:r w:rsidR="00B57A28">
        <w:rPr>
          <w:rFonts w:cstheme="minorHAnsi"/>
          <w:sz w:val="16"/>
          <w:szCs w:val="16"/>
        </w:rPr>
        <w:t>Tsakiris</w:t>
      </w:r>
      <w:proofErr w:type="spellEnd"/>
      <w:r w:rsidR="00B57A28">
        <w:rPr>
          <w:rFonts w:cstheme="minorHAnsi"/>
          <w:sz w:val="16"/>
          <w:szCs w:val="16"/>
        </w:rPr>
        <w:t xml:space="preserve"> and </w:t>
      </w:r>
      <w:proofErr w:type="spellStart"/>
      <w:r w:rsidR="00B57A28">
        <w:rPr>
          <w:rFonts w:cstheme="minorHAnsi"/>
          <w:sz w:val="16"/>
          <w:szCs w:val="16"/>
        </w:rPr>
        <w:t>Spiliotis</w:t>
      </w:r>
      <w:proofErr w:type="spellEnd"/>
      <w:r w:rsidR="00B57A28">
        <w:rPr>
          <w:rFonts w:cstheme="minorHAnsi"/>
          <w:sz w:val="16"/>
          <w:szCs w:val="16"/>
        </w:rPr>
        <w:t>, 2002)</w:t>
      </w:r>
      <w:r w:rsidRPr="00FF4CE6">
        <w:rPr>
          <w:rFonts w:cstheme="minorHAnsi"/>
          <w:sz w:val="16"/>
          <w:szCs w:val="16"/>
          <w:lang w:val="el-GR"/>
        </w:rPr>
        <w:t>.</w:t>
      </w:r>
    </w:p>
    <w:p w:rsidR="00FF4CE6" w:rsidRPr="00FF4CE6" w:rsidRDefault="00FF4CE6" w:rsidP="004B4D60">
      <w:pPr>
        <w:autoSpaceDE w:val="0"/>
        <w:autoSpaceDN w:val="0"/>
        <w:adjustRightInd w:val="0"/>
        <w:spacing w:after="0" w:line="360" w:lineRule="auto"/>
        <w:ind w:left="284" w:right="-240" w:firstLine="284"/>
        <w:jc w:val="both"/>
        <w:rPr>
          <w:rFonts w:cstheme="minorHAnsi"/>
          <w:b/>
          <w:sz w:val="16"/>
          <w:szCs w:val="16"/>
          <w:lang w:val="el-GR"/>
        </w:rPr>
      </w:pPr>
    </w:p>
    <w:tbl>
      <w:tblPr>
        <w:tblW w:w="5760" w:type="dxa"/>
        <w:jc w:val="center"/>
        <w:tblLook w:val="04A0"/>
      </w:tblPr>
      <w:tblGrid>
        <w:gridCol w:w="1086"/>
        <w:gridCol w:w="955"/>
        <w:gridCol w:w="993"/>
        <w:gridCol w:w="971"/>
        <w:gridCol w:w="1291"/>
        <w:gridCol w:w="1078"/>
      </w:tblGrid>
      <w:tr w:rsidR="004B4D60" w:rsidRPr="00FF4CE6" w:rsidTr="00E0450F">
        <w:trPr>
          <w:trHeight w:val="585"/>
          <w:jc w:val="center"/>
        </w:trPr>
        <w:tc>
          <w:tcPr>
            <w:tcW w:w="913" w:type="dxa"/>
            <w:tcBorders>
              <w:top w:val="double" w:sz="6" w:space="0" w:color="auto"/>
              <w:left w:val="double" w:sz="6" w:space="0" w:color="auto"/>
              <w:bottom w:val="nil"/>
              <w:right w:val="double" w:sz="6" w:space="0" w:color="auto"/>
            </w:tcBorders>
            <w:shd w:val="clear" w:color="auto" w:fill="auto"/>
            <w:hideMark/>
          </w:tcPr>
          <w:p w:rsidR="004B4D60" w:rsidRPr="00FF4CE6" w:rsidRDefault="004B4D60" w:rsidP="00E0450F">
            <w:pPr>
              <w:spacing w:after="0" w:line="240" w:lineRule="auto"/>
              <w:rPr>
                <w:rFonts w:eastAsia="Times New Roman" w:cstheme="minorHAnsi"/>
                <w:color w:val="000000"/>
                <w:sz w:val="16"/>
                <w:szCs w:val="16"/>
                <w:lang w:val="el-GR" w:eastAsia="el-GR"/>
              </w:rPr>
            </w:pPr>
            <w:r w:rsidRPr="00FF4CE6">
              <w:rPr>
                <w:rFonts w:eastAsia="Times New Roman" w:cstheme="minorHAnsi"/>
                <w:color w:val="000000"/>
                <w:sz w:val="16"/>
                <w:szCs w:val="16"/>
                <w:lang w:val="en-US" w:eastAsia="el-GR"/>
              </w:rPr>
              <w:t> </w:t>
            </w:r>
          </w:p>
        </w:tc>
        <w:tc>
          <w:tcPr>
            <w:tcW w:w="913" w:type="dxa"/>
            <w:vMerge w:val="restart"/>
            <w:tcBorders>
              <w:top w:val="double" w:sz="6" w:space="0" w:color="auto"/>
              <w:left w:val="double" w:sz="6" w:space="0" w:color="auto"/>
              <w:bottom w:val="double" w:sz="6" w:space="0" w:color="000000"/>
              <w:right w:val="double" w:sz="6" w:space="0" w:color="auto"/>
            </w:tcBorders>
            <w:shd w:val="clear" w:color="auto" w:fill="auto"/>
            <w:hideMark/>
          </w:tcPr>
          <w:p w:rsidR="004B4D60" w:rsidRPr="00FF4CE6" w:rsidRDefault="004B4D60" w:rsidP="00E0450F">
            <w:pPr>
              <w:spacing w:after="0" w:line="240" w:lineRule="auto"/>
              <w:rPr>
                <w:rFonts w:eastAsia="Times New Roman" w:cstheme="minorHAnsi"/>
                <w:color w:val="000000"/>
                <w:sz w:val="16"/>
                <w:szCs w:val="16"/>
                <w:lang w:val="el-GR" w:eastAsia="el-GR"/>
              </w:rPr>
            </w:pPr>
            <w:r w:rsidRPr="00FF4CE6">
              <w:rPr>
                <w:rFonts w:eastAsia="Times New Roman" w:cstheme="minorHAnsi"/>
                <w:color w:val="000000"/>
                <w:sz w:val="16"/>
                <w:szCs w:val="16"/>
                <w:lang w:val="el-GR" w:eastAsia="el-GR"/>
              </w:rPr>
              <w:t>Ύψος φράγματος</w:t>
            </w:r>
          </w:p>
        </w:tc>
        <w:tc>
          <w:tcPr>
            <w:tcW w:w="913" w:type="dxa"/>
            <w:vMerge w:val="restart"/>
            <w:tcBorders>
              <w:top w:val="double" w:sz="6" w:space="0" w:color="auto"/>
              <w:left w:val="double" w:sz="6" w:space="0" w:color="auto"/>
              <w:bottom w:val="double" w:sz="6" w:space="0" w:color="000000"/>
              <w:right w:val="double" w:sz="6" w:space="0" w:color="auto"/>
            </w:tcBorders>
            <w:shd w:val="clear" w:color="auto" w:fill="auto"/>
            <w:hideMark/>
          </w:tcPr>
          <w:p w:rsidR="004B4D60" w:rsidRPr="00FF4CE6" w:rsidRDefault="004B4D60" w:rsidP="00E0450F">
            <w:pPr>
              <w:spacing w:after="0" w:line="240" w:lineRule="auto"/>
              <w:rPr>
                <w:rFonts w:eastAsia="Times New Roman" w:cstheme="minorHAnsi"/>
                <w:b/>
                <w:color w:val="000000"/>
                <w:sz w:val="16"/>
                <w:szCs w:val="16"/>
                <w:lang w:val="el-GR" w:eastAsia="el-GR"/>
              </w:rPr>
            </w:pPr>
            <w:r w:rsidRPr="00FF4CE6">
              <w:rPr>
                <w:rFonts w:eastAsia="Times New Roman" w:cstheme="minorHAnsi"/>
                <w:b/>
                <w:color w:val="000000"/>
                <w:sz w:val="16"/>
                <w:szCs w:val="16"/>
                <w:lang w:val="el-GR" w:eastAsia="el-GR"/>
              </w:rPr>
              <w:t>Οικονομικό κριτήριο</w:t>
            </w:r>
          </w:p>
        </w:tc>
        <w:tc>
          <w:tcPr>
            <w:tcW w:w="913" w:type="dxa"/>
            <w:vMerge w:val="restart"/>
            <w:tcBorders>
              <w:top w:val="double" w:sz="6" w:space="0" w:color="auto"/>
              <w:left w:val="double" w:sz="6" w:space="0" w:color="auto"/>
              <w:bottom w:val="double" w:sz="6" w:space="0" w:color="000000"/>
              <w:right w:val="double" w:sz="6" w:space="0" w:color="auto"/>
            </w:tcBorders>
            <w:shd w:val="clear" w:color="auto" w:fill="auto"/>
            <w:hideMark/>
          </w:tcPr>
          <w:p w:rsidR="004B4D60" w:rsidRPr="00FF4CE6" w:rsidRDefault="004B4D60" w:rsidP="00E0450F">
            <w:pPr>
              <w:spacing w:after="0" w:line="240" w:lineRule="auto"/>
              <w:rPr>
                <w:rFonts w:eastAsia="Times New Roman" w:cstheme="minorHAnsi"/>
                <w:b/>
                <w:color w:val="000000"/>
                <w:sz w:val="16"/>
                <w:szCs w:val="16"/>
                <w:lang w:val="el-GR" w:eastAsia="el-GR"/>
              </w:rPr>
            </w:pPr>
            <w:r w:rsidRPr="00FF4CE6">
              <w:rPr>
                <w:rFonts w:eastAsia="Times New Roman" w:cstheme="minorHAnsi"/>
                <w:b/>
                <w:color w:val="000000"/>
                <w:sz w:val="16"/>
                <w:szCs w:val="16"/>
                <w:lang w:val="el-GR" w:eastAsia="el-GR"/>
              </w:rPr>
              <w:t>Κοινωνικό- (τοπικό) οικονομικό κριτήριο</w:t>
            </w:r>
          </w:p>
        </w:tc>
        <w:tc>
          <w:tcPr>
            <w:tcW w:w="913" w:type="dxa"/>
            <w:vMerge w:val="restart"/>
            <w:tcBorders>
              <w:top w:val="double" w:sz="6" w:space="0" w:color="auto"/>
              <w:left w:val="double" w:sz="6" w:space="0" w:color="auto"/>
              <w:bottom w:val="double" w:sz="6" w:space="0" w:color="000000"/>
              <w:right w:val="double" w:sz="6" w:space="0" w:color="auto"/>
            </w:tcBorders>
            <w:shd w:val="clear" w:color="auto" w:fill="auto"/>
            <w:hideMark/>
          </w:tcPr>
          <w:p w:rsidR="004B4D60" w:rsidRPr="00FF4CE6" w:rsidRDefault="004B4D60" w:rsidP="00E0450F">
            <w:pPr>
              <w:spacing w:after="0" w:line="240" w:lineRule="auto"/>
              <w:rPr>
                <w:rFonts w:eastAsia="Times New Roman" w:cstheme="minorHAnsi"/>
                <w:b/>
                <w:color w:val="000000"/>
                <w:sz w:val="16"/>
                <w:szCs w:val="16"/>
                <w:lang w:val="el-GR" w:eastAsia="el-GR"/>
              </w:rPr>
            </w:pPr>
            <w:r w:rsidRPr="00FF4CE6">
              <w:rPr>
                <w:rFonts w:eastAsia="Times New Roman" w:cstheme="minorHAnsi"/>
                <w:b/>
                <w:color w:val="000000"/>
                <w:sz w:val="16"/>
                <w:szCs w:val="16"/>
                <w:lang w:val="el-GR" w:eastAsia="el-GR"/>
              </w:rPr>
              <w:t>Περιβαλλοντικό</w:t>
            </w:r>
          </w:p>
          <w:p w:rsidR="004B4D60" w:rsidRPr="00FF4CE6" w:rsidRDefault="004B4D60" w:rsidP="00E0450F">
            <w:pPr>
              <w:spacing w:after="0" w:line="240" w:lineRule="auto"/>
              <w:rPr>
                <w:rFonts w:eastAsia="Times New Roman" w:cstheme="minorHAnsi"/>
                <w:b/>
                <w:color w:val="000000"/>
                <w:sz w:val="16"/>
                <w:szCs w:val="16"/>
                <w:lang w:val="el-GR" w:eastAsia="el-GR"/>
              </w:rPr>
            </w:pPr>
            <w:r w:rsidRPr="00FF4CE6">
              <w:rPr>
                <w:rFonts w:eastAsia="Times New Roman" w:cstheme="minorHAnsi"/>
                <w:b/>
                <w:color w:val="000000"/>
                <w:sz w:val="16"/>
                <w:szCs w:val="16"/>
                <w:lang w:val="el-GR" w:eastAsia="el-GR"/>
              </w:rPr>
              <w:t>Κριτήριο</w:t>
            </w:r>
          </w:p>
        </w:tc>
        <w:tc>
          <w:tcPr>
            <w:tcW w:w="913" w:type="dxa"/>
            <w:tcBorders>
              <w:top w:val="double" w:sz="6" w:space="0" w:color="auto"/>
              <w:left w:val="nil"/>
              <w:bottom w:val="nil"/>
              <w:right w:val="double" w:sz="6" w:space="0" w:color="auto"/>
            </w:tcBorders>
            <w:shd w:val="clear" w:color="auto" w:fill="auto"/>
            <w:hideMark/>
          </w:tcPr>
          <w:p w:rsidR="004B4D60" w:rsidRPr="00FF4CE6" w:rsidRDefault="004B4D60" w:rsidP="00E0450F">
            <w:pPr>
              <w:spacing w:after="0" w:line="240" w:lineRule="auto"/>
              <w:rPr>
                <w:rFonts w:eastAsia="Times New Roman" w:cstheme="minorHAnsi"/>
                <w:b/>
                <w:color w:val="000000"/>
                <w:sz w:val="16"/>
                <w:szCs w:val="16"/>
                <w:lang w:val="el-GR" w:eastAsia="el-GR"/>
              </w:rPr>
            </w:pPr>
            <w:r w:rsidRPr="00FF4CE6">
              <w:rPr>
                <w:rFonts w:eastAsia="Times New Roman" w:cstheme="minorHAnsi"/>
                <w:b/>
                <w:color w:val="000000"/>
                <w:sz w:val="16"/>
                <w:szCs w:val="16"/>
                <w:lang w:val="el-GR" w:eastAsia="el-GR"/>
              </w:rPr>
              <w:t xml:space="preserve">Ικανοποίηση της </w:t>
            </w:r>
            <w:proofErr w:type="spellStart"/>
            <w:r w:rsidRPr="00FF4CE6">
              <w:rPr>
                <w:rFonts w:eastAsia="Times New Roman" w:cstheme="minorHAnsi"/>
                <w:b/>
                <w:color w:val="000000"/>
                <w:sz w:val="16"/>
                <w:szCs w:val="16"/>
                <w:lang w:val="el-GR" w:eastAsia="el-GR"/>
              </w:rPr>
              <w:t>ζητησης</w:t>
            </w:r>
            <w:proofErr w:type="spellEnd"/>
          </w:p>
        </w:tc>
      </w:tr>
      <w:tr w:rsidR="004B4D60" w:rsidRPr="00FF4CE6" w:rsidTr="00E0450F">
        <w:trPr>
          <w:trHeight w:val="315"/>
          <w:jc w:val="center"/>
        </w:trPr>
        <w:tc>
          <w:tcPr>
            <w:tcW w:w="913" w:type="dxa"/>
            <w:tcBorders>
              <w:top w:val="nil"/>
              <w:left w:val="double" w:sz="6" w:space="0" w:color="auto"/>
              <w:bottom w:val="double" w:sz="6" w:space="0" w:color="auto"/>
              <w:right w:val="double" w:sz="6" w:space="0" w:color="auto"/>
            </w:tcBorders>
            <w:shd w:val="clear" w:color="auto" w:fill="auto"/>
            <w:hideMark/>
          </w:tcPr>
          <w:p w:rsidR="004B4D60" w:rsidRPr="00FF4CE6" w:rsidRDefault="004B4D60" w:rsidP="00E0450F">
            <w:pPr>
              <w:spacing w:after="0" w:line="240" w:lineRule="auto"/>
              <w:rPr>
                <w:rFonts w:eastAsia="Times New Roman" w:cstheme="minorHAnsi"/>
                <w:color w:val="000000"/>
                <w:sz w:val="16"/>
                <w:szCs w:val="16"/>
                <w:lang w:val="el-GR" w:eastAsia="el-GR"/>
              </w:rPr>
            </w:pPr>
            <w:r w:rsidRPr="00FF4CE6">
              <w:rPr>
                <w:rFonts w:eastAsia="Times New Roman" w:cstheme="minorHAnsi"/>
                <w:color w:val="000000"/>
                <w:sz w:val="16"/>
                <w:szCs w:val="16"/>
                <w:lang w:val="el-GR" w:eastAsia="el-GR"/>
              </w:rPr>
              <w:t>Εναλλακτικές</w:t>
            </w:r>
          </w:p>
        </w:tc>
        <w:tc>
          <w:tcPr>
            <w:tcW w:w="913" w:type="dxa"/>
            <w:vMerge/>
            <w:tcBorders>
              <w:top w:val="double" w:sz="6" w:space="0" w:color="auto"/>
              <w:left w:val="double" w:sz="6" w:space="0" w:color="auto"/>
              <w:bottom w:val="double" w:sz="6" w:space="0" w:color="000000"/>
              <w:right w:val="double" w:sz="6" w:space="0" w:color="auto"/>
            </w:tcBorders>
            <w:vAlign w:val="center"/>
            <w:hideMark/>
          </w:tcPr>
          <w:p w:rsidR="004B4D60" w:rsidRPr="00FF4CE6" w:rsidRDefault="004B4D60" w:rsidP="00E0450F">
            <w:pPr>
              <w:spacing w:after="0" w:line="240" w:lineRule="auto"/>
              <w:rPr>
                <w:rFonts w:eastAsia="Times New Roman" w:cstheme="minorHAnsi"/>
                <w:color w:val="000000"/>
                <w:sz w:val="16"/>
                <w:szCs w:val="16"/>
                <w:lang w:val="el-GR" w:eastAsia="el-GR"/>
              </w:rPr>
            </w:pPr>
          </w:p>
        </w:tc>
        <w:tc>
          <w:tcPr>
            <w:tcW w:w="913" w:type="dxa"/>
            <w:vMerge/>
            <w:tcBorders>
              <w:top w:val="double" w:sz="6" w:space="0" w:color="auto"/>
              <w:left w:val="double" w:sz="6" w:space="0" w:color="auto"/>
              <w:bottom w:val="double" w:sz="6" w:space="0" w:color="000000"/>
              <w:right w:val="double" w:sz="6" w:space="0" w:color="auto"/>
            </w:tcBorders>
            <w:vAlign w:val="center"/>
            <w:hideMark/>
          </w:tcPr>
          <w:p w:rsidR="004B4D60" w:rsidRPr="00FF4CE6" w:rsidRDefault="004B4D60" w:rsidP="00E0450F">
            <w:pPr>
              <w:spacing w:after="0" w:line="240" w:lineRule="auto"/>
              <w:rPr>
                <w:rFonts w:eastAsia="Times New Roman" w:cstheme="minorHAnsi"/>
                <w:b/>
                <w:color w:val="000000"/>
                <w:sz w:val="16"/>
                <w:szCs w:val="16"/>
                <w:lang w:val="el-GR" w:eastAsia="el-GR"/>
              </w:rPr>
            </w:pPr>
          </w:p>
        </w:tc>
        <w:tc>
          <w:tcPr>
            <w:tcW w:w="913" w:type="dxa"/>
            <w:vMerge/>
            <w:tcBorders>
              <w:top w:val="double" w:sz="6" w:space="0" w:color="auto"/>
              <w:left w:val="double" w:sz="6" w:space="0" w:color="auto"/>
              <w:bottom w:val="double" w:sz="6" w:space="0" w:color="000000"/>
              <w:right w:val="double" w:sz="6" w:space="0" w:color="auto"/>
            </w:tcBorders>
            <w:vAlign w:val="center"/>
            <w:hideMark/>
          </w:tcPr>
          <w:p w:rsidR="004B4D60" w:rsidRPr="00FF4CE6" w:rsidRDefault="004B4D60" w:rsidP="00E0450F">
            <w:pPr>
              <w:spacing w:after="0" w:line="240" w:lineRule="auto"/>
              <w:rPr>
                <w:rFonts w:eastAsia="Times New Roman" w:cstheme="minorHAnsi"/>
                <w:b/>
                <w:color w:val="000000"/>
                <w:sz w:val="16"/>
                <w:szCs w:val="16"/>
                <w:lang w:val="el-GR" w:eastAsia="el-GR"/>
              </w:rPr>
            </w:pPr>
          </w:p>
        </w:tc>
        <w:tc>
          <w:tcPr>
            <w:tcW w:w="913" w:type="dxa"/>
            <w:vMerge/>
            <w:tcBorders>
              <w:top w:val="double" w:sz="6" w:space="0" w:color="auto"/>
              <w:left w:val="double" w:sz="6" w:space="0" w:color="auto"/>
              <w:bottom w:val="double" w:sz="6" w:space="0" w:color="000000"/>
              <w:right w:val="double" w:sz="6" w:space="0" w:color="auto"/>
            </w:tcBorders>
            <w:vAlign w:val="center"/>
            <w:hideMark/>
          </w:tcPr>
          <w:p w:rsidR="004B4D60" w:rsidRPr="00FF4CE6" w:rsidRDefault="004B4D60" w:rsidP="00E0450F">
            <w:pPr>
              <w:spacing w:after="0" w:line="240" w:lineRule="auto"/>
              <w:rPr>
                <w:rFonts w:eastAsia="Times New Roman" w:cstheme="minorHAnsi"/>
                <w:b/>
                <w:color w:val="000000"/>
                <w:sz w:val="16"/>
                <w:szCs w:val="16"/>
                <w:lang w:val="el-GR" w:eastAsia="el-GR"/>
              </w:rPr>
            </w:pPr>
          </w:p>
        </w:tc>
        <w:tc>
          <w:tcPr>
            <w:tcW w:w="913" w:type="dxa"/>
            <w:tcBorders>
              <w:top w:val="nil"/>
              <w:left w:val="nil"/>
              <w:bottom w:val="double" w:sz="6" w:space="0" w:color="auto"/>
              <w:right w:val="double" w:sz="6" w:space="0" w:color="auto"/>
            </w:tcBorders>
            <w:shd w:val="clear" w:color="auto" w:fill="auto"/>
            <w:hideMark/>
          </w:tcPr>
          <w:p w:rsidR="004B4D60" w:rsidRPr="00FF4CE6" w:rsidRDefault="004B4D60" w:rsidP="00E0450F">
            <w:pPr>
              <w:spacing w:after="0" w:line="240" w:lineRule="auto"/>
              <w:rPr>
                <w:rFonts w:eastAsia="Times New Roman" w:cstheme="minorHAnsi"/>
                <w:b/>
                <w:color w:val="000000"/>
                <w:sz w:val="16"/>
                <w:szCs w:val="16"/>
                <w:lang w:val="el-GR" w:eastAsia="el-GR"/>
              </w:rPr>
            </w:pPr>
          </w:p>
        </w:tc>
      </w:tr>
      <w:tr w:rsidR="004B4D60" w:rsidRPr="00FF4CE6" w:rsidTr="00967369">
        <w:trPr>
          <w:trHeight w:val="97"/>
          <w:jc w:val="center"/>
        </w:trPr>
        <w:tc>
          <w:tcPr>
            <w:tcW w:w="913" w:type="dxa"/>
            <w:vMerge w:val="restart"/>
            <w:tcBorders>
              <w:top w:val="nil"/>
              <w:left w:val="double" w:sz="6" w:space="0" w:color="auto"/>
              <w:bottom w:val="double" w:sz="6" w:space="0" w:color="000000"/>
              <w:right w:val="double" w:sz="6" w:space="0" w:color="auto"/>
            </w:tcBorders>
            <w:shd w:val="clear" w:color="auto" w:fill="auto"/>
            <w:vAlign w:val="center"/>
            <w:hideMark/>
          </w:tcPr>
          <w:p w:rsidR="004B4D60" w:rsidRPr="00FF4CE6" w:rsidRDefault="004B4D60" w:rsidP="00E0450F">
            <w:pPr>
              <w:spacing w:after="0" w:line="240" w:lineRule="auto"/>
              <w:contextualSpacing/>
              <w:rPr>
                <w:rFonts w:eastAsia="Times New Roman" w:cstheme="minorHAnsi"/>
                <w:color w:val="000000"/>
                <w:sz w:val="16"/>
                <w:szCs w:val="16"/>
                <w:lang w:val="el-GR" w:eastAsia="el-GR"/>
              </w:rPr>
            </w:pPr>
            <w:r w:rsidRPr="00FF4CE6">
              <w:rPr>
                <w:rFonts w:eastAsia="Times New Roman" w:cstheme="minorHAnsi"/>
                <w:color w:val="000000"/>
                <w:sz w:val="16"/>
                <w:szCs w:val="16"/>
                <w:lang w:val="el-GR" w:eastAsia="el-GR"/>
              </w:rPr>
              <w:t>(καμία δράση)</w:t>
            </w:r>
          </w:p>
          <w:p w:rsidR="004B4D60" w:rsidRPr="00FF4CE6" w:rsidRDefault="004B4D60" w:rsidP="00E0450F">
            <w:pPr>
              <w:spacing w:after="0" w:line="240" w:lineRule="auto"/>
              <w:contextualSpacing/>
              <w:rPr>
                <w:rFonts w:eastAsia="Times New Roman" w:cstheme="minorHAnsi"/>
                <w:color w:val="000000"/>
                <w:sz w:val="16"/>
                <w:szCs w:val="16"/>
                <w:lang w:val="el-GR" w:eastAsia="el-GR"/>
              </w:rPr>
            </w:pPr>
            <w:r w:rsidRPr="00FF4CE6">
              <w:rPr>
                <w:rFonts w:eastAsia="Times New Roman" w:cstheme="minorHAnsi"/>
                <w:color w:val="000000"/>
                <w:sz w:val="16"/>
                <w:szCs w:val="16"/>
                <w:lang w:val="en-US" w:eastAsia="el-GR"/>
              </w:rPr>
              <w:t xml:space="preserve">Do nothing </w:t>
            </w:r>
          </w:p>
        </w:tc>
        <w:tc>
          <w:tcPr>
            <w:tcW w:w="913" w:type="dxa"/>
            <w:tcBorders>
              <w:top w:val="nil"/>
              <w:left w:val="nil"/>
              <w:bottom w:val="nil"/>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color w:val="000000"/>
                <w:sz w:val="16"/>
                <w:szCs w:val="16"/>
                <w:lang w:val="el-GR" w:eastAsia="el-GR"/>
              </w:rPr>
            </w:pPr>
          </w:p>
        </w:tc>
        <w:tc>
          <w:tcPr>
            <w:tcW w:w="913" w:type="dxa"/>
            <w:vMerge w:val="restart"/>
            <w:tcBorders>
              <w:top w:val="nil"/>
              <w:left w:val="double" w:sz="6" w:space="0" w:color="auto"/>
              <w:bottom w:val="double" w:sz="6" w:space="0" w:color="000000"/>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val="en-US" w:eastAsia="el-GR"/>
              </w:rPr>
              <w:t>10</w:t>
            </w:r>
          </w:p>
        </w:tc>
        <w:tc>
          <w:tcPr>
            <w:tcW w:w="913" w:type="dxa"/>
            <w:vMerge w:val="restart"/>
            <w:tcBorders>
              <w:top w:val="nil"/>
              <w:left w:val="double" w:sz="6" w:space="0" w:color="auto"/>
              <w:bottom w:val="double" w:sz="6" w:space="0" w:color="000000"/>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val="en-US" w:eastAsia="el-GR"/>
              </w:rPr>
              <w:t>9</w:t>
            </w:r>
          </w:p>
        </w:tc>
        <w:tc>
          <w:tcPr>
            <w:tcW w:w="913" w:type="dxa"/>
            <w:vMerge w:val="restart"/>
            <w:tcBorders>
              <w:top w:val="nil"/>
              <w:left w:val="double" w:sz="6" w:space="0" w:color="auto"/>
              <w:bottom w:val="double" w:sz="6" w:space="0" w:color="000000"/>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val="en-US" w:eastAsia="el-GR"/>
              </w:rPr>
              <w:t>9</w:t>
            </w:r>
          </w:p>
        </w:tc>
        <w:tc>
          <w:tcPr>
            <w:tcW w:w="913" w:type="dxa"/>
            <w:vMerge w:val="restart"/>
            <w:tcBorders>
              <w:top w:val="nil"/>
              <w:left w:val="double" w:sz="6" w:space="0" w:color="auto"/>
              <w:bottom w:val="double" w:sz="6" w:space="0" w:color="000000"/>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val="en-US" w:eastAsia="el-GR"/>
              </w:rPr>
              <w:t>0</w:t>
            </w:r>
          </w:p>
        </w:tc>
      </w:tr>
      <w:tr w:rsidR="004B4D60" w:rsidRPr="00FF4CE6" w:rsidTr="00E0450F">
        <w:trPr>
          <w:trHeight w:val="20"/>
          <w:jc w:val="center"/>
        </w:trPr>
        <w:tc>
          <w:tcPr>
            <w:tcW w:w="913" w:type="dxa"/>
            <w:vMerge/>
            <w:tcBorders>
              <w:top w:val="nil"/>
              <w:left w:val="double" w:sz="6" w:space="0" w:color="auto"/>
              <w:bottom w:val="double" w:sz="6" w:space="0" w:color="000000"/>
              <w:right w:val="double" w:sz="6" w:space="0" w:color="auto"/>
            </w:tcBorders>
            <w:vAlign w:val="center"/>
            <w:hideMark/>
          </w:tcPr>
          <w:p w:rsidR="004B4D60" w:rsidRPr="00FF4CE6" w:rsidRDefault="004B4D60" w:rsidP="00E0450F">
            <w:pPr>
              <w:spacing w:after="0" w:line="240" w:lineRule="auto"/>
              <w:contextualSpacing/>
              <w:rPr>
                <w:rFonts w:eastAsia="Times New Roman" w:cstheme="minorHAnsi"/>
                <w:color w:val="000000"/>
                <w:sz w:val="16"/>
                <w:szCs w:val="16"/>
                <w:lang w:val="el-GR" w:eastAsia="el-GR"/>
              </w:rPr>
            </w:pPr>
          </w:p>
        </w:tc>
        <w:tc>
          <w:tcPr>
            <w:tcW w:w="913" w:type="dxa"/>
            <w:tcBorders>
              <w:top w:val="nil"/>
              <w:left w:val="nil"/>
              <w:bottom w:val="double" w:sz="6"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color w:val="000000"/>
                <w:sz w:val="16"/>
                <w:szCs w:val="16"/>
                <w:lang w:val="el-GR" w:eastAsia="el-GR"/>
              </w:rPr>
            </w:pPr>
            <w:r w:rsidRPr="00FF4CE6">
              <w:rPr>
                <w:rFonts w:eastAsia="Times New Roman" w:cstheme="minorHAnsi"/>
                <w:color w:val="000000"/>
                <w:sz w:val="16"/>
                <w:szCs w:val="16"/>
                <w:lang w:val="en-US" w:eastAsia="el-GR"/>
              </w:rPr>
              <w:t>-</w:t>
            </w:r>
          </w:p>
        </w:tc>
        <w:tc>
          <w:tcPr>
            <w:tcW w:w="913" w:type="dxa"/>
            <w:vMerge/>
            <w:tcBorders>
              <w:top w:val="nil"/>
              <w:left w:val="double" w:sz="6" w:space="0" w:color="auto"/>
              <w:bottom w:val="double" w:sz="6" w:space="0" w:color="000000"/>
              <w:right w:val="double" w:sz="6" w:space="0" w:color="auto"/>
            </w:tcBorders>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p>
        </w:tc>
        <w:tc>
          <w:tcPr>
            <w:tcW w:w="913" w:type="dxa"/>
            <w:vMerge/>
            <w:tcBorders>
              <w:top w:val="nil"/>
              <w:left w:val="double" w:sz="6" w:space="0" w:color="auto"/>
              <w:bottom w:val="double" w:sz="6" w:space="0" w:color="000000"/>
              <w:right w:val="double" w:sz="6" w:space="0" w:color="auto"/>
            </w:tcBorders>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p>
        </w:tc>
        <w:tc>
          <w:tcPr>
            <w:tcW w:w="913" w:type="dxa"/>
            <w:vMerge/>
            <w:tcBorders>
              <w:top w:val="nil"/>
              <w:left w:val="double" w:sz="6" w:space="0" w:color="auto"/>
              <w:bottom w:val="double" w:sz="6" w:space="0" w:color="000000"/>
              <w:right w:val="double" w:sz="6" w:space="0" w:color="auto"/>
            </w:tcBorders>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p>
        </w:tc>
        <w:tc>
          <w:tcPr>
            <w:tcW w:w="913" w:type="dxa"/>
            <w:vMerge/>
            <w:tcBorders>
              <w:top w:val="nil"/>
              <w:left w:val="double" w:sz="6" w:space="0" w:color="auto"/>
              <w:bottom w:val="double" w:sz="6" w:space="0" w:color="000000"/>
              <w:right w:val="double" w:sz="6" w:space="0" w:color="auto"/>
            </w:tcBorders>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p>
        </w:tc>
      </w:tr>
      <w:tr w:rsidR="004B4D60" w:rsidRPr="00FF4CE6" w:rsidTr="00E0450F">
        <w:trPr>
          <w:trHeight w:val="20"/>
          <w:jc w:val="center"/>
        </w:trPr>
        <w:tc>
          <w:tcPr>
            <w:tcW w:w="913" w:type="dxa"/>
            <w:tcBorders>
              <w:top w:val="nil"/>
              <w:left w:val="double" w:sz="6" w:space="0" w:color="auto"/>
              <w:bottom w:val="nil"/>
              <w:right w:val="double" w:sz="6" w:space="0" w:color="auto"/>
            </w:tcBorders>
            <w:shd w:val="clear" w:color="auto" w:fill="auto"/>
            <w:vAlign w:val="center"/>
            <w:hideMark/>
          </w:tcPr>
          <w:p w:rsidR="004B4D60" w:rsidRPr="00FF4CE6" w:rsidRDefault="004B4D60" w:rsidP="00E0450F">
            <w:pPr>
              <w:spacing w:after="0" w:line="240" w:lineRule="auto"/>
              <w:contextualSpacing/>
              <w:rPr>
                <w:rFonts w:eastAsia="Times New Roman" w:cstheme="minorHAnsi"/>
                <w:color w:val="000000"/>
                <w:sz w:val="16"/>
                <w:szCs w:val="16"/>
                <w:lang w:val="el-GR" w:eastAsia="el-GR"/>
              </w:rPr>
            </w:pPr>
            <w:r w:rsidRPr="00FF4CE6">
              <w:rPr>
                <w:rFonts w:eastAsia="Times New Roman" w:cstheme="minorHAnsi"/>
                <w:color w:val="000000"/>
                <w:sz w:val="16"/>
                <w:szCs w:val="16"/>
                <w:lang w:val="en-US" w:eastAsia="el-GR"/>
              </w:rPr>
              <w:t>1</w:t>
            </w:r>
            <w:r w:rsidRPr="00FF4CE6">
              <w:rPr>
                <w:rFonts w:eastAsia="Times New Roman" w:cstheme="minorHAnsi"/>
                <w:color w:val="000000"/>
                <w:sz w:val="16"/>
                <w:szCs w:val="16"/>
                <w:vertAlign w:val="superscript"/>
                <w:lang w:val="el-GR" w:eastAsia="el-GR"/>
              </w:rPr>
              <w:t>ο</w:t>
            </w:r>
            <w:r w:rsidRPr="00FF4CE6">
              <w:rPr>
                <w:rFonts w:eastAsia="Times New Roman" w:cstheme="minorHAnsi"/>
                <w:color w:val="000000"/>
                <w:sz w:val="16"/>
                <w:szCs w:val="16"/>
                <w:lang w:val="en-US" w:eastAsia="el-GR"/>
              </w:rPr>
              <w:t xml:space="preserve"> </w:t>
            </w:r>
            <w:r w:rsidRPr="00FF4CE6">
              <w:rPr>
                <w:rFonts w:eastAsia="Times New Roman" w:cstheme="minorHAnsi"/>
                <w:color w:val="000000"/>
                <w:sz w:val="16"/>
                <w:szCs w:val="16"/>
                <w:lang w:val="el-GR" w:eastAsia="el-GR"/>
              </w:rPr>
              <w:t>σενάριο</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color w:val="000000"/>
                <w:sz w:val="16"/>
                <w:szCs w:val="16"/>
                <w:lang w:val="el-GR" w:eastAsia="el-GR"/>
              </w:rPr>
            </w:pPr>
            <w:r w:rsidRPr="00FF4CE6">
              <w:rPr>
                <w:rFonts w:eastAsia="Times New Roman" w:cstheme="minorHAnsi"/>
                <w:color w:val="000000"/>
                <w:sz w:val="16"/>
                <w:szCs w:val="16"/>
                <w:lang w:val="en-US" w:eastAsia="el-GR"/>
              </w:rPr>
              <w:t>56</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0.3</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2</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1.5</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7.6</w:t>
            </w:r>
          </w:p>
        </w:tc>
      </w:tr>
      <w:tr w:rsidR="004B4D60" w:rsidRPr="00FF4CE6" w:rsidTr="00E0450F">
        <w:trPr>
          <w:trHeight w:val="20"/>
          <w:jc w:val="center"/>
        </w:trPr>
        <w:tc>
          <w:tcPr>
            <w:tcW w:w="913" w:type="dxa"/>
            <w:tcBorders>
              <w:top w:val="nil"/>
              <w:left w:val="double" w:sz="6" w:space="0" w:color="auto"/>
              <w:bottom w:val="nil"/>
              <w:right w:val="double" w:sz="6" w:space="0" w:color="auto"/>
            </w:tcBorders>
            <w:shd w:val="clear" w:color="auto" w:fill="auto"/>
            <w:vAlign w:val="center"/>
            <w:hideMark/>
          </w:tcPr>
          <w:p w:rsidR="004B4D60" w:rsidRPr="00FF4CE6" w:rsidRDefault="004B4D60" w:rsidP="00E0450F">
            <w:pPr>
              <w:spacing w:after="0" w:line="240" w:lineRule="auto"/>
              <w:contextualSpacing/>
              <w:rPr>
                <w:rFonts w:eastAsia="Times New Roman" w:cstheme="minorHAnsi"/>
                <w:color w:val="000000"/>
                <w:sz w:val="16"/>
                <w:szCs w:val="16"/>
                <w:lang w:val="el-GR" w:eastAsia="el-GR"/>
              </w:rPr>
            </w:pPr>
            <w:r w:rsidRPr="00FF4CE6">
              <w:rPr>
                <w:rFonts w:eastAsia="Times New Roman" w:cstheme="minorHAnsi"/>
                <w:color w:val="000000"/>
                <w:sz w:val="16"/>
                <w:szCs w:val="16"/>
                <w:lang w:val="en-US" w:eastAsia="el-GR"/>
              </w:rPr>
              <w:t xml:space="preserve">(80% </w:t>
            </w:r>
            <w:r w:rsidRPr="00FF4CE6">
              <w:rPr>
                <w:rFonts w:eastAsia="Times New Roman" w:cstheme="minorHAnsi"/>
                <w:color w:val="000000"/>
                <w:sz w:val="16"/>
                <w:szCs w:val="16"/>
                <w:lang w:val="el-GR" w:eastAsia="el-GR"/>
              </w:rPr>
              <w:t>εκτροπή</w:t>
            </w:r>
            <w:r w:rsidRPr="00FF4CE6">
              <w:rPr>
                <w:rFonts w:eastAsia="Times New Roman" w:cstheme="minorHAnsi"/>
                <w:color w:val="000000"/>
                <w:sz w:val="16"/>
                <w:szCs w:val="16"/>
                <w:lang w:val="en-US" w:eastAsia="el-GR"/>
              </w:rPr>
              <w:t>)</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color w:val="000000"/>
                <w:sz w:val="16"/>
                <w:szCs w:val="16"/>
                <w:lang w:val="el-GR" w:eastAsia="el-GR"/>
              </w:rPr>
            </w:pPr>
            <w:r w:rsidRPr="00FF4CE6">
              <w:rPr>
                <w:rFonts w:eastAsia="Times New Roman" w:cstheme="minorHAnsi"/>
                <w:color w:val="000000"/>
                <w:sz w:val="16"/>
                <w:szCs w:val="16"/>
                <w:lang w:val="en-US" w:eastAsia="el-GR"/>
              </w:rPr>
              <w:t>50.5</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1.5</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3</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4</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7.3</w:t>
            </w:r>
          </w:p>
        </w:tc>
      </w:tr>
      <w:tr w:rsidR="004B4D60" w:rsidRPr="00FF4CE6" w:rsidTr="00E0450F">
        <w:trPr>
          <w:trHeight w:val="20"/>
          <w:jc w:val="center"/>
        </w:trPr>
        <w:tc>
          <w:tcPr>
            <w:tcW w:w="913" w:type="dxa"/>
            <w:tcBorders>
              <w:top w:val="nil"/>
              <w:left w:val="double" w:sz="6" w:space="0" w:color="auto"/>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rPr>
                <w:rFonts w:eastAsia="Times New Roman" w:cstheme="minorHAnsi"/>
                <w:color w:val="000000"/>
                <w:sz w:val="16"/>
                <w:szCs w:val="16"/>
                <w:lang w:val="el-GR" w:eastAsia="el-GR"/>
              </w:rPr>
            </w:pPr>
            <w:r w:rsidRPr="00FF4CE6">
              <w:rPr>
                <w:rFonts w:eastAsia="Times New Roman" w:cstheme="minorHAnsi"/>
                <w:color w:val="000000"/>
                <w:sz w:val="16"/>
                <w:szCs w:val="16"/>
                <w:lang w:val="el-GR" w:eastAsia="el-GR"/>
              </w:rPr>
              <w:t> </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color w:val="000000"/>
                <w:sz w:val="16"/>
                <w:szCs w:val="16"/>
                <w:lang w:val="el-GR" w:eastAsia="el-GR"/>
              </w:rPr>
            </w:pPr>
            <w:r w:rsidRPr="00FF4CE6">
              <w:rPr>
                <w:rFonts w:eastAsia="Times New Roman" w:cstheme="minorHAnsi"/>
                <w:color w:val="000000"/>
                <w:sz w:val="16"/>
                <w:szCs w:val="16"/>
                <w:lang w:val="en-US" w:eastAsia="el-GR"/>
              </w:rPr>
              <w:t>46.5</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2.3</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4</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4.5</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5.7</w:t>
            </w:r>
          </w:p>
        </w:tc>
      </w:tr>
      <w:tr w:rsidR="004B4D60" w:rsidRPr="00FF4CE6" w:rsidTr="00E0450F">
        <w:trPr>
          <w:trHeight w:val="20"/>
          <w:jc w:val="center"/>
        </w:trPr>
        <w:tc>
          <w:tcPr>
            <w:tcW w:w="913" w:type="dxa"/>
            <w:tcBorders>
              <w:top w:val="nil"/>
              <w:left w:val="double" w:sz="6" w:space="0" w:color="auto"/>
              <w:bottom w:val="nil"/>
              <w:right w:val="double" w:sz="6" w:space="0" w:color="auto"/>
            </w:tcBorders>
            <w:shd w:val="clear" w:color="auto" w:fill="auto"/>
            <w:vAlign w:val="center"/>
            <w:hideMark/>
          </w:tcPr>
          <w:p w:rsidR="004B4D60" w:rsidRPr="00FF4CE6" w:rsidRDefault="004B4D60" w:rsidP="00E0450F">
            <w:pPr>
              <w:spacing w:after="0" w:line="240" w:lineRule="auto"/>
              <w:contextualSpacing/>
              <w:rPr>
                <w:rFonts w:eastAsia="Times New Roman" w:cstheme="minorHAnsi"/>
                <w:color w:val="000000"/>
                <w:sz w:val="16"/>
                <w:szCs w:val="16"/>
                <w:lang w:val="el-GR" w:eastAsia="el-GR"/>
              </w:rPr>
            </w:pPr>
            <w:r w:rsidRPr="00FF4CE6">
              <w:rPr>
                <w:rFonts w:eastAsia="Times New Roman" w:cstheme="minorHAnsi"/>
                <w:color w:val="000000"/>
                <w:sz w:val="16"/>
                <w:szCs w:val="16"/>
                <w:lang w:val="el-GR" w:eastAsia="el-GR"/>
              </w:rPr>
              <w:t>2</w:t>
            </w:r>
            <w:r w:rsidRPr="00FF4CE6">
              <w:rPr>
                <w:rFonts w:eastAsia="Times New Roman" w:cstheme="minorHAnsi"/>
                <w:color w:val="000000"/>
                <w:sz w:val="16"/>
                <w:szCs w:val="16"/>
                <w:vertAlign w:val="superscript"/>
                <w:lang w:val="el-GR" w:eastAsia="el-GR"/>
              </w:rPr>
              <w:t>ο</w:t>
            </w:r>
            <w:r w:rsidRPr="00FF4CE6">
              <w:rPr>
                <w:rFonts w:eastAsia="Times New Roman" w:cstheme="minorHAnsi"/>
                <w:color w:val="000000"/>
                <w:sz w:val="16"/>
                <w:szCs w:val="16"/>
                <w:lang w:val="en-US" w:eastAsia="el-GR"/>
              </w:rPr>
              <w:t xml:space="preserve"> </w:t>
            </w:r>
            <w:r w:rsidRPr="00FF4CE6">
              <w:rPr>
                <w:rFonts w:eastAsia="Times New Roman" w:cstheme="minorHAnsi"/>
                <w:color w:val="000000"/>
                <w:sz w:val="16"/>
                <w:szCs w:val="16"/>
                <w:lang w:val="el-GR" w:eastAsia="el-GR"/>
              </w:rPr>
              <w:t>σενάριο</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color w:val="000000"/>
                <w:sz w:val="16"/>
                <w:szCs w:val="16"/>
                <w:lang w:val="el-GR" w:eastAsia="el-GR"/>
              </w:rPr>
            </w:pPr>
            <w:r w:rsidRPr="00FF4CE6">
              <w:rPr>
                <w:rFonts w:eastAsia="Times New Roman" w:cstheme="minorHAnsi"/>
                <w:color w:val="000000"/>
                <w:sz w:val="16"/>
                <w:szCs w:val="16"/>
                <w:lang w:val="en-US" w:eastAsia="el-GR"/>
              </w:rPr>
              <w:t>56</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1</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4</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2.5</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7.6</w:t>
            </w:r>
          </w:p>
        </w:tc>
      </w:tr>
      <w:tr w:rsidR="004B4D60" w:rsidRPr="00FF4CE6" w:rsidTr="00E0450F">
        <w:trPr>
          <w:trHeight w:val="20"/>
          <w:jc w:val="center"/>
        </w:trPr>
        <w:tc>
          <w:tcPr>
            <w:tcW w:w="913" w:type="dxa"/>
            <w:tcBorders>
              <w:top w:val="nil"/>
              <w:left w:val="double" w:sz="6" w:space="0" w:color="auto"/>
              <w:bottom w:val="nil"/>
              <w:right w:val="double" w:sz="6" w:space="0" w:color="auto"/>
            </w:tcBorders>
            <w:shd w:val="clear" w:color="auto" w:fill="auto"/>
            <w:vAlign w:val="center"/>
            <w:hideMark/>
          </w:tcPr>
          <w:p w:rsidR="004B4D60" w:rsidRPr="00FF4CE6" w:rsidRDefault="004B4D60" w:rsidP="00E0450F">
            <w:pPr>
              <w:spacing w:after="0" w:line="240" w:lineRule="auto"/>
              <w:contextualSpacing/>
              <w:rPr>
                <w:rFonts w:eastAsia="Times New Roman" w:cstheme="minorHAnsi"/>
                <w:color w:val="000000"/>
                <w:sz w:val="16"/>
                <w:szCs w:val="16"/>
                <w:lang w:val="el-GR" w:eastAsia="el-GR"/>
              </w:rPr>
            </w:pPr>
            <w:r w:rsidRPr="00FF4CE6">
              <w:rPr>
                <w:rFonts w:eastAsia="Times New Roman" w:cstheme="minorHAnsi"/>
                <w:color w:val="000000"/>
                <w:sz w:val="16"/>
                <w:szCs w:val="16"/>
                <w:lang w:val="en-US" w:eastAsia="el-GR"/>
              </w:rPr>
              <w:t xml:space="preserve">(50% </w:t>
            </w:r>
            <w:r w:rsidRPr="00FF4CE6">
              <w:rPr>
                <w:rFonts w:eastAsia="Times New Roman" w:cstheme="minorHAnsi"/>
                <w:color w:val="000000"/>
                <w:sz w:val="16"/>
                <w:szCs w:val="16"/>
                <w:lang w:val="el-GR" w:eastAsia="el-GR"/>
              </w:rPr>
              <w:t>εκτροπή</w:t>
            </w:r>
            <w:r w:rsidRPr="00FF4CE6">
              <w:rPr>
                <w:rFonts w:eastAsia="Times New Roman" w:cstheme="minorHAnsi"/>
                <w:color w:val="000000"/>
                <w:sz w:val="16"/>
                <w:szCs w:val="16"/>
                <w:lang w:val="en-US" w:eastAsia="el-GR"/>
              </w:rPr>
              <w:t>)</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color w:val="000000"/>
                <w:sz w:val="16"/>
                <w:szCs w:val="16"/>
                <w:lang w:val="el-GR" w:eastAsia="el-GR"/>
              </w:rPr>
            </w:pPr>
            <w:r w:rsidRPr="00FF4CE6">
              <w:rPr>
                <w:rFonts w:eastAsia="Times New Roman" w:cstheme="minorHAnsi"/>
                <w:color w:val="000000"/>
                <w:sz w:val="16"/>
                <w:szCs w:val="16"/>
                <w:lang w:val="en-US" w:eastAsia="el-GR"/>
              </w:rPr>
              <w:t>50.5</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2.2</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4.5</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4.5</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6.5</w:t>
            </w:r>
          </w:p>
        </w:tc>
      </w:tr>
      <w:tr w:rsidR="004B4D60" w:rsidRPr="00FF4CE6" w:rsidTr="00E0450F">
        <w:trPr>
          <w:trHeight w:val="20"/>
          <w:jc w:val="center"/>
        </w:trPr>
        <w:tc>
          <w:tcPr>
            <w:tcW w:w="913" w:type="dxa"/>
            <w:tcBorders>
              <w:top w:val="nil"/>
              <w:left w:val="double" w:sz="6" w:space="0" w:color="auto"/>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rPr>
                <w:rFonts w:eastAsia="Times New Roman" w:cstheme="minorHAnsi"/>
                <w:color w:val="000000"/>
                <w:sz w:val="16"/>
                <w:szCs w:val="16"/>
                <w:lang w:val="el-GR" w:eastAsia="el-GR"/>
              </w:rPr>
            </w:pPr>
            <w:r w:rsidRPr="00FF4CE6">
              <w:rPr>
                <w:rFonts w:eastAsia="Times New Roman" w:cstheme="minorHAnsi"/>
                <w:color w:val="000000"/>
                <w:sz w:val="16"/>
                <w:szCs w:val="16"/>
                <w:lang w:val="el-GR" w:eastAsia="el-GR"/>
              </w:rPr>
              <w:t> </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color w:val="000000"/>
                <w:sz w:val="16"/>
                <w:szCs w:val="16"/>
                <w:lang w:val="el-GR" w:eastAsia="el-GR"/>
              </w:rPr>
            </w:pPr>
            <w:r w:rsidRPr="00FF4CE6">
              <w:rPr>
                <w:rFonts w:eastAsia="Times New Roman" w:cstheme="minorHAnsi"/>
                <w:color w:val="000000"/>
                <w:sz w:val="16"/>
                <w:szCs w:val="16"/>
                <w:lang w:val="en-US" w:eastAsia="el-GR"/>
              </w:rPr>
              <w:t>46.5</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2.9</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5</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5</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5.6</w:t>
            </w:r>
          </w:p>
        </w:tc>
      </w:tr>
      <w:tr w:rsidR="004B4D60" w:rsidRPr="00FF4CE6" w:rsidTr="00E0450F">
        <w:trPr>
          <w:trHeight w:val="20"/>
          <w:jc w:val="center"/>
        </w:trPr>
        <w:tc>
          <w:tcPr>
            <w:tcW w:w="913" w:type="dxa"/>
            <w:tcBorders>
              <w:top w:val="nil"/>
              <w:left w:val="double" w:sz="6" w:space="0" w:color="auto"/>
              <w:bottom w:val="nil"/>
              <w:right w:val="double" w:sz="6" w:space="0" w:color="auto"/>
            </w:tcBorders>
            <w:shd w:val="clear" w:color="auto" w:fill="auto"/>
            <w:vAlign w:val="center"/>
            <w:hideMark/>
          </w:tcPr>
          <w:p w:rsidR="004B4D60" w:rsidRPr="00FF4CE6" w:rsidRDefault="004B4D60" w:rsidP="00E0450F">
            <w:pPr>
              <w:spacing w:after="0" w:line="240" w:lineRule="auto"/>
              <w:contextualSpacing/>
              <w:rPr>
                <w:rFonts w:eastAsia="Times New Roman" w:cstheme="minorHAnsi"/>
                <w:color w:val="000000"/>
                <w:sz w:val="16"/>
                <w:szCs w:val="16"/>
                <w:lang w:val="el-GR" w:eastAsia="el-GR"/>
              </w:rPr>
            </w:pPr>
            <w:r w:rsidRPr="00FF4CE6">
              <w:rPr>
                <w:rFonts w:eastAsia="Times New Roman" w:cstheme="minorHAnsi"/>
                <w:color w:val="000000"/>
                <w:sz w:val="16"/>
                <w:szCs w:val="16"/>
                <w:lang w:val="el-GR" w:eastAsia="el-GR"/>
              </w:rPr>
              <w:t>3</w:t>
            </w:r>
            <w:r w:rsidRPr="00FF4CE6">
              <w:rPr>
                <w:rFonts w:eastAsia="Times New Roman" w:cstheme="minorHAnsi"/>
                <w:color w:val="000000"/>
                <w:sz w:val="16"/>
                <w:szCs w:val="16"/>
                <w:vertAlign w:val="superscript"/>
                <w:lang w:val="el-GR" w:eastAsia="el-GR"/>
              </w:rPr>
              <w:t>ο</w:t>
            </w:r>
            <w:r w:rsidRPr="00FF4CE6">
              <w:rPr>
                <w:rFonts w:eastAsia="Times New Roman" w:cstheme="minorHAnsi"/>
                <w:color w:val="000000"/>
                <w:sz w:val="16"/>
                <w:szCs w:val="16"/>
                <w:lang w:val="en-US" w:eastAsia="el-GR"/>
              </w:rPr>
              <w:t xml:space="preserve"> </w:t>
            </w:r>
            <w:r w:rsidRPr="00FF4CE6">
              <w:rPr>
                <w:rFonts w:eastAsia="Times New Roman" w:cstheme="minorHAnsi"/>
                <w:color w:val="000000"/>
                <w:sz w:val="16"/>
                <w:szCs w:val="16"/>
                <w:lang w:val="el-GR" w:eastAsia="el-GR"/>
              </w:rPr>
              <w:t>σενάριο</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color w:val="000000"/>
                <w:sz w:val="16"/>
                <w:szCs w:val="16"/>
                <w:lang w:val="el-GR" w:eastAsia="el-GR"/>
              </w:rPr>
            </w:pPr>
            <w:r w:rsidRPr="00FF4CE6">
              <w:rPr>
                <w:rFonts w:eastAsia="Times New Roman" w:cstheme="minorHAnsi"/>
                <w:color w:val="000000"/>
                <w:sz w:val="16"/>
                <w:szCs w:val="16"/>
                <w:lang w:val="en-US" w:eastAsia="el-GR"/>
              </w:rPr>
              <w:t>56</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3.3</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4.3</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4.8</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5.9</w:t>
            </w:r>
          </w:p>
        </w:tc>
      </w:tr>
      <w:tr w:rsidR="004B4D60" w:rsidRPr="00FF4CE6" w:rsidTr="00E0450F">
        <w:trPr>
          <w:trHeight w:val="20"/>
          <w:jc w:val="center"/>
        </w:trPr>
        <w:tc>
          <w:tcPr>
            <w:tcW w:w="913" w:type="dxa"/>
            <w:tcBorders>
              <w:top w:val="nil"/>
              <w:left w:val="double" w:sz="6" w:space="0" w:color="auto"/>
              <w:bottom w:val="nil"/>
              <w:right w:val="double" w:sz="6" w:space="0" w:color="auto"/>
            </w:tcBorders>
            <w:shd w:val="clear" w:color="auto" w:fill="auto"/>
            <w:vAlign w:val="center"/>
            <w:hideMark/>
          </w:tcPr>
          <w:p w:rsidR="004B4D60" w:rsidRPr="00FF4CE6" w:rsidRDefault="004B4D60" w:rsidP="00E0450F">
            <w:pPr>
              <w:spacing w:after="0" w:line="240" w:lineRule="auto"/>
              <w:contextualSpacing/>
              <w:rPr>
                <w:rFonts w:eastAsia="Times New Roman" w:cstheme="minorHAnsi"/>
                <w:color w:val="000000"/>
                <w:sz w:val="16"/>
                <w:szCs w:val="16"/>
                <w:lang w:val="el-GR" w:eastAsia="el-GR"/>
              </w:rPr>
            </w:pPr>
            <w:r w:rsidRPr="00FF4CE6">
              <w:rPr>
                <w:rFonts w:eastAsia="Times New Roman" w:cstheme="minorHAnsi"/>
                <w:color w:val="000000"/>
                <w:sz w:val="16"/>
                <w:szCs w:val="16"/>
                <w:lang w:val="en-US" w:eastAsia="el-GR"/>
              </w:rPr>
              <w:t xml:space="preserve">(0% </w:t>
            </w:r>
            <w:r w:rsidRPr="00FF4CE6">
              <w:rPr>
                <w:rFonts w:eastAsia="Times New Roman" w:cstheme="minorHAnsi"/>
                <w:color w:val="000000"/>
                <w:sz w:val="16"/>
                <w:szCs w:val="16"/>
                <w:lang w:val="el-GR" w:eastAsia="el-GR"/>
              </w:rPr>
              <w:t>εκτροπή</w:t>
            </w:r>
            <w:r w:rsidRPr="00FF4CE6">
              <w:rPr>
                <w:rFonts w:eastAsia="Times New Roman" w:cstheme="minorHAnsi"/>
                <w:color w:val="000000"/>
                <w:sz w:val="16"/>
                <w:szCs w:val="16"/>
                <w:lang w:val="en-US" w:eastAsia="el-GR"/>
              </w:rPr>
              <w:t>)</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color w:val="000000"/>
                <w:sz w:val="16"/>
                <w:szCs w:val="16"/>
                <w:lang w:val="el-GR" w:eastAsia="el-GR"/>
              </w:rPr>
            </w:pPr>
            <w:r w:rsidRPr="00FF4CE6">
              <w:rPr>
                <w:rFonts w:eastAsia="Times New Roman" w:cstheme="minorHAnsi"/>
                <w:color w:val="000000"/>
                <w:sz w:val="16"/>
                <w:szCs w:val="16"/>
                <w:lang w:val="en-US" w:eastAsia="el-GR"/>
              </w:rPr>
              <w:t>50.5</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4.5</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5</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6</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5.5</w:t>
            </w:r>
          </w:p>
        </w:tc>
      </w:tr>
      <w:tr w:rsidR="004B4D60" w:rsidRPr="00FF4CE6" w:rsidTr="00E0450F">
        <w:trPr>
          <w:trHeight w:val="20"/>
          <w:jc w:val="center"/>
        </w:trPr>
        <w:tc>
          <w:tcPr>
            <w:tcW w:w="913" w:type="dxa"/>
            <w:tcBorders>
              <w:top w:val="nil"/>
              <w:left w:val="double" w:sz="6" w:space="0" w:color="auto"/>
              <w:bottom w:val="nil"/>
              <w:right w:val="double" w:sz="6" w:space="0" w:color="auto"/>
            </w:tcBorders>
            <w:shd w:val="clear" w:color="auto" w:fill="auto"/>
            <w:vAlign w:val="center"/>
            <w:hideMark/>
          </w:tcPr>
          <w:p w:rsidR="004B4D60" w:rsidRPr="00FF4CE6" w:rsidRDefault="004B4D60" w:rsidP="00E0450F">
            <w:pPr>
              <w:spacing w:after="0" w:line="240" w:lineRule="auto"/>
              <w:contextualSpacing/>
              <w:rPr>
                <w:rFonts w:eastAsia="Times New Roman" w:cstheme="minorHAnsi"/>
                <w:color w:val="000000"/>
                <w:sz w:val="16"/>
                <w:szCs w:val="16"/>
                <w:lang w:val="el-GR" w:eastAsia="el-GR"/>
              </w:rPr>
            </w:pPr>
            <w:r w:rsidRPr="00FF4CE6">
              <w:rPr>
                <w:rFonts w:eastAsia="Times New Roman" w:cstheme="minorHAnsi"/>
                <w:color w:val="000000"/>
                <w:sz w:val="16"/>
                <w:szCs w:val="16"/>
                <w:lang w:val="el-GR" w:eastAsia="el-GR"/>
              </w:rPr>
              <w:t> </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color w:val="000000"/>
                <w:sz w:val="16"/>
                <w:szCs w:val="16"/>
                <w:lang w:val="el-GR" w:eastAsia="el-GR"/>
              </w:rPr>
            </w:pPr>
            <w:r w:rsidRPr="00FF4CE6">
              <w:rPr>
                <w:rFonts w:eastAsia="Times New Roman" w:cstheme="minorHAnsi"/>
                <w:color w:val="000000"/>
                <w:sz w:val="16"/>
                <w:szCs w:val="16"/>
                <w:lang w:val="en-US" w:eastAsia="el-GR"/>
              </w:rPr>
              <w:t>46.5</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5.3</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5.5</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6.5</w:t>
            </w:r>
          </w:p>
        </w:tc>
        <w:tc>
          <w:tcPr>
            <w:tcW w:w="913" w:type="dxa"/>
            <w:tcBorders>
              <w:top w:val="nil"/>
              <w:left w:val="nil"/>
              <w:bottom w:val="single" w:sz="8" w:space="0" w:color="auto"/>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5</w:t>
            </w:r>
          </w:p>
        </w:tc>
      </w:tr>
      <w:tr w:rsidR="004B4D60" w:rsidRPr="00FF4CE6" w:rsidTr="00E0450F">
        <w:trPr>
          <w:trHeight w:val="20"/>
          <w:jc w:val="center"/>
        </w:trPr>
        <w:tc>
          <w:tcPr>
            <w:tcW w:w="913" w:type="dxa"/>
            <w:tcBorders>
              <w:top w:val="nil"/>
              <w:left w:val="double" w:sz="6" w:space="0" w:color="auto"/>
              <w:bottom w:val="single" w:sz="24" w:space="0" w:color="000000" w:themeColor="text1"/>
              <w:right w:val="double" w:sz="6" w:space="0" w:color="auto"/>
            </w:tcBorders>
            <w:shd w:val="clear" w:color="auto" w:fill="auto"/>
            <w:vAlign w:val="center"/>
            <w:hideMark/>
          </w:tcPr>
          <w:p w:rsidR="004B4D60" w:rsidRPr="00FF4CE6" w:rsidRDefault="004B4D60" w:rsidP="00E0450F">
            <w:pPr>
              <w:spacing w:after="0" w:line="240" w:lineRule="auto"/>
              <w:contextualSpacing/>
              <w:rPr>
                <w:rFonts w:eastAsia="Times New Roman" w:cstheme="minorHAnsi"/>
                <w:color w:val="000000"/>
                <w:sz w:val="16"/>
                <w:szCs w:val="16"/>
                <w:lang w:val="el-GR" w:eastAsia="el-GR"/>
              </w:rPr>
            </w:pPr>
            <w:r w:rsidRPr="00FF4CE6">
              <w:rPr>
                <w:rFonts w:eastAsia="Times New Roman" w:cstheme="minorHAnsi"/>
                <w:color w:val="000000"/>
                <w:sz w:val="16"/>
                <w:szCs w:val="16"/>
                <w:lang w:val="el-GR" w:eastAsia="el-GR"/>
              </w:rPr>
              <w:t> </w:t>
            </w:r>
          </w:p>
        </w:tc>
        <w:tc>
          <w:tcPr>
            <w:tcW w:w="913" w:type="dxa"/>
            <w:tcBorders>
              <w:top w:val="nil"/>
              <w:left w:val="nil"/>
              <w:bottom w:val="single" w:sz="24" w:space="0" w:color="000000" w:themeColor="text1"/>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color w:val="000000"/>
                <w:sz w:val="16"/>
                <w:szCs w:val="16"/>
                <w:lang w:val="el-GR" w:eastAsia="el-GR"/>
              </w:rPr>
            </w:pPr>
            <w:r w:rsidRPr="00FF4CE6">
              <w:rPr>
                <w:rFonts w:eastAsia="Times New Roman" w:cstheme="minorHAnsi"/>
                <w:color w:val="000000"/>
                <w:sz w:val="16"/>
                <w:szCs w:val="16"/>
                <w:lang w:val="en-US" w:eastAsia="el-GR"/>
              </w:rPr>
              <w:t>34</w:t>
            </w:r>
          </w:p>
        </w:tc>
        <w:tc>
          <w:tcPr>
            <w:tcW w:w="913" w:type="dxa"/>
            <w:tcBorders>
              <w:top w:val="nil"/>
              <w:left w:val="nil"/>
              <w:bottom w:val="single" w:sz="24" w:space="0" w:color="000000" w:themeColor="text1"/>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7.3</w:t>
            </w:r>
          </w:p>
        </w:tc>
        <w:tc>
          <w:tcPr>
            <w:tcW w:w="913" w:type="dxa"/>
            <w:tcBorders>
              <w:top w:val="nil"/>
              <w:left w:val="nil"/>
              <w:bottom w:val="single" w:sz="24" w:space="0" w:color="000000" w:themeColor="text1"/>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6</w:t>
            </w:r>
          </w:p>
        </w:tc>
        <w:tc>
          <w:tcPr>
            <w:tcW w:w="913" w:type="dxa"/>
            <w:tcBorders>
              <w:top w:val="nil"/>
              <w:left w:val="nil"/>
              <w:bottom w:val="single" w:sz="24" w:space="0" w:color="000000" w:themeColor="text1"/>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7</w:t>
            </w:r>
          </w:p>
        </w:tc>
        <w:tc>
          <w:tcPr>
            <w:tcW w:w="913" w:type="dxa"/>
            <w:tcBorders>
              <w:top w:val="nil"/>
              <w:left w:val="nil"/>
              <w:bottom w:val="single" w:sz="24" w:space="0" w:color="000000" w:themeColor="text1"/>
              <w:right w:val="double" w:sz="6"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eastAsia="el-GR"/>
              </w:rPr>
              <w:t>2</w:t>
            </w:r>
          </w:p>
        </w:tc>
      </w:tr>
      <w:tr w:rsidR="004B4D60" w:rsidRPr="00FF4CE6" w:rsidTr="00E0450F">
        <w:trPr>
          <w:trHeight w:val="20"/>
          <w:jc w:val="center"/>
        </w:trPr>
        <w:tc>
          <w:tcPr>
            <w:tcW w:w="913" w:type="dxa"/>
            <w:tcBorders>
              <w:top w:val="single" w:sz="24" w:space="0" w:color="000000" w:themeColor="text1"/>
              <w:left w:val="single" w:sz="24" w:space="0" w:color="000000" w:themeColor="text1"/>
              <w:bottom w:val="single" w:sz="24" w:space="0" w:color="000000" w:themeColor="text1"/>
              <w:right w:val="single" w:sz="4" w:space="0" w:color="auto"/>
            </w:tcBorders>
            <w:shd w:val="clear" w:color="auto" w:fill="auto"/>
            <w:vAlign w:val="center"/>
            <w:hideMark/>
          </w:tcPr>
          <w:p w:rsidR="004B4D60" w:rsidRPr="00FF4CE6" w:rsidRDefault="004B4D60" w:rsidP="00E0450F">
            <w:pPr>
              <w:spacing w:after="0" w:line="240" w:lineRule="auto"/>
              <w:contextualSpacing/>
              <w:rPr>
                <w:rFonts w:eastAsia="Times New Roman" w:cstheme="minorHAnsi"/>
                <w:color w:val="000000"/>
                <w:sz w:val="16"/>
                <w:szCs w:val="16"/>
                <w:lang w:val="el-GR" w:eastAsia="el-GR"/>
              </w:rPr>
            </w:pPr>
            <w:r w:rsidRPr="00FF4CE6">
              <w:rPr>
                <w:rFonts w:eastAsia="Times New Roman" w:cstheme="minorHAnsi"/>
                <w:color w:val="000000"/>
                <w:sz w:val="16"/>
                <w:szCs w:val="16"/>
                <w:lang w:val="el-GR" w:eastAsia="el-GR"/>
              </w:rPr>
              <w:t>βάρη</w:t>
            </w:r>
          </w:p>
        </w:tc>
        <w:tc>
          <w:tcPr>
            <w:tcW w:w="913" w:type="dxa"/>
            <w:tcBorders>
              <w:top w:val="single" w:sz="24" w:space="0" w:color="000000" w:themeColor="text1"/>
              <w:left w:val="single" w:sz="4" w:space="0" w:color="auto"/>
              <w:bottom w:val="single" w:sz="24" w:space="0" w:color="000000" w:themeColor="text1"/>
              <w:right w:val="single" w:sz="4"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color w:val="000000"/>
                <w:sz w:val="16"/>
                <w:szCs w:val="16"/>
                <w:lang w:val="en-US" w:eastAsia="el-GR"/>
              </w:rPr>
            </w:pPr>
          </w:p>
        </w:tc>
        <w:tc>
          <w:tcPr>
            <w:tcW w:w="913" w:type="dxa"/>
            <w:tcBorders>
              <w:top w:val="single" w:sz="24" w:space="0" w:color="000000" w:themeColor="text1"/>
              <w:left w:val="single" w:sz="4" w:space="0" w:color="auto"/>
              <w:bottom w:val="single" w:sz="24" w:space="0" w:color="000000" w:themeColor="text1"/>
              <w:right w:val="single" w:sz="4"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val="el-GR" w:eastAsia="el-GR"/>
              </w:rPr>
              <w:t>0.2</w:t>
            </w:r>
          </w:p>
        </w:tc>
        <w:tc>
          <w:tcPr>
            <w:tcW w:w="913" w:type="dxa"/>
            <w:tcBorders>
              <w:top w:val="single" w:sz="24" w:space="0" w:color="000000" w:themeColor="text1"/>
              <w:left w:val="single" w:sz="4" w:space="0" w:color="auto"/>
              <w:bottom w:val="single" w:sz="24" w:space="0" w:color="000000" w:themeColor="text1"/>
              <w:right w:val="single" w:sz="4"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val="el-GR" w:eastAsia="el-GR"/>
              </w:rPr>
              <w:t>0.2</w:t>
            </w:r>
          </w:p>
        </w:tc>
        <w:tc>
          <w:tcPr>
            <w:tcW w:w="913" w:type="dxa"/>
            <w:tcBorders>
              <w:top w:val="single" w:sz="24" w:space="0" w:color="000000" w:themeColor="text1"/>
              <w:left w:val="single" w:sz="4" w:space="0" w:color="auto"/>
              <w:bottom w:val="single" w:sz="24" w:space="0" w:color="000000" w:themeColor="text1"/>
              <w:right w:val="single" w:sz="4" w:space="0" w:color="auto"/>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val="el-GR" w:eastAsia="el-GR"/>
              </w:rPr>
              <w:t>0.2</w:t>
            </w:r>
          </w:p>
        </w:tc>
        <w:tc>
          <w:tcPr>
            <w:tcW w:w="913" w:type="dxa"/>
            <w:tcBorders>
              <w:top w:val="single" w:sz="24" w:space="0" w:color="000000" w:themeColor="text1"/>
              <w:left w:val="single" w:sz="4" w:space="0" w:color="auto"/>
              <w:bottom w:val="single" w:sz="24" w:space="0" w:color="000000" w:themeColor="text1"/>
              <w:right w:val="single" w:sz="24" w:space="0" w:color="000000" w:themeColor="text1"/>
            </w:tcBorders>
            <w:shd w:val="clear" w:color="auto" w:fill="auto"/>
            <w:vAlign w:val="center"/>
            <w:hideMark/>
          </w:tcPr>
          <w:p w:rsidR="004B4D60" w:rsidRPr="00FF4CE6" w:rsidRDefault="004B4D60" w:rsidP="00E0450F">
            <w:pPr>
              <w:spacing w:after="0" w:line="240" w:lineRule="auto"/>
              <w:contextualSpacing/>
              <w:jc w:val="center"/>
              <w:rPr>
                <w:rFonts w:eastAsia="Times New Roman" w:cstheme="minorHAnsi"/>
                <w:b/>
                <w:color w:val="000000"/>
                <w:sz w:val="16"/>
                <w:szCs w:val="16"/>
                <w:lang w:val="el-GR" w:eastAsia="el-GR"/>
              </w:rPr>
            </w:pPr>
            <w:r w:rsidRPr="00FF4CE6">
              <w:rPr>
                <w:rFonts w:eastAsia="Times New Roman" w:cstheme="minorHAnsi"/>
                <w:b/>
                <w:color w:val="000000"/>
                <w:sz w:val="16"/>
                <w:szCs w:val="16"/>
                <w:lang w:val="el-GR" w:eastAsia="el-GR"/>
              </w:rPr>
              <w:t>0.4</w:t>
            </w:r>
          </w:p>
        </w:tc>
      </w:tr>
    </w:tbl>
    <w:p w:rsidR="004B4D60" w:rsidRPr="00FF4CE6" w:rsidRDefault="004B4D60" w:rsidP="004B4D60">
      <w:pPr>
        <w:spacing w:after="0" w:line="240" w:lineRule="auto"/>
        <w:jc w:val="both"/>
        <w:rPr>
          <w:rFonts w:cstheme="minorHAnsi"/>
          <w:b/>
          <w:sz w:val="16"/>
          <w:szCs w:val="16"/>
          <w:lang w:val="el-GR"/>
        </w:rPr>
      </w:pPr>
    </w:p>
    <w:p w:rsidR="004B4D60" w:rsidRPr="00FF4CE6" w:rsidRDefault="004B4D60" w:rsidP="004B4D60">
      <w:pPr>
        <w:pStyle w:val="a6"/>
        <w:numPr>
          <w:ilvl w:val="0"/>
          <w:numId w:val="5"/>
        </w:numPr>
        <w:spacing w:after="167" w:line="335" w:lineRule="atLeast"/>
        <w:jc w:val="both"/>
        <w:rPr>
          <w:rFonts w:cstheme="minorHAnsi"/>
          <w:b/>
          <w:sz w:val="16"/>
          <w:szCs w:val="16"/>
          <w:lang w:val="el-GR"/>
        </w:rPr>
      </w:pPr>
      <w:r w:rsidRPr="00FF4CE6">
        <w:rPr>
          <w:rFonts w:cstheme="minorHAnsi"/>
          <w:b/>
          <w:sz w:val="16"/>
          <w:szCs w:val="16"/>
          <w:lang w:val="el-GR"/>
        </w:rPr>
        <w:t xml:space="preserve">Ακολουθώντας τη μέθοδο του συμβιβαστικού προγραμματισμού νε επιλέξετε την προτεινόμενη εναλλακτική. </w:t>
      </w:r>
      <w:r w:rsidRPr="00FF4CE6">
        <w:rPr>
          <w:rFonts w:cstheme="minorHAnsi"/>
          <w:b/>
          <w:sz w:val="16"/>
          <w:szCs w:val="16"/>
          <w:u w:val="single"/>
          <w:lang w:val="el-GR"/>
        </w:rPr>
        <w:t>Να σχολιάσετε τα αποτελέσματα</w:t>
      </w:r>
      <w:r w:rsidRPr="00FF4CE6">
        <w:rPr>
          <w:rFonts w:cstheme="minorHAnsi"/>
          <w:b/>
          <w:sz w:val="16"/>
          <w:szCs w:val="16"/>
          <w:lang w:val="el-GR"/>
        </w:rPr>
        <w:t xml:space="preserve"> </w:t>
      </w:r>
      <w:r w:rsidRPr="00FF4CE6">
        <w:rPr>
          <w:rFonts w:cstheme="minorHAnsi"/>
          <w:b/>
          <w:position w:val="-36"/>
          <w:sz w:val="16"/>
          <w:szCs w:val="16"/>
          <w:lang w:val="el-GR" w:eastAsia="el-GR"/>
        </w:rPr>
        <w:object w:dxaOrig="3519"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41.9pt" o:ole="">
            <v:imagedata r:id="rId5" o:title=""/>
          </v:shape>
          <o:OLEObject Type="Embed" ProgID="Equation.DSMT4" ShapeID="_x0000_i1025" DrawAspect="Content" ObjectID="_1608570208" r:id="rId6"/>
        </w:object>
      </w:r>
      <w:r w:rsidRPr="00FF4CE6">
        <w:rPr>
          <w:rFonts w:cstheme="minorHAnsi"/>
          <w:b/>
          <w:sz w:val="16"/>
          <w:szCs w:val="16"/>
          <w:lang w:val="el-GR"/>
        </w:rPr>
        <w:t>.</w:t>
      </w:r>
      <w:r w:rsidRPr="00FF4CE6">
        <w:rPr>
          <w:rFonts w:cstheme="minorHAnsi"/>
          <w:b/>
          <w:sz w:val="16"/>
          <w:szCs w:val="16"/>
          <w:lang w:val="en-US"/>
        </w:rPr>
        <w:t xml:space="preserve"> </w:t>
      </w:r>
    </w:p>
    <w:p w:rsidR="004B4D60" w:rsidRDefault="004B4D60" w:rsidP="004B4D60">
      <w:pPr>
        <w:pStyle w:val="a6"/>
        <w:numPr>
          <w:ilvl w:val="0"/>
          <w:numId w:val="5"/>
        </w:numPr>
        <w:spacing w:after="167" w:line="335" w:lineRule="atLeast"/>
        <w:jc w:val="both"/>
        <w:rPr>
          <w:rFonts w:cstheme="minorHAnsi"/>
          <w:b/>
          <w:sz w:val="16"/>
          <w:szCs w:val="16"/>
          <w:lang w:val="el-GR"/>
        </w:rPr>
      </w:pPr>
      <w:r w:rsidRPr="00FF4CE6">
        <w:rPr>
          <w:rFonts w:cstheme="minorHAnsi"/>
          <w:b/>
          <w:sz w:val="16"/>
          <w:szCs w:val="16"/>
          <w:lang w:val="el-GR"/>
        </w:rPr>
        <w:t xml:space="preserve">Εφαρμόζοντας την μέθοδο </w:t>
      </w:r>
      <w:r w:rsidRPr="00FF4CE6">
        <w:rPr>
          <w:rFonts w:cstheme="minorHAnsi"/>
          <w:b/>
          <w:sz w:val="16"/>
          <w:szCs w:val="16"/>
          <w:lang w:val="en-US"/>
        </w:rPr>
        <w:t>VIKOR</w:t>
      </w:r>
      <w:r w:rsidRPr="00FF4CE6">
        <w:rPr>
          <w:rFonts w:cstheme="minorHAnsi"/>
          <w:b/>
          <w:sz w:val="16"/>
          <w:szCs w:val="16"/>
          <w:lang w:val="el-GR"/>
        </w:rPr>
        <w:t xml:space="preserve"> να λύσετε πάλι το πρόβλημα και να συγκριθούν τα αποτελέσματα. Ποια η τελική σας πρόταση για την επιλογή της </w:t>
      </w:r>
      <w:proofErr w:type="spellStart"/>
      <w:r w:rsidRPr="00FF4CE6">
        <w:rPr>
          <w:rFonts w:cstheme="minorHAnsi"/>
          <w:b/>
          <w:sz w:val="16"/>
          <w:szCs w:val="16"/>
          <w:lang w:val="el-GR"/>
        </w:rPr>
        <w:t>πολυκριτηριακής</w:t>
      </w:r>
      <w:proofErr w:type="spellEnd"/>
      <w:r w:rsidRPr="00FF4CE6">
        <w:rPr>
          <w:rFonts w:cstheme="minorHAnsi"/>
          <w:b/>
          <w:sz w:val="16"/>
          <w:szCs w:val="16"/>
          <w:lang w:val="el-GR"/>
        </w:rPr>
        <w:t xml:space="preserve"> μεθόδου? </w:t>
      </w:r>
      <w:r w:rsidR="00967369">
        <w:rPr>
          <w:rFonts w:cstheme="minorHAnsi"/>
          <w:b/>
          <w:sz w:val="16"/>
          <w:szCs w:val="16"/>
          <w:lang w:val="el-GR"/>
        </w:rPr>
        <w:t xml:space="preserve"> </w:t>
      </w:r>
    </w:p>
    <w:p w:rsidR="00967369" w:rsidRDefault="00967369" w:rsidP="004B4D60">
      <w:pPr>
        <w:pStyle w:val="a6"/>
        <w:numPr>
          <w:ilvl w:val="0"/>
          <w:numId w:val="5"/>
        </w:numPr>
        <w:spacing w:after="167" w:line="335" w:lineRule="atLeast"/>
        <w:jc w:val="both"/>
        <w:rPr>
          <w:rFonts w:cstheme="minorHAnsi"/>
          <w:b/>
          <w:sz w:val="16"/>
          <w:szCs w:val="16"/>
          <w:lang w:val="el-GR"/>
        </w:rPr>
      </w:pPr>
      <w:r>
        <w:rPr>
          <w:rFonts w:cstheme="minorHAnsi"/>
          <w:b/>
          <w:sz w:val="16"/>
          <w:szCs w:val="16"/>
          <w:lang w:val="el-GR"/>
        </w:rPr>
        <w:t xml:space="preserve">Ποια μέθοδο θα προτιμούσατε από </w:t>
      </w:r>
      <w:proofErr w:type="spellStart"/>
      <w:r>
        <w:rPr>
          <w:rFonts w:cstheme="minorHAnsi"/>
          <w:b/>
          <w:sz w:val="16"/>
          <w:szCs w:val="16"/>
          <w:lang w:val="el-GR"/>
        </w:rPr>
        <w:t>τς</w:t>
      </w:r>
      <w:proofErr w:type="spellEnd"/>
      <w:r>
        <w:rPr>
          <w:rFonts w:cstheme="minorHAnsi"/>
          <w:b/>
          <w:sz w:val="16"/>
          <w:szCs w:val="16"/>
          <w:lang w:val="el-GR"/>
        </w:rPr>
        <w:t xml:space="preserve"> δύο σε περίπτωση που ο αποφασίζων ενδιαφέρεται για περιβαλλοντικά και κοινωνικά ισόρροπες λύσεις?</w:t>
      </w:r>
    </w:p>
    <w:p w:rsidR="002E3B93" w:rsidRPr="00FF4CE6" w:rsidRDefault="002E3B93" w:rsidP="002E3B93">
      <w:pPr>
        <w:pStyle w:val="a6"/>
        <w:spacing w:after="167" w:line="335" w:lineRule="atLeast"/>
        <w:jc w:val="both"/>
        <w:rPr>
          <w:rFonts w:cstheme="minorHAnsi"/>
          <w:b/>
          <w:sz w:val="16"/>
          <w:szCs w:val="16"/>
          <w:lang w:val="el-GR"/>
        </w:rPr>
      </w:pPr>
      <w:r>
        <w:rPr>
          <w:rFonts w:cstheme="minorHAnsi"/>
          <w:b/>
          <w:sz w:val="16"/>
          <w:szCs w:val="16"/>
          <w:lang w:val="el-GR"/>
        </w:rPr>
        <w:t>Δίνεται:</w:t>
      </w:r>
    </w:p>
    <w:p w:rsidR="004B4D60" w:rsidRPr="00FF4CE6" w:rsidRDefault="004B4D60" w:rsidP="004B4D60">
      <w:pPr>
        <w:pStyle w:val="a6"/>
        <w:spacing w:after="167" w:line="335" w:lineRule="atLeast"/>
        <w:jc w:val="both"/>
        <w:rPr>
          <w:rFonts w:cstheme="minorHAnsi"/>
          <w:b/>
          <w:sz w:val="16"/>
          <w:szCs w:val="16"/>
          <w:lang w:val="el-GR"/>
        </w:rPr>
      </w:pPr>
      <w:r w:rsidRPr="00FF4CE6">
        <w:rPr>
          <w:rFonts w:cstheme="minorHAnsi"/>
          <w:b/>
          <w:sz w:val="16"/>
          <w:szCs w:val="16"/>
          <w:lang w:val="el-GR"/>
        </w:rPr>
        <w:t xml:space="preserve">Απλοποιημένη </w:t>
      </w:r>
      <w:r w:rsidRPr="00FF4CE6">
        <w:rPr>
          <w:rFonts w:cstheme="minorHAnsi"/>
          <w:b/>
          <w:sz w:val="16"/>
          <w:szCs w:val="16"/>
          <w:lang w:val="en-US"/>
        </w:rPr>
        <w:t>M</w:t>
      </w:r>
      <w:proofErr w:type="spellStart"/>
      <w:r w:rsidRPr="00FF4CE6">
        <w:rPr>
          <w:rFonts w:cstheme="minorHAnsi"/>
          <w:b/>
          <w:sz w:val="16"/>
          <w:szCs w:val="16"/>
          <w:lang w:val="el-GR"/>
        </w:rPr>
        <w:t>έθοδος</w:t>
      </w:r>
      <w:proofErr w:type="spellEnd"/>
      <w:r w:rsidRPr="00FF4CE6">
        <w:rPr>
          <w:rFonts w:cstheme="minorHAnsi"/>
          <w:b/>
          <w:sz w:val="16"/>
          <w:szCs w:val="16"/>
          <w:lang w:val="el-GR"/>
        </w:rPr>
        <w:t xml:space="preserve"> </w:t>
      </w:r>
      <w:r w:rsidRPr="00FF4CE6">
        <w:rPr>
          <w:rFonts w:cstheme="minorHAnsi"/>
          <w:b/>
          <w:sz w:val="16"/>
          <w:szCs w:val="16"/>
          <w:lang w:val="en-US"/>
        </w:rPr>
        <w:t>VIKOR</w:t>
      </w:r>
    </w:p>
    <w:p w:rsidR="004B4D60" w:rsidRPr="00FF4CE6" w:rsidRDefault="004B4D60" w:rsidP="004B4D60">
      <w:pPr>
        <w:pStyle w:val="a6"/>
        <w:numPr>
          <w:ilvl w:val="0"/>
          <w:numId w:val="6"/>
        </w:numPr>
        <w:ind w:left="1134"/>
        <w:rPr>
          <w:rFonts w:cstheme="minorHAnsi"/>
          <w:sz w:val="16"/>
          <w:szCs w:val="16"/>
          <w:lang w:val="el-GR"/>
        </w:rPr>
      </w:pPr>
      <w:r w:rsidRPr="00FF4CE6">
        <w:rPr>
          <w:rFonts w:cstheme="minorHAnsi"/>
          <w:sz w:val="16"/>
          <w:szCs w:val="16"/>
          <w:lang w:val="el-GR" w:eastAsia="el-GR"/>
        </w:rPr>
        <w:t>Προσδιορίστε τα μέτρα για κάθε εναλλακτική</w:t>
      </w:r>
    </w:p>
    <w:p w:rsidR="004B4D60" w:rsidRPr="00FF4CE6" w:rsidRDefault="004B4D60" w:rsidP="004B4D60">
      <w:pPr>
        <w:pStyle w:val="a6"/>
        <w:spacing w:after="167" w:line="335" w:lineRule="atLeast"/>
        <w:ind w:left="1440"/>
        <w:jc w:val="both"/>
        <w:rPr>
          <w:rFonts w:cstheme="minorHAnsi"/>
          <w:b/>
          <w:position w:val="-32"/>
          <w:sz w:val="16"/>
          <w:szCs w:val="16"/>
          <w:lang w:val="el-GR" w:eastAsia="el-GR"/>
        </w:rPr>
      </w:pPr>
      <w:r w:rsidRPr="00FF4CE6">
        <w:rPr>
          <w:rFonts w:cstheme="minorHAnsi"/>
          <w:b/>
          <w:position w:val="-38"/>
          <w:sz w:val="16"/>
          <w:szCs w:val="16"/>
          <w:lang w:val="el-GR" w:eastAsia="el-GR"/>
        </w:rPr>
        <w:object w:dxaOrig="5860" w:dyaOrig="880">
          <v:shape id="_x0000_i1026" type="#_x0000_t75" style="width:293.9pt;height:44.05pt" o:ole="">
            <v:imagedata r:id="rId7" o:title=""/>
          </v:shape>
          <o:OLEObject Type="Embed" ProgID="Equation.DSMT4" ShapeID="_x0000_i1026" DrawAspect="Content" ObjectID="_1608570209" r:id="rId8"/>
        </w:object>
      </w:r>
    </w:p>
    <w:p w:rsidR="004B4D60" w:rsidRPr="00FF4CE6" w:rsidRDefault="004B4D60" w:rsidP="004B4D60">
      <w:pPr>
        <w:pStyle w:val="a6"/>
        <w:numPr>
          <w:ilvl w:val="0"/>
          <w:numId w:val="6"/>
        </w:numPr>
        <w:spacing w:after="167" w:line="335" w:lineRule="atLeast"/>
        <w:jc w:val="both"/>
        <w:rPr>
          <w:rFonts w:cstheme="minorHAnsi"/>
          <w:sz w:val="16"/>
          <w:szCs w:val="16"/>
          <w:lang w:val="el-GR" w:eastAsia="el-GR"/>
        </w:rPr>
      </w:pPr>
      <w:r w:rsidRPr="00FF4CE6">
        <w:rPr>
          <w:rFonts w:cstheme="minorHAnsi"/>
          <w:sz w:val="16"/>
          <w:szCs w:val="16"/>
          <w:lang w:val="el-GR" w:eastAsia="el-GR"/>
        </w:rPr>
        <w:t>Προσδιορίστε τα ακρότατα των παραπάνω μέτρων για όλες τις εναλλακτικές</w:t>
      </w:r>
    </w:p>
    <w:p w:rsidR="004B4D60" w:rsidRPr="00FF4CE6" w:rsidRDefault="004B4D60" w:rsidP="004B4D60">
      <w:pPr>
        <w:pStyle w:val="a6"/>
        <w:spacing w:after="167" w:line="335" w:lineRule="atLeast"/>
        <w:ind w:left="1800"/>
        <w:jc w:val="both"/>
        <w:rPr>
          <w:rFonts w:cstheme="minorHAnsi"/>
          <w:b/>
          <w:sz w:val="16"/>
          <w:szCs w:val="16"/>
          <w:lang w:val="el-GR"/>
        </w:rPr>
      </w:pPr>
      <w:r w:rsidRPr="00FF4CE6">
        <w:rPr>
          <w:rFonts w:cstheme="minorHAnsi"/>
          <w:position w:val="-22"/>
          <w:sz w:val="16"/>
          <w:szCs w:val="16"/>
          <w:lang w:val="el-GR" w:eastAsia="el-GR"/>
        </w:rPr>
        <w:object w:dxaOrig="5920" w:dyaOrig="460">
          <v:shape id="_x0000_i1027" type="#_x0000_t75" style="width:296.05pt;height:23.65pt" o:ole="">
            <v:imagedata r:id="rId9" o:title=""/>
          </v:shape>
          <o:OLEObject Type="Embed" ProgID="Equation.DSMT4" ShapeID="_x0000_i1027" DrawAspect="Content" ObjectID="_1608570210" r:id="rId10"/>
        </w:object>
      </w:r>
    </w:p>
    <w:p w:rsidR="004B4D60" w:rsidRPr="00FF4CE6" w:rsidRDefault="004B4D60" w:rsidP="004B4D60">
      <w:pPr>
        <w:pStyle w:val="a6"/>
        <w:numPr>
          <w:ilvl w:val="0"/>
          <w:numId w:val="6"/>
        </w:numPr>
        <w:spacing w:after="167" w:line="335" w:lineRule="atLeast"/>
        <w:jc w:val="both"/>
        <w:rPr>
          <w:rFonts w:cstheme="minorHAnsi"/>
          <w:sz w:val="16"/>
          <w:szCs w:val="16"/>
          <w:lang w:val="el-GR" w:eastAsia="el-GR"/>
        </w:rPr>
      </w:pPr>
      <w:r w:rsidRPr="00FF4CE6">
        <w:rPr>
          <w:rFonts w:cstheme="minorHAnsi"/>
          <w:sz w:val="16"/>
          <w:szCs w:val="16"/>
          <w:lang w:val="el-GR" w:eastAsia="el-GR"/>
        </w:rPr>
        <w:t>Προσδιορίστε την εναλλακτική με το ελάχιστο μέτρο</w:t>
      </w:r>
    </w:p>
    <w:p w:rsidR="004B4D60" w:rsidRPr="00FF4CE6" w:rsidRDefault="004B4D60" w:rsidP="004B4D60">
      <w:pPr>
        <w:pStyle w:val="a6"/>
        <w:spacing w:after="167" w:line="335" w:lineRule="atLeast"/>
        <w:ind w:left="1440"/>
        <w:jc w:val="both"/>
        <w:rPr>
          <w:rFonts w:cstheme="minorHAnsi"/>
          <w:b/>
          <w:sz w:val="16"/>
          <w:szCs w:val="16"/>
          <w:lang w:val="el-GR"/>
        </w:rPr>
      </w:pPr>
      <w:r w:rsidRPr="00FF4CE6">
        <w:rPr>
          <w:rFonts w:cstheme="minorHAnsi"/>
          <w:position w:val="-32"/>
          <w:sz w:val="16"/>
          <w:szCs w:val="16"/>
          <w:lang w:val="el-GR" w:eastAsia="el-GR"/>
        </w:rPr>
        <w:object w:dxaOrig="6140" w:dyaOrig="760">
          <v:shape id="_x0000_i1028" type="#_x0000_t75" style="width:307.35pt;height:38.7pt" o:ole="">
            <v:imagedata r:id="rId11" o:title=""/>
          </v:shape>
          <o:OLEObject Type="Embed" ProgID="Equation.DSMT4" ShapeID="_x0000_i1028" DrawAspect="Content" ObjectID="_1608570211" r:id="rId12"/>
        </w:object>
      </w:r>
    </w:p>
    <w:p w:rsidR="004B4D60" w:rsidRPr="00FF4CE6" w:rsidRDefault="004B4D60" w:rsidP="004B4D60">
      <w:pPr>
        <w:spacing w:after="167" w:line="335" w:lineRule="atLeast"/>
        <w:jc w:val="both"/>
        <w:rPr>
          <w:rFonts w:cstheme="minorHAnsi"/>
          <w:b/>
          <w:sz w:val="16"/>
          <w:szCs w:val="16"/>
          <w:lang w:val="el-GR"/>
        </w:rPr>
      </w:pPr>
    </w:p>
    <w:p w:rsidR="004B4D60" w:rsidRPr="00F81630" w:rsidRDefault="008D1FE5" w:rsidP="004B4D60">
      <w:pPr>
        <w:autoSpaceDE w:val="0"/>
        <w:autoSpaceDN w:val="0"/>
        <w:adjustRightInd w:val="0"/>
        <w:spacing w:after="0" w:line="360" w:lineRule="auto"/>
        <w:ind w:left="284" w:right="-240" w:firstLine="284"/>
        <w:jc w:val="both"/>
        <w:rPr>
          <w:rFonts w:ascii="Times New Roman" w:hAnsi="Times New Roman" w:cs="Times New Roman"/>
          <w:b/>
          <w:sz w:val="20"/>
          <w:szCs w:val="20"/>
          <w:u w:val="single"/>
          <w:lang w:val="el-GR"/>
        </w:rPr>
      </w:pPr>
      <w:r w:rsidRPr="008D1FE5">
        <w:rPr>
          <w:noProof/>
          <w:lang w:val="el-GR" w:eastAsia="el-GR"/>
        </w:rPr>
        <w:pict>
          <v:rect id="_x0000_s1070" style="position:absolute;left:0;text-align:left;margin-left:139.7pt;margin-top:3.15pt;width:56.1pt;height:49.05pt;z-index:251726848" stroked="f">
            <v:textbox>
              <w:txbxContent>
                <w:p w:rsidR="004B4D60" w:rsidRDefault="004B4D60" w:rsidP="004B4D60">
                  <w:pPr>
                    <w:rPr>
                      <w:sz w:val="10"/>
                      <w:szCs w:val="10"/>
                      <w:lang w:val="el-GR"/>
                    </w:rPr>
                  </w:pPr>
                  <w:r>
                    <w:rPr>
                      <w:sz w:val="10"/>
                      <w:szCs w:val="10"/>
                      <w:lang w:val="el-GR"/>
                    </w:rPr>
                    <w:t>Κατάντη λεκάνη</w:t>
                  </w:r>
                </w:p>
                <w:p w:rsidR="004B4D60" w:rsidRDefault="004B4D60" w:rsidP="004B4D60">
                  <w:pPr>
                    <w:rPr>
                      <w:sz w:val="10"/>
                      <w:szCs w:val="10"/>
                      <w:lang w:val="el-GR"/>
                    </w:rPr>
                  </w:pPr>
                </w:p>
                <w:p w:rsidR="004B4D60" w:rsidRPr="001E6B98" w:rsidRDefault="004B4D60" w:rsidP="004B4D60">
                  <w:pPr>
                    <w:rPr>
                      <w:sz w:val="10"/>
                      <w:szCs w:val="10"/>
                      <w:lang w:val="el-GR"/>
                    </w:rPr>
                  </w:pPr>
                  <w:r>
                    <w:rPr>
                      <w:sz w:val="10"/>
                      <w:szCs w:val="10"/>
                      <w:lang w:val="el-GR"/>
                    </w:rPr>
                    <w:t>Ανάντη λεκάνη</w:t>
                  </w:r>
                </w:p>
              </w:txbxContent>
            </v:textbox>
          </v:rect>
        </w:pict>
      </w:r>
      <w:r w:rsidR="004B4D60">
        <w:rPr>
          <w:noProof/>
          <w:lang w:eastAsia="en-GB"/>
        </w:rPr>
        <w:drawing>
          <wp:inline distT="0" distB="0" distL="0" distR="0">
            <wp:extent cx="2095850" cy="1424893"/>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44072" t="18038" r="5648" b="37041"/>
                    <a:stretch>
                      <a:fillRect/>
                    </a:stretch>
                  </pic:blipFill>
                  <pic:spPr bwMode="auto">
                    <a:xfrm>
                      <a:off x="0" y="0"/>
                      <a:ext cx="2095850" cy="1424893"/>
                    </a:xfrm>
                    <a:prstGeom prst="rect">
                      <a:avLst/>
                    </a:prstGeom>
                    <a:noFill/>
                    <a:ln w="9525">
                      <a:noFill/>
                      <a:miter lim="800000"/>
                      <a:headEnd/>
                      <a:tailEnd/>
                    </a:ln>
                  </pic:spPr>
                </pic:pic>
              </a:graphicData>
            </a:graphic>
          </wp:inline>
        </w:drawing>
      </w:r>
    </w:p>
    <w:sectPr w:rsidR="004B4D60" w:rsidRPr="00F81630" w:rsidSect="0001189C">
      <w:pgSz w:w="11906" w:h="16838"/>
      <w:pgMar w:top="1440" w:right="1274"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B97FCE"/>
    <w:multiLevelType w:val="hybridMultilevel"/>
    <w:tmpl w:val="FC587FD8"/>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3A73086D"/>
    <w:multiLevelType w:val="hybridMultilevel"/>
    <w:tmpl w:val="76680A68"/>
    <w:lvl w:ilvl="0" w:tplc="E5B287B4">
      <w:start w:val="1"/>
      <w:numFmt w:val="decimal"/>
      <w:lvlText w:val="A%1."/>
      <w:lvlJc w:val="left"/>
      <w:pPr>
        <w:ind w:left="319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7CC2286"/>
    <w:multiLevelType w:val="hybridMultilevel"/>
    <w:tmpl w:val="2EDA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944771B"/>
    <w:multiLevelType w:val="hybridMultilevel"/>
    <w:tmpl w:val="2FCAAA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7E52324"/>
    <w:multiLevelType w:val="hybridMultilevel"/>
    <w:tmpl w:val="C1A8B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FBB373D"/>
    <w:multiLevelType w:val="hybridMultilevel"/>
    <w:tmpl w:val="D94232D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70D90F71"/>
    <w:multiLevelType w:val="hybridMultilevel"/>
    <w:tmpl w:val="4E44D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E3929CD"/>
    <w:multiLevelType w:val="hybridMultilevel"/>
    <w:tmpl w:val="BC8CCDFE"/>
    <w:lvl w:ilvl="0" w:tplc="0408000F">
      <w:start w:val="1"/>
      <w:numFmt w:val="decimal"/>
      <w:lvlText w:val="%1."/>
      <w:lvlJc w:val="left"/>
      <w:pPr>
        <w:ind w:left="3196" w:hanging="360"/>
      </w:pPr>
    </w:lvl>
    <w:lvl w:ilvl="1" w:tplc="04080019" w:tentative="1">
      <w:start w:val="1"/>
      <w:numFmt w:val="lowerLetter"/>
      <w:lvlText w:val="%2."/>
      <w:lvlJc w:val="left"/>
      <w:pPr>
        <w:ind w:left="3916" w:hanging="360"/>
      </w:pPr>
    </w:lvl>
    <w:lvl w:ilvl="2" w:tplc="0408001B" w:tentative="1">
      <w:start w:val="1"/>
      <w:numFmt w:val="lowerRoman"/>
      <w:lvlText w:val="%3."/>
      <w:lvlJc w:val="right"/>
      <w:pPr>
        <w:ind w:left="4636" w:hanging="180"/>
      </w:pPr>
    </w:lvl>
    <w:lvl w:ilvl="3" w:tplc="0408000F" w:tentative="1">
      <w:start w:val="1"/>
      <w:numFmt w:val="decimal"/>
      <w:lvlText w:val="%4."/>
      <w:lvlJc w:val="left"/>
      <w:pPr>
        <w:ind w:left="5356" w:hanging="360"/>
      </w:pPr>
    </w:lvl>
    <w:lvl w:ilvl="4" w:tplc="04080019" w:tentative="1">
      <w:start w:val="1"/>
      <w:numFmt w:val="lowerLetter"/>
      <w:lvlText w:val="%5."/>
      <w:lvlJc w:val="left"/>
      <w:pPr>
        <w:ind w:left="6076" w:hanging="360"/>
      </w:pPr>
    </w:lvl>
    <w:lvl w:ilvl="5" w:tplc="0408001B" w:tentative="1">
      <w:start w:val="1"/>
      <w:numFmt w:val="lowerRoman"/>
      <w:lvlText w:val="%6."/>
      <w:lvlJc w:val="right"/>
      <w:pPr>
        <w:ind w:left="6796" w:hanging="180"/>
      </w:pPr>
    </w:lvl>
    <w:lvl w:ilvl="6" w:tplc="0408000F" w:tentative="1">
      <w:start w:val="1"/>
      <w:numFmt w:val="decimal"/>
      <w:lvlText w:val="%7."/>
      <w:lvlJc w:val="left"/>
      <w:pPr>
        <w:ind w:left="7516" w:hanging="360"/>
      </w:pPr>
    </w:lvl>
    <w:lvl w:ilvl="7" w:tplc="04080019" w:tentative="1">
      <w:start w:val="1"/>
      <w:numFmt w:val="lowerLetter"/>
      <w:lvlText w:val="%8."/>
      <w:lvlJc w:val="left"/>
      <w:pPr>
        <w:ind w:left="8236" w:hanging="360"/>
      </w:pPr>
    </w:lvl>
    <w:lvl w:ilvl="8" w:tplc="0408001B" w:tentative="1">
      <w:start w:val="1"/>
      <w:numFmt w:val="lowerRoman"/>
      <w:lvlText w:val="%9."/>
      <w:lvlJc w:val="right"/>
      <w:pPr>
        <w:ind w:left="8956" w:hanging="180"/>
      </w:pPr>
    </w:lvl>
  </w:abstractNum>
  <w:num w:numId="1">
    <w:abstractNumId w:val="7"/>
  </w:num>
  <w:num w:numId="2">
    <w:abstractNumId w:val="1"/>
  </w:num>
  <w:num w:numId="3">
    <w:abstractNumId w:val="3"/>
  </w:num>
  <w:num w:numId="4">
    <w:abstractNumId w:val="6"/>
  </w:num>
  <w:num w:numId="5">
    <w:abstractNumId w:val="5"/>
  </w:num>
  <w:num w:numId="6">
    <w:abstractNumId w:val="0"/>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characterSpacingControl w:val="doNotCompress"/>
  <w:compat/>
  <w:rsids>
    <w:rsidRoot w:val="00E36C9F"/>
    <w:rsid w:val="0001189C"/>
    <w:rsid w:val="000506DA"/>
    <w:rsid w:val="001A3F46"/>
    <w:rsid w:val="00235A81"/>
    <w:rsid w:val="002814BC"/>
    <w:rsid w:val="00294C77"/>
    <w:rsid w:val="002E3B93"/>
    <w:rsid w:val="002F6AF0"/>
    <w:rsid w:val="0030232B"/>
    <w:rsid w:val="0034209A"/>
    <w:rsid w:val="00352D10"/>
    <w:rsid w:val="003A5ED4"/>
    <w:rsid w:val="004A39EA"/>
    <w:rsid w:val="004B4D60"/>
    <w:rsid w:val="004B5831"/>
    <w:rsid w:val="005424D4"/>
    <w:rsid w:val="00586AD0"/>
    <w:rsid w:val="005B4302"/>
    <w:rsid w:val="005D61E7"/>
    <w:rsid w:val="00681A56"/>
    <w:rsid w:val="006B2D21"/>
    <w:rsid w:val="006B654C"/>
    <w:rsid w:val="006C3AB1"/>
    <w:rsid w:val="007527E4"/>
    <w:rsid w:val="00762A15"/>
    <w:rsid w:val="00781505"/>
    <w:rsid w:val="00790E8D"/>
    <w:rsid w:val="00791D4B"/>
    <w:rsid w:val="007B42C8"/>
    <w:rsid w:val="007D3D6D"/>
    <w:rsid w:val="00847B7F"/>
    <w:rsid w:val="008574F7"/>
    <w:rsid w:val="00865C09"/>
    <w:rsid w:val="008674F6"/>
    <w:rsid w:val="008D1FE5"/>
    <w:rsid w:val="008F7730"/>
    <w:rsid w:val="00925DE6"/>
    <w:rsid w:val="009422BA"/>
    <w:rsid w:val="009431A0"/>
    <w:rsid w:val="00967369"/>
    <w:rsid w:val="009B4020"/>
    <w:rsid w:val="009B6C75"/>
    <w:rsid w:val="00A11CAB"/>
    <w:rsid w:val="00A44A22"/>
    <w:rsid w:val="00A57AC3"/>
    <w:rsid w:val="00AF6CB0"/>
    <w:rsid w:val="00B15789"/>
    <w:rsid w:val="00B2553C"/>
    <w:rsid w:val="00B57A28"/>
    <w:rsid w:val="00B844AC"/>
    <w:rsid w:val="00BC16EE"/>
    <w:rsid w:val="00C1180A"/>
    <w:rsid w:val="00C951E9"/>
    <w:rsid w:val="00CB3C9D"/>
    <w:rsid w:val="00DF1DA9"/>
    <w:rsid w:val="00E234E0"/>
    <w:rsid w:val="00E36C9F"/>
    <w:rsid w:val="00E922E1"/>
    <w:rsid w:val="00EB7CFB"/>
    <w:rsid w:val="00EF2812"/>
    <w:rsid w:val="00FA3E02"/>
    <w:rsid w:val="00FB47F8"/>
    <w:rsid w:val="00FC244E"/>
    <w:rsid w:val="00FE26ED"/>
    <w:rsid w:val="00FE748F"/>
    <w:rsid w:val="00FF4CE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00b050"/>
    </o:shapedefaults>
    <o:shapelayout v:ext="edit">
      <o:idmap v:ext="edit" data="1"/>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30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E36C9F"/>
    <w:pPr>
      <w:spacing w:before="100" w:beforeAutospacing="1" w:after="119" w:line="240" w:lineRule="auto"/>
    </w:pPr>
    <w:rPr>
      <w:rFonts w:ascii="Times New Roman" w:eastAsia="Times New Roman" w:hAnsi="Times New Roman" w:cs="Times New Roman"/>
      <w:sz w:val="24"/>
      <w:szCs w:val="24"/>
      <w:lang w:val="el-GR" w:eastAsia="el-GR"/>
    </w:rPr>
  </w:style>
  <w:style w:type="paragraph" w:styleId="a3">
    <w:name w:val="Body Text"/>
    <w:basedOn w:val="a"/>
    <w:link w:val="Char"/>
    <w:semiHidden/>
    <w:rsid w:val="00E36C9F"/>
    <w:pPr>
      <w:spacing w:before="120" w:after="120" w:line="240" w:lineRule="auto"/>
      <w:jc w:val="both"/>
    </w:pPr>
    <w:rPr>
      <w:rFonts w:ascii="Times New Roman" w:eastAsia="Times New Roman" w:hAnsi="Times New Roman" w:cs="Times New Roman"/>
      <w:sz w:val="26"/>
      <w:szCs w:val="20"/>
      <w:lang w:val="el-GR"/>
    </w:rPr>
  </w:style>
  <w:style w:type="character" w:customStyle="1" w:styleId="Char">
    <w:name w:val="Σώμα κειμένου Char"/>
    <w:basedOn w:val="a0"/>
    <w:link w:val="a3"/>
    <w:semiHidden/>
    <w:rsid w:val="00E36C9F"/>
    <w:rPr>
      <w:rFonts w:ascii="Times New Roman" w:eastAsia="Times New Roman" w:hAnsi="Times New Roman" w:cs="Times New Roman"/>
      <w:sz w:val="26"/>
      <w:szCs w:val="20"/>
      <w:lang w:val="el-GR"/>
    </w:rPr>
  </w:style>
  <w:style w:type="paragraph" w:customStyle="1" w:styleId="figlegend">
    <w:name w:val="figlegend"/>
    <w:basedOn w:val="a"/>
    <w:next w:val="a"/>
    <w:rsid w:val="00E36C9F"/>
    <w:pPr>
      <w:spacing w:before="120"/>
      <w:ind w:firstLine="284"/>
    </w:pPr>
    <w:rPr>
      <w:rFonts w:ascii="Calibri" w:eastAsia="Times New Roman" w:hAnsi="Calibri" w:cs="Times New Roman"/>
      <w:sz w:val="20"/>
      <w:lang w:val="en-US" w:bidi="en-US"/>
    </w:rPr>
  </w:style>
  <w:style w:type="paragraph" w:customStyle="1" w:styleId="Figure">
    <w:name w:val="Figure"/>
    <w:basedOn w:val="a"/>
    <w:next w:val="a4"/>
    <w:rsid w:val="00E36C9F"/>
    <w:pPr>
      <w:keepNext/>
      <w:spacing w:before="260" w:after="260" w:line="240" w:lineRule="auto"/>
      <w:jc w:val="center"/>
    </w:pPr>
    <w:rPr>
      <w:rFonts w:ascii="Times New Roman" w:eastAsia="Times New Roman" w:hAnsi="Times New Roman" w:cs="Times New Roman"/>
      <w:i/>
      <w:sz w:val="20"/>
      <w:szCs w:val="20"/>
    </w:rPr>
  </w:style>
  <w:style w:type="paragraph" w:customStyle="1" w:styleId="Table">
    <w:name w:val="Table"/>
    <w:basedOn w:val="a"/>
    <w:rsid w:val="00E36C9F"/>
    <w:pPr>
      <w:spacing w:after="0" w:line="220" w:lineRule="exact"/>
      <w:jc w:val="both"/>
    </w:pPr>
    <w:rPr>
      <w:rFonts w:ascii="Times New Roman" w:eastAsia="Times New Roman" w:hAnsi="Times New Roman" w:cs="Times New Roman"/>
      <w:sz w:val="18"/>
      <w:szCs w:val="20"/>
    </w:rPr>
  </w:style>
  <w:style w:type="paragraph" w:customStyle="1" w:styleId="tablenotes">
    <w:name w:val="tablenotes"/>
    <w:basedOn w:val="a"/>
    <w:next w:val="a"/>
    <w:rsid w:val="00E36C9F"/>
    <w:pPr>
      <w:widowControl w:val="0"/>
      <w:spacing w:before="20" w:after="0" w:line="200" w:lineRule="atLeast"/>
    </w:pPr>
    <w:rPr>
      <w:rFonts w:ascii="Times New Roman" w:eastAsia="Times New Roman" w:hAnsi="Times New Roman" w:cs="Times New Roman"/>
      <w:sz w:val="17"/>
      <w:szCs w:val="20"/>
    </w:rPr>
  </w:style>
  <w:style w:type="character" w:customStyle="1" w:styleId="capLabel">
    <w:name w:val="capLabel"/>
    <w:rsid w:val="00E36C9F"/>
    <w:rPr>
      <w:i/>
      <w:vertAlign w:val="baseline"/>
    </w:rPr>
  </w:style>
  <w:style w:type="paragraph" w:styleId="a4">
    <w:name w:val="caption"/>
    <w:basedOn w:val="a"/>
    <w:next w:val="a"/>
    <w:uiPriority w:val="35"/>
    <w:semiHidden/>
    <w:unhideWhenUsed/>
    <w:qFormat/>
    <w:rsid w:val="00E36C9F"/>
    <w:pPr>
      <w:spacing w:line="240" w:lineRule="auto"/>
    </w:pPr>
    <w:rPr>
      <w:b/>
      <w:bCs/>
      <w:color w:val="4F81BD" w:themeColor="accent1"/>
      <w:sz w:val="18"/>
      <w:szCs w:val="18"/>
    </w:rPr>
  </w:style>
  <w:style w:type="paragraph" w:styleId="a5">
    <w:name w:val="Balloon Text"/>
    <w:basedOn w:val="a"/>
    <w:link w:val="Char0"/>
    <w:uiPriority w:val="99"/>
    <w:semiHidden/>
    <w:unhideWhenUsed/>
    <w:rsid w:val="00E36C9F"/>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E36C9F"/>
    <w:rPr>
      <w:rFonts w:ascii="Tahoma" w:hAnsi="Tahoma" w:cs="Tahoma"/>
      <w:sz w:val="16"/>
      <w:szCs w:val="16"/>
    </w:rPr>
  </w:style>
  <w:style w:type="paragraph" w:styleId="a6">
    <w:name w:val="List Paragraph"/>
    <w:basedOn w:val="a"/>
    <w:uiPriority w:val="34"/>
    <w:qFormat/>
    <w:rsid w:val="004A39EA"/>
    <w:pPr>
      <w:ind w:left="720"/>
      <w:contextualSpacing/>
    </w:pPr>
  </w:style>
</w:styles>
</file>

<file path=word/webSettings.xml><?xml version="1.0" encoding="utf-8"?>
<w:webSettings xmlns:r="http://schemas.openxmlformats.org/officeDocument/2006/relationships" xmlns:w="http://schemas.openxmlformats.org/wordprocessingml/2006/main">
  <w:divs>
    <w:div w:id="890573736">
      <w:bodyDiv w:val="1"/>
      <w:marLeft w:val="0"/>
      <w:marRight w:val="0"/>
      <w:marTop w:val="0"/>
      <w:marBottom w:val="0"/>
      <w:divBdr>
        <w:top w:val="none" w:sz="0" w:space="0" w:color="auto"/>
        <w:left w:val="none" w:sz="0" w:space="0" w:color="auto"/>
        <w:bottom w:val="none" w:sz="0" w:space="0" w:color="auto"/>
        <w:right w:val="none" w:sz="0" w:space="0" w:color="auto"/>
      </w:divBdr>
    </w:div>
    <w:div w:id="1172985744">
      <w:bodyDiv w:val="1"/>
      <w:marLeft w:val="0"/>
      <w:marRight w:val="0"/>
      <w:marTop w:val="0"/>
      <w:marBottom w:val="0"/>
      <w:divBdr>
        <w:top w:val="none" w:sz="0" w:space="0" w:color="auto"/>
        <w:left w:val="none" w:sz="0" w:space="0" w:color="auto"/>
        <w:bottom w:val="none" w:sz="0" w:space="0" w:color="auto"/>
        <w:right w:val="none" w:sz="0" w:space="0" w:color="auto"/>
      </w:divBdr>
    </w:div>
    <w:div w:id="159331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wmf"/><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5" Type="http://schemas.openxmlformats.org/officeDocument/2006/relationships/image" Target="media/image1.wmf"/><Relationship Id="rId15" Type="http://schemas.openxmlformats.org/officeDocument/2006/relationships/theme" Target="theme/theme1.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251</Words>
  <Characters>1432</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2019-01-09T18:16:00Z</dcterms:created>
  <dcterms:modified xsi:type="dcterms:W3CDTF">2019-01-09T18:17:00Z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