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FB7AAC" w14:textId="44B9C865" w:rsidR="00EF6A79" w:rsidRPr="00EF6A79" w:rsidRDefault="00EF6A79" w:rsidP="00EF6A79">
      <w:pPr>
        <w:spacing w:after="200" w:line="276" w:lineRule="auto"/>
        <w:ind w:left="720"/>
        <w:rPr>
          <w:b/>
          <w:sz w:val="28"/>
          <w:szCs w:val="28"/>
        </w:rPr>
      </w:pPr>
      <w:r w:rsidRPr="00EF6A79">
        <w:rPr>
          <w:b/>
          <w:sz w:val="28"/>
          <w:szCs w:val="28"/>
        </w:rPr>
        <w:t>Προτεινόμενες θεματικές ενότητες</w:t>
      </w:r>
      <w:r w:rsidR="00DD3A62">
        <w:rPr>
          <w:b/>
          <w:sz w:val="28"/>
          <w:szCs w:val="28"/>
        </w:rPr>
        <w:t xml:space="preserve"> για εργασίες και παρουσιάσεις</w:t>
      </w:r>
    </w:p>
    <w:p w14:paraId="69B5F6A9" w14:textId="0E43FD87" w:rsidR="001E1EDC" w:rsidRDefault="001E1EDC" w:rsidP="002D029A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Τα μεγάλα ταξίδια των ευρωπαίων σε απομακρυσμένα από την Ευρώπη μέρη του κόσμου</w:t>
      </w:r>
    </w:p>
    <w:p w14:paraId="6161D0EC" w14:textId="4C730F74" w:rsidR="001E1EDC" w:rsidRPr="001E1EDC" w:rsidRDefault="001E1EDC" w:rsidP="002D029A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Οι πρώτοι μεγάλοι εμπορικοί οίκοι</w:t>
      </w:r>
    </w:p>
    <w:p w14:paraId="249DDC4C" w14:textId="6417376B" w:rsidR="002D029A" w:rsidRPr="00EF6A79" w:rsidRDefault="002D029A" w:rsidP="002D029A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EF6A79">
        <w:rPr>
          <w:rFonts w:eastAsia="+mn-ea"/>
          <w:sz w:val="24"/>
          <w:szCs w:val="24"/>
        </w:rPr>
        <w:t xml:space="preserve">Οι θρησκευτικές Μεταρρυθμίσεις </w:t>
      </w:r>
    </w:p>
    <w:p w14:paraId="571911D8" w14:textId="77777777" w:rsidR="002D029A" w:rsidRPr="00EF6A79" w:rsidRDefault="002D029A" w:rsidP="002D029A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EF6A79">
        <w:rPr>
          <w:rFonts w:eastAsia="+mn-ea"/>
          <w:sz w:val="24"/>
          <w:szCs w:val="24"/>
        </w:rPr>
        <w:t>Η Προπαγάνδα και η Καθολική Εκκλησία</w:t>
      </w:r>
    </w:p>
    <w:p w14:paraId="77CE7B2F" w14:textId="267A64F8" w:rsidR="002D029A" w:rsidRPr="00EF6A79" w:rsidRDefault="002D029A" w:rsidP="002D029A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EF6A79">
        <w:rPr>
          <w:rFonts w:eastAsia="+mn-ea"/>
          <w:sz w:val="24"/>
          <w:szCs w:val="24"/>
        </w:rPr>
        <w:t>Ο ρόλος της εκπαίδευσης στη</w:t>
      </w:r>
      <w:r w:rsidR="004060B4">
        <w:rPr>
          <w:rFonts w:eastAsia="+mn-ea"/>
          <w:sz w:val="24"/>
          <w:szCs w:val="24"/>
        </w:rPr>
        <w:t>ν εξάπλωση των θρησκευτικών Μεταρρυθμίσεων</w:t>
      </w:r>
    </w:p>
    <w:p w14:paraId="4758B39C" w14:textId="77777777" w:rsidR="00EF6A79" w:rsidRPr="00EF6A79" w:rsidRDefault="00EF6A79" w:rsidP="002D029A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EF6A79">
        <w:rPr>
          <w:rFonts w:eastAsia="+mn-ea"/>
          <w:sz w:val="24"/>
          <w:szCs w:val="24"/>
        </w:rPr>
        <w:t>Το Ιησουιτικά Τάγματα</w:t>
      </w:r>
    </w:p>
    <w:p w14:paraId="30EF3320" w14:textId="77777777" w:rsidR="002D029A" w:rsidRPr="00EF6A79" w:rsidRDefault="002D029A" w:rsidP="002D029A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EF6A79">
        <w:rPr>
          <w:rFonts w:eastAsia="+mn-ea"/>
          <w:sz w:val="24"/>
          <w:szCs w:val="24"/>
        </w:rPr>
        <w:t>Η παρακμή της μαγείας στην πρώιμη νεότερη Ευρώπη</w:t>
      </w:r>
    </w:p>
    <w:p w14:paraId="63892917" w14:textId="77777777" w:rsidR="002D029A" w:rsidRPr="00EF6A79" w:rsidRDefault="002D029A" w:rsidP="002D029A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EF6A79">
        <w:rPr>
          <w:rFonts w:eastAsia="+mn-ea"/>
          <w:sz w:val="24"/>
          <w:szCs w:val="24"/>
        </w:rPr>
        <w:t>Οι γυναίκες στην πρώιμη νεότερη Ευρώπη</w:t>
      </w:r>
    </w:p>
    <w:p w14:paraId="1FFA48B9" w14:textId="77777777" w:rsidR="002D029A" w:rsidRPr="00EF6A79" w:rsidRDefault="002D029A" w:rsidP="002D029A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EF6A79">
        <w:rPr>
          <w:rFonts w:eastAsia="+mn-ea"/>
          <w:sz w:val="24"/>
          <w:szCs w:val="24"/>
        </w:rPr>
        <w:t>Ο ρόλος των πανεπιστημίων</w:t>
      </w:r>
      <w:r w:rsidRPr="00EF6A79">
        <w:rPr>
          <w:rFonts w:eastAsia="+mn-ea"/>
          <w:sz w:val="24"/>
          <w:szCs w:val="24"/>
          <w:lang w:val="en-US"/>
        </w:rPr>
        <w:t xml:space="preserve"> </w:t>
      </w:r>
    </w:p>
    <w:p w14:paraId="5FC4B43A" w14:textId="77777777" w:rsidR="002D029A" w:rsidRPr="00EF6A79" w:rsidRDefault="002D029A" w:rsidP="002D029A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EF6A79">
        <w:rPr>
          <w:rFonts w:eastAsia="+mn-ea"/>
          <w:sz w:val="24"/>
          <w:szCs w:val="24"/>
        </w:rPr>
        <w:t xml:space="preserve">Ο ρόλος του πολέμου στην ανάδυση των κρατών </w:t>
      </w:r>
    </w:p>
    <w:p w14:paraId="1842F8CD" w14:textId="77777777" w:rsidR="002D029A" w:rsidRPr="00EF6A79" w:rsidRDefault="002D029A" w:rsidP="002D029A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EF6A79">
        <w:rPr>
          <w:rFonts w:eastAsia="+mn-ea"/>
          <w:sz w:val="24"/>
          <w:szCs w:val="24"/>
        </w:rPr>
        <w:t>Οι πόλεις στην πρώιμη Νεότερη Ευρώπη</w:t>
      </w:r>
    </w:p>
    <w:p w14:paraId="5C4FA13E" w14:textId="77777777" w:rsidR="002D029A" w:rsidRPr="00EF6A79" w:rsidRDefault="002D029A" w:rsidP="002D029A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EF6A79">
        <w:rPr>
          <w:rFonts w:eastAsia="+mn-ea"/>
          <w:sz w:val="24"/>
          <w:szCs w:val="24"/>
        </w:rPr>
        <w:t>Ιδιωτική και δημόσια εκπαίδευση και κουλτούρα 16</w:t>
      </w:r>
      <w:r w:rsidRPr="00EF6A79">
        <w:rPr>
          <w:rFonts w:eastAsia="+mn-ea"/>
          <w:sz w:val="24"/>
          <w:szCs w:val="24"/>
          <w:vertAlign w:val="superscript"/>
        </w:rPr>
        <w:t>ος</w:t>
      </w:r>
      <w:r w:rsidRPr="00EF6A79">
        <w:rPr>
          <w:rFonts w:eastAsia="+mn-ea"/>
          <w:sz w:val="24"/>
          <w:szCs w:val="24"/>
        </w:rPr>
        <w:t xml:space="preserve"> -18</w:t>
      </w:r>
      <w:r w:rsidRPr="00EF6A79">
        <w:rPr>
          <w:rFonts w:eastAsia="+mn-ea"/>
          <w:sz w:val="24"/>
          <w:szCs w:val="24"/>
          <w:vertAlign w:val="superscript"/>
        </w:rPr>
        <w:t>ος</w:t>
      </w:r>
      <w:r w:rsidRPr="00EF6A79">
        <w:rPr>
          <w:rFonts w:eastAsia="+mn-ea"/>
          <w:sz w:val="24"/>
          <w:szCs w:val="24"/>
        </w:rPr>
        <w:t xml:space="preserve"> αιώνας</w:t>
      </w:r>
    </w:p>
    <w:p w14:paraId="75E9C061" w14:textId="77777777" w:rsidR="002D029A" w:rsidRPr="00EF6A79" w:rsidRDefault="002D029A" w:rsidP="002D029A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EF6A79">
        <w:rPr>
          <w:rFonts w:eastAsia="+mn-ea"/>
          <w:sz w:val="24"/>
          <w:szCs w:val="24"/>
        </w:rPr>
        <w:t>Αγροτικές επαναστάσεις</w:t>
      </w:r>
    </w:p>
    <w:p w14:paraId="238648EB" w14:textId="77777777" w:rsidR="002D029A" w:rsidRPr="00EF6A79" w:rsidRDefault="002D029A" w:rsidP="002D029A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EF6A79">
        <w:rPr>
          <w:rFonts w:eastAsia="+mn-ea"/>
          <w:sz w:val="24"/>
          <w:szCs w:val="24"/>
        </w:rPr>
        <w:t>Τα σαλόνια του Διαφωτισμού</w:t>
      </w:r>
    </w:p>
    <w:p w14:paraId="71A826A0" w14:textId="77777777" w:rsidR="002D029A" w:rsidRPr="00EF6A79" w:rsidRDefault="002D029A" w:rsidP="002D029A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EF6A79">
        <w:rPr>
          <w:rFonts w:eastAsia="+mn-ea"/>
          <w:sz w:val="24"/>
          <w:szCs w:val="24"/>
        </w:rPr>
        <w:t>Οι γυναίκες στην Γαλλική Επανάσταση</w:t>
      </w:r>
    </w:p>
    <w:p w14:paraId="5ADEBE5C" w14:textId="47310355" w:rsidR="002D029A" w:rsidRPr="00131DBB" w:rsidRDefault="002D029A" w:rsidP="002D029A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EF6A79">
        <w:rPr>
          <w:rFonts w:eastAsia="+mn-ea"/>
          <w:sz w:val="24"/>
          <w:szCs w:val="24"/>
        </w:rPr>
        <w:t xml:space="preserve">Ο Αγγλικός Εμφύλιος Πόλεμος </w:t>
      </w:r>
      <w:r w:rsidR="00131DBB">
        <w:rPr>
          <w:rFonts w:eastAsia="+mn-ea"/>
          <w:sz w:val="24"/>
          <w:szCs w:val="24"/>
        </w:rPr>
        <w:t>ή η Αγγλική Επανάσταση</w:t>
      </w:r>
    </w:p>
    <w:p w14:paraId="3E59BC41" w14:textId="437913B3" w:rsidR="00131DBB" w:rsidRPr="00131DBB" w:rsidRDefault="00131DBB" w:rsidP="002D029A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>
        <w:rPr>
          <w:rFonts w:eastAsia="+mn-ea"/>
          <w:sz w:val="24"/>
          <w:szCs w:val="24"/>
        </w:rPr>
        <w:t>Ο αποικισμός του 18</w:t>
      </w:r>
      <w:r w:rsidRPr="00131DBB">
        <w:rPr>
          <w:rFonts w:eastAsia="+mn-ea"/>
          <w:sz w:val="24"/>
          <w:szCs w:val="24"/>
          <w:vertAlign w:val="superscript"/>
        </w:rPr>
        <w:t>ου</w:t>
      </w:r>
      <w:r>
        <w:rPr>
          <w:rFonts w:eastAsia="+mn-ea"/>
          <w:sz w:val="24"/>
          <w:szCs w:val="24"/>
        </w:rPr>
        <w:t xml:space="preserve"> αιώνα</w:t>
      </w:r>
    </w:p>
    <w:p w14:paraId="16F58B7A" w14:textId="0379436B" w:rsidR="00131DBB" w:rsidRPr="00131DBB" w:rsidRDefault="00131DBB" w:rsidP="002D029A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>
        <w:rPr>
          <w:rFonts w:eastAsia="+mn-ea"/>
          <w:sz w:val="24"/>
          <w:szCs w:val="24"/>
        </w:rPr>
        <w:t>Ο ρόλος του δουλεμπορίου στην ακμή της Ευρώπης</w:t>
      </w:r>
    </w:p>
    <w:p w14:paraId="02FB5206" w14:textId="77883422" w:rsidR="00131DBB" w:rsidRPr="00EF6A79" w:rsidRDefault="00131DBB" w:rsidP="002D029A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Το τέλος του παλιού καθεστώτος</w:t>
      </w:r>
      <w:r w:rsidR="00A5289E">
        <w:rPr>
          <w:sz w:val="24"/>
          <w:szCs w:val="24"/>
        </w:rPr>
        <w:t xml:space="preserve"> και η «αρχαϊκή παγκοσμιοποίηση»</w:t>
      </w:r>
    </w:p>
    <w:p w14:paraId="2E39C18A" w14:textId="58E5D882" w:rsidR="00EF6A79" w:rsidRPr="00DD3A62" w:rsidRDefault="00EF6A79" w:rsidP="00EF6A79">
      <w:pPr>
        <w:spacing w:after="200" w:line="276" w:lineRule="auto"/>
        <w:rPr>
          <w:b/>
          <w:sz w:val="28"/>
          <w:szCs w:val="28"/>
        </w:rPr>
      </w:pPr>
      <w:r w:rsidRPr="00DD3A62">
        <w:rPr>
          <w:rFonts w:eastAsia="+mn-ea"/>
          <w:b/>
          <w:sz w:val="28"/>
          <w:szCs w:val="28"/>
        </w:rPr>
        <w:t>Παρουσιάσεις άρθρων και βιβλίων δείτε την βιβλιογραφία</w:t>
      </w:r>
      <w:r w:rsidR="004060B4">
        <w:rPr>
          <w:rFonts w:eastAsia="+mn-ea"/>
          <w:b/>
          <w:sz w:val="28"/>
          <w:szCs w:val="28"/>
        </w:rPr>
        <w:t xml:space="preserve"> και τα </w:t>
      </w:r>
      <w:r w:rsidR="0014495B">
        <w:rPr>
          <w:rFonts w:eastAsia="+mn-ea"/>
          <w:b/>
          <w:sz w:val="28"/>
          <w:szCs w:val="28"/>
        </w:rPr>
        <w:t>άρθρα</w:t>
      </w:r>
      <w:r w:rsidR="002550F4">
        <w:rPr>
          <w:rFonts w:eastAsia="+mn-ea"/>
          <w:b/>
          <w:sz w:val="28"/>
          <w:szCs w:val="28"/>
        </w:rPr>
        <w:t xml:space="preserve"> που έχουν αναρτηθεί</w:t>
      </w:r>
    </w:p>
    <w:p w14:paraId="78C2971B" w14:textId="77777777" w:rsidR="00EF6A79" w:rsidRPr="00EF6A79" w:rsidRDefault="00EF6A79" w:rsidP="00EF6A79">
      <w:pPr>
        <w:spacing w:after="200" w:line="276" w:lineRule="auto"/>
        <w:rPr>
          <w:sz w:val="24"/>
          <w:szCs w:val="24"/>
        </w:rPr>
      </w:pPr>
    </w:p>
    <w:p w14:paraId="5C2BEE0E" w14:textId="77777777" w:rsidR="004F5D0C" w:rsidRPr="00EF6A79" w:rsidRDefault="004F5D0C" w:rsidP="002D029A">
      <w:pPr>
        <w:rPr>
          <w:sz w:val="24"/>
          <w:szCs w:val="24"/>
        </w:rPr>
      </w:pPr>
    </w:p>
    <w:sectPr w:rsidR="004F5D0C" w:rsidRPr="00EF6A79" w:rsidSect="004F5D0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ACFF" w:usb2="00000009" w:usb3="00000000" w:csb0="000001FF" w:csb1="00000000"/>
  </w:font>
  <w:font w:name="+mn-ea"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0504E0"/>
    <w:multiLevelType w:val="hybridMultilevel"/>
    <w:tmpl w:val="2F3C72B6"/>
    <w:lvl w:ilvl="0" w:tplc="321E07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046D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92D7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18F8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60083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1C96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40D9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7A6BE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EE4BB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2A5"/>
    <w:rsid w:val="00131DBB"/>
    <w:rsid w:val="0014495B"/>
    <w:rsid w:val="001E1EDC"/>
    <w:rsid w:val="002550F4"/>
    <w:rsid w:val="002D029A"/>
    <w:rsid w:val="004060B4"/>
    <w:rsid w:val="004F5D0C"/>
    <w:rsid w:val="00531F9E"/>
    <w:rsid w:val="009A32A5"/>
    <w:rsid w:val="009A38E4"/>
    <w:rsid w:val="00A5289E"/>
    <w:rsid w:val="00BC6194"/>
    <w:rsid w:val="00D86C26"/>
    <w:rsid w:val="00DD3A62"/>
    <w:rsid w:val="00EF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F4E6D4"/>
  <w15:docId w15:val="{B8BFD055-4531-3D4C-A2C4-865C049ED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Athena</dc:creator>
  <cp:lastModifiedBy>Athena Syriatou</cp:lastModifiedBy>
  <cp:revision>2</cp:revision>
  <cp:lastPrinted>2018-10-07T14:50:00Z</cp:lastPrinted>
  <dcterms:created xsi:type="dcterms:W3CDTF">2023-10-23T10:39:00Z</dcterms:created>
  <dcterms:modified xsi:type="dcterms:W3CDTF">2023-10-23T10:39:00Z</dcterms:modified>
</cp:coreProperties>
</file>