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622"/>
      </w:tblGrid>
      <w:tr w:rsidR="00050B81" w:rsidRPr="00050B81" w:rsidTr="00785F39">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463" w:type="dxa"/>
            <w:gridSpan w:val="5"/>
          </w:tcPr>
          <w:p w:rsidR="00050B81" w:rsidRPr="00047AC5" w:rsidRDefault="00E6335D" w:rsidP="00050B81">
            <w:pPr>
              <w:spacing w:after="0" w:line="240" w:lineRule="auto"/>
              <w:rPr>
                <w:rFonts w:ascii="Calibri" w:eastAsia="Times New Roman" w:hAnsi="Calibri" w:cs="Arial"/>
                <w:color w:val="002060"/>
                <w:sz w:val="20"/>
                <w:szCs w:val="20"/>
              </w:rPr>
            </w:pPr>
            <w:r w:rsidRPr="001F5A66">
              <w:rPr>
                <w:rFonts w:ascii="Calibri" w:eastAsia="Times New Roman" w:hAnsi="Calibri" w:cs="Arial"/>
                <w:color w:val="17365D" w:themeColor="text2" w:themeShade="BF"/>
                <w:sz w:val="20"/>
                <w:szCs w:val="20"/>
              </w:rPr>
              <w:t>ΠΟΛΥΤΕΧΝΙΚΗ</w:t>
            </w:r>
          </w:p>
        </w:tc>
      </w:tr>
      <w:tr w:rsidR="00050B81" w:rsidRPr="00050B81" w:rsidTr="00785F39">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463" w:type="dxa"/>
            <w:gridSpan w:val="5"/>
          </w:tcPr>
          <w:p w:rsidR="00050B81" w:rsidRPr="00047AC5" w:rsidRDefault="00E6335D"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ΑΡΧΙΤΕΚΤΟΝΩΝ ΜΗΧΑΝΙΚΩΝ</w:t>
            </w:r>
          </w:p>
        </w:tc>
      </w:tr>
      <w:tr w:rsidR="00050B81" w:rsidRPr="00050B81" w:rsidTr="00785F39">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463" w:type="dxa"/>
            <w:gridSpan w:val="5"/>
          </w:tcPr>
          <w:p w:rsidR="00050B81" w:rsidRPr="00050B81" w:rsidRDefault="00E6335D" w:rsidP="00507732">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ΕΠΙΠΕΔΟ</w:t>
            </w:r>
            <w:r w:rsidR="00507732">
              <w:rPr>
                <w:rFonts w:ascii="Calibri" w:eastAsia="Times New Roman" w:hAnsi="Calibri" w:cs="Arial"/>
                <w:color w:val="002060"/>
                <w:sz w:val="20"/>
                <w:szCs w:val="20"/>
              </w:rPr>
              <w:t xml:space="preserve"> </w:t>
            </w:r>
            <w:r>
              <w:rPr>
                <w:rFonts w:ascii="Calibri" w:eastAsia="Times New Roman" w:hAnsi="Calibri" w:cs="Arial"/>
                <w:color w:val="002060"/>
                <w:sz w:val="20"/>
                <w:szCs w:val="20"/>
              </w:rPr>
              <w:t xml:space="preserve"> </w:t>
            </w:r>
            <w:r w:rsidR="00507732" w:rsidRPr="00507732">
              <w:rPr>
                <w:rFonts w:ascii="Calibri" w:eastAsia="Times New Roman" w:hAnsi="Calibri" w:cs="Arial"/>
                <w:color w:val="17365D" w:themeColor="text2" w:themeShade="BF"/>
                <w:sz w:val="20"/>
                <w:szCs w:val="20"/>
              </w:rPr>
              <w:t>6</w:t>
            </w:r>
          </w:p>
        </w:tc>
      </w:tr>
      <w:tr w:rsidR="00050B81" w:rsidRPr="00050B81" w:rsidTr="00785F39">
        <w:tc>
          <w:tcPr>
            <w:tcW w:w="3009" w:type="dxa"/>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rsidR="00050B81" w:rsidRPr="001F5A66" w:rsidRDefault="001F5A66" w:rsidP="001F5A66">
            <w:pPr>
              <w:spacing w:after="0" w:line="240" w:lineRule="auto"/>
              <w:rPr>
                <w:rFonts w:ascii="Calibri" w:eastAsia="Times New Roman" w:hAnsi="Calibri" w:cs="Arial"/>
                <w:b/>
                <w:color w:val="1F497D" w:themeColor="text2"/>
                <w:sz w:val="20"/>
                <w:szCs w:val="20"/>
              </w:rPr>
            </w:pPr>
            <w:r w:rsidRPr="001F5A66">
              <w:rPr>
                <w:color w:val="17365D" w:themeColor="text2" w:themeShade="BF"/>
                <w:sz w:val="20"/>
                <w:szCs w:val="20"/>
              </w:rPr>
              <w:t xml:space="preserve">Δ01ΥΠ  </w:t>
            </w:r>
          </w:p>
        </w:tc>
        <w:tc>
          <w:tcPr>
            <w:tcW w:w="2281" w:type="dxa"/>
            <w:gridSpan w:val="2"/>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966" w:type="dxa"/>
            <w:gridSpan w:val="2"/>
          </w:tcPr>
          <w:p w:rsidR="00050B81" w:rsidRPr="00050B81" w:rsidRDefault="00A518D1" w:rsidP="00050B81">
            <w:pPr>
              <w:spacing w:after="0" w:line="240" w:lineRule="auto"/>
              <w:rPr>
                <w:rFonts w:ascii="Calibri" w:eastAsia="Times New Roman" w:hAnsi="Calibri" w:cs="Arial"/>
                <w:b/>
                <w:sz w:val="20"/>
                <w:szCs w:val="20"/>
              </w:rPr>
            </w:pPr>
            <w:r>
              <w:rPr>
                <w:rFonts w:ascii="Calibri" w:hAnsi="Calibri" w:cs="Arial"/>
                <w:color w:val="002060"/>
                <w:sz w:val="20"/>
                <w:szCs w:val="20"/>
                <w:lang w:val="en-US"/>
              </w:rPr>
              <w:t>4o</w:t>
            </w:r>
            <w:r w:rsidR="00E6335D">
              <w:rPr>
                <w:rFonts w:ascii="Calibri" w:hAnsi="Calibri" w:cs="Arial"/>
                <w:color w:val="002060"/>
                <w:sz w:val="20"/>
                <w:szCs w:val="20"/>
              </w:rPr>
              <w:t xml:space="preserve"> </w:t>
            </w:r>
            <w:r>
              <w:rPr>
                <w:rFonts w:ascii="Calibri" w:hAnsi="Calibri" w:cs="Arial"/>
                <w:color w:val="002060"/>
                <w:sz w:val="20"/>
                <w:szCs w:val="20"/>
              </w:rPr>
              <w:t>Εα</w:t>
            </w:r>
            <w:r w:rsidR="00785F39">
              <w:rPr>
                <w:rFonts w:ascii="Calibri" w:hAnsi="Calibri" w:cs="Arial"/>
                <w:color w:val="002060"/>
                <w:sz w:val="20"/>
                <w:szCs w:val="20"/>
              </w:rPr>
              <w:t>ρινό</w:t>
            </w:r>
          </w:p>
        </w:tc>
      </w:tr>
      <w:tr w:rsidR="00050B81" w:rsidRPr="00DB3F60" w:rsidTr="00785F39">
        <w:trPr>
          <w:trHeight w:val="375"/>
        </w:trPr>
        <w:tc>
          <w:tcPr>
            <w:tcW w:w="3009" w:type="dxa"/>
            <w:shd w:val="clear" w:color="auto" w:fill="DDD9C3" w:themeFill="background2" w:themeFillShade="E6"/>
            <w:vAlign w:val="center"/>
          </w:tcPr>
          <w:p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463" w:type="dxa"/>
            <w:gridSpan w:val="5"/>
            <w:vAlign w:val="center"/>
          </w:tcPr>
          <w:p w:rsidR="003071DC" w:rsidRPr="000B0FCA" w:rsidRDefault="00E6335D" w:rsidP="001F5A66">
            <w:pPr>
              <w:spacing w:after="0" w:line="240" w:lineRule="auto"/>
              <w:rPr>
                <w:rFonts w:ascii="Calibri" w:eastAsia="Times New Roman" w:hAnsi="Calibri" w:cs="Arial"/>
                <w:color w:val="002060"/>
                <w:sz w:val="20"/>
                <w:szCs w:val="20"/>
              </w:rPr>
            </w:pPr>
            <w:r w:rsidRPr="000B0FCA">
              <w:rPr>
                <w:rFonts w:ascii="Calibri" w:eastAsia="Times New Roman" w:hAnsi="Calibri" w:cs="Arial"/>
                <w:color w:val="002060"/>
                <w:sz w:val="20"/>
                <w:szCs w:val="20"/>
              </w:rPr>
              <w:t xml:space="preserve">ΑΡΧΙΤΕΚΤΟΝΙΚΗ ΣΥΝΘΕΣΗ </w:t>
            </w:r>
            <w:r w:rsidR="001F5A66">
              <w:rPr>
                <w:rFonts w:ascii="Calibri" w:eastAsia="Times New Roman" w:hAnsi="Calibri" w:cs="Arial"/>
                <w:color w:val="002060"/>
                <w:sz w:val="20"/>
                <w:szCs w:val="20"/>
                <w:lang w:val="en-US"/>
              </w:rPr>
              <w:t>IV</w:t>
            </w:r>
          </w:p>
        </w:tc>
      </w:tr>
      <w:tr w:rsidR="00050B81" w:rsidRPr="00050B81" w:rsidTr="00785F39">
        <w:trPr>
          <w:trHeight w:val="196"/>
        </w:trPr>
        <w:tc>
          <w:tcPr>
            <w:tcW w:w="5298" w:type="dxa"/>
            <w:gridSpan w:val="3"/>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622" w:type="dxa"/>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bookmarkStart w:id="0" w:name="_GoBack"/>
        <w:bookmarkEnd w:id="0"/>
      </w:tr>
      <w:tr w:rsidR="00050B81" w:rsidRPr="00050B81" w:rsidTr="00785F39">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rsidR="00050B81" w:rsidRPr="00726337" w:rsidRDefault="00E6335D"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8</w:t>
            </w:r>
          </w:p>
        </w:tc>
        <w:tc>
          <w:tcPr>
            <w:tcW w:w="1622" w:type="dxa"/>
          </w:tcPr>
          <w:p w:rsidR="00050B81" w:rsidRPr="00726337" w:rsidRDefault="00E6335D" w:rsidP="0090701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12</w:t>
            </w:r>
          </w:p>
        </w:tc>
      </w:tr>
      <w:tr w:rsidR="00050B81" w:rsidRPr="00050B81" w:rsidTr="00785F39">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85F39">
        <w:trPr>
          <w:trHeight w:val="194"/>
        </w:trPr>
        <w:tc>
          <w:tcPr>
            <w:tcW w:w="5298" w:type="dxa"/>
            <w:gridSpan w:val="3"/>
          </w:tcPr>
          <w:p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85F39">
        <w:trPr>
          <w:trHeight w:val="194"/>
        </w:trPr>
        <w:tc>
          <w:tcPr>
            <w:tcW w:w="5298" w:type="dxa"/>
            <w:gridSpan w:val="3"/>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rsidTr="00785F39">
        <w:trPr>
          <w:trHeight w:val="599"/>
        </w:trPr>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Γενικών Γνώσεων, Επιστημονικής Περιοχής, Ανάπτυξης Δεξιοτήτων</w:t>
            </w:r>
          </w:p>
        </w:tc>
        <w:tc>
          <w:tcPr>
            <w:tcW w:w="5463" w:type="dxa"/>
            <w:gridSpan w:val="5"/>
          </w:tcPr>
          <w:p w:rsidR="00047AC5" w:rsidRPr="00514C40" w:rsidRDefault="00514C40" w:rsidP="00050B81">
            <w:pPr>
              <w:spacing w:after="0" w:line="240" w:lineRule="auto"/>
              <w:rPr>
                <w:rFonts w:ascii="Calibri" w:eastAsia="Times New Roman" w:hAnsi="Calibri" w:cs="Arial"/>
                <w:color w:val="002060"/>
                <w:sz w:val="20"/>
                <w:szCs w:val="20"/>
              </w:rPr>
            </w:pPr>
            <w:r w:rsidRPr="00E44983">
              <w:rPr>
                <w:rFonts w:ascii="Calibri" w:eastAsia="Times New Roman" w:hAnsi="Calibri" w:cs="Arial"/>
                <w:color w:val="17365D" w:themeColor="text2" w:themeShade="BF"/>
                <w:sz w:val="20"/>
                <w:szCs w:val="20"/>
              </w:rPr>
              <w:t>ΕΠΙΣΤΗΜΟΝΙΚΗΣ ΠΕΡΙΟΧΗΣ</w:t>
            </w:r>
          </w:p>
        </w:tc>
      </w:tr>
      <w:tr w:rsidR="00050B81" w:rsidRPr="00050B81" w:rsidTr="00785F39">
        <w:tc>
          <w:tcPr>
            <w:tcW w:w="3009" w:type="dxa"/>
            <w:shd w:val="clear" w:color="auto" w:fill="DDD9C3" w:themeFill="background2" w:themeFillShade="E6"/>
          </w:tcPr>
          <w:p w:rsidR="00050B81" w:rsidRPr="00050B81" w:rsidRDefault="00050B81" w:rsidP="00604D7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tc>
        <w:tc>
          <w:tcPr>
            <w:tcW w:w="5463" w:type="dxa"/>
            <w:gridSpan w:val="5"/>
          </w:tcPr>
          <w:p w:rsidR="00050B81" w:rsidRPr="00B778F3" w:rsidRDefault="00B778F3"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lang w:val="en-US"/>
              </w:rPr>
              <w:t>OXI</w:t>
            </w:r>
          </w:p>
        </w:tc>
      </w:tr>
      <w:tr w:rsidR="00050B81" w:rsidRPr="00050B81" w:rsidTr="00785F39">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463" w:type="dxa"/>
            <w:gridSpan w:val="5"/>
          </w:tcPr>
          <w:p w:rsidR="00DB6D42" w:rsidRDefault="00047AC5"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rPr>
              <w:t>ΕΛΛΗΝΙΚΗ</w:t>
            </w:r>
          </w:p>
          <w:p w:rsidR="00047AC5" w:rsidRPr="00047AC5" w:rsidRDefault="00047AC5" w:rsidP="00FC696A">
            <w:pPr>
              <w:spacing w:after="0" w:line="240" w:lineRule="auto"/>
              <w:rPr>
                <w:rFonts w:ascii="Calibri" w:eastAsia="Times New Roman" w:hAnsi="Calibri" w:cs="Arial"/>
                <w:color w:val="002060"/>
                <w:sz w:val="20"/>
                <w:szCs w:val="20"/>
              </w:rPr>
            </w:pPr>
          </w:p>
        </w:tc>
      </w:tr>
      <w:tr w:rsidR="00050B81" w:rsidRPr="00050B81" w:rsidTr="00785F39">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463" w:type="dxa"/>
            <w:gridSpan w:val="5"/>
          </w:tcPr>
          <w:p w:rsidR="00050B81" w:rsidRPr="008B52E9" w:rsidRDefault="008B52E9"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ΟΧΙ</w:t>
            </w:r>
          </w:p>
        </w:tc>
      </w:tr>
      <w:tr w:rsidR="00050B81" w:rsidRPr="00507732" w:rsidTr="00785F39">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463" w:type="dxa"/>
            <w:gridSpan w:val="5"/>
          </w:tcPr>
          <w:p w:rsidR="00050B81" w:rsidRPr="00A03FF1" w:rsidRDefault="00E6335D" w:rsidP="00907017">
            <w:pPr>
              <w:rPr>
                <w:rFonts w:ascii="Calibri" w:hAnsi="Calibri" w:cs="Arial"/>
                <w:color w:val="002060"/>
                <w:sz w:val="20"/>
                <w:szCs w:val="20"/>
                <w:lang w:val="en-GB"/>
              </w:rPr>
            </w:pPr>
            <w:r w:rsidRPr="00E6335D">
              <w:rPr>
                <w:rFonts w:ascii="Calibri" w:hAnsi="Calibri" w:cs="Arial"/>
                <w:color w:val="002060"/>
                <w:sz w:val="20"/>
                <w:szCs w:val="20"/>
                <w:lang w:val="en-GB"/>
              </w:rPr>
              <w:t>https://eclass.duth.gr/courses/TMD2</w:t>
            </w:r>
            <w:r w:rsidR="00B778F3" w:rsidRPr="00B778F3">
              <w:rPr>
                <w:rFonts w:ascii="Calibri" w:hAnsi="Calibri" w:cs="Arial"/>
                <w:color w:val="002060"/>
                <w:sz w:val="20"/>
                <w:szCs w:val="20"/>
                <w:lang w:val="en-GB"/>
              </w:rPr>
              <w:t>20</w:t>
            </w:r>
            <w:r w:rsidRPr="00E6335D">
              <w:rPr>
                <w:rFonts w:ascii="Calibri" w:hAnsi="Calibri" w:cs="Arial"/>
                <w:color w:val="002060"/>
                <w:sz w:val="20"/>
                <w:szCs w:val="20"/>
                <w:lang w:val="en-GB"/>
              </w:rPr>
              <w:t>/</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050B81" w:rsidRPr="00050B81" w:rsidTr="00604D72">
        <w:tc>
          <w:tcPr>
            <w:tcW w:w="8472" w:type="dxa"/>
            <w:gridSpan w:val="2"/>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rsidTr="00604D72">
        <w:tc>
          <w:tcPr>
            <w:tcW w:w="8472" w:type="dxa"/>
            <w:gridSpan w:val="2"/>
            <w:tcBorders>
              <w:top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rsidR="00050B81" w:rsidRPr="00604D72" w:rsidRDefault="00050B81" w:rsidP="00050B81">
            <w:pPr>
              <w:widowControl w:val="0"/>
              <w:autoSpaceDE w:val="0"/>
              <w:autoSpaceDN w:val="0"/>
              <w:adjustRightInd w:val="0"/>
              <w:spacing w:after="0" w:line="240" w:lineRule="auto"/>
              <w:rPr>
                <w:rFonts w:eastAsia="Times New Roman" w:cstheme="minorHAnsi"/>
                <w:i/>
                <w:sz w:val="16"/>
                <w:szCs w:val="16"/>
                <w:lang w:val="en-US"/>
              </w:rPr>
            </w:pPr>
            <w:r w:rsidRPr="00604D72">
              <w:rPr>
                <w:rFonts w:eastAsia="Times New Roman" w:cstheme="minorHAnsi"/>
                <w:i/>
                <w:sz w:val="16"/>
                <w:szCs w:val="16"/>
              </w:rPr>
              <w:t xml:space="preserve">και </w:t>
            </w:r>
            <w:r w:rsidRPr="00604D72">
              <w:rPr>
                <w:rFonts w:eastAsia="Times New Roman" w:cstheme="minorHAnsi"/>
                <w:i/>
                <w:sz w:val="16"/>
                <w:szCs w:val="16"/>
                <w:lang w:val="en-US"/>
              </w:rPr>
              <w:t>Πα</w:t>
            </w:r>
            <w:proofErr w:type="spellStart"/>
            <w:r w:rsidRPr="00604D72">
              <w:rPr>
                <w:rFonts w:eastAsia="Times New Roman" w:cstheme="minorHAnsi"/>
                <w:i/>
                <w:sz w:val="16"/>
                <w:szCs w:val="16"/>
                <w:lang w:val="en-US"/>
              </w:rPr>
              <w:t>ράρτημ</w:t>
            </w:r>
            <w:proofErr w:type="spellEnd"/>
            <w:r w:rsidRPr="00604D72">
              <w:rPr>
                <w:rFonts w:eastAsia="Times New Roman" w:cstheme="minorHAnsi"/>
                <w:i/>
                <w:sz w:val="16"/>
                <w:szCs w:val="16"/>
                <w:lang w:val="en-US"/>
              </w:rPr>
              <w:t>α Β</w:t>
            </w:r>
          </w:p>
          <w:p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rsidTr="00604D72">
        <w:tc>
          <w:tcPr>
            <w:tcW w:w="8472" w:type="dxa"/>
            <w:gridSpan w:val="2"/>
          </w:tcPr>
          <w:p w:rsidR="003E5C12" w:rsidRDefault="00DC504A" w:rsidP="001A3F9B">
            <w:pPr>
              <w:widowControl w:val="0"/>
              <w:autoSpaceDE w:val="0"/>
              <w:autoSpaceDN w:val="0"/>
              <w:adjustRightInd w:val="0"/>
              <w:spacing w:after="60" w:line="240" w:lineRule="auto"/>
              <w:rPr>
                <w:rFonts w:eastAsia="Times New Roman" w:cs="Times New Roman"/>
                <w:color w:val="002060"/>
                <w:lang w:eastAsia="el-GR"/>
              </w:rPr>
            </w:pPr>
            <w:r>
              <w:rPr>
                <w:rFonts w:eastAsia="Times New Roman" w:cs="Times New Roman"/>
                <w:color w:val="002060"/>
                <w:lang w:eastAsia="el-GR"/>
              </w:rPr>
              <w:t>Στόχος</w:t>
            </w:r>
            <w:r w:rsidRPr="00DC504A">
              <w:rPr>
                <w:rFonts w:eastAsia="Times New Roman" w:cs="Times New Roman"/>
                <w:color w:val="002060"/>
                <w:lang w:eastAsia="el-GR"/>
              </w:rPr>
              <w:t xml:space="preserve"> </w:t>
            </w:r>
            <w:r w:rsidR="003E5C12" w:rsidRPr="00514C40">
              <w:rPr>
                <w:rFonts w:eastAsia="Times New Roman" w:cs="Times New Roman"/>
                <w:color w:val="002060"/>
                <w:lang w:eastAsia="el-GR"/>
              </w:rPr>
              <w:t xml:space="preserve"> </w:t>
            </w:r>
            <w:r w:rsidRPr="00DC504A">
              <w:rPr>
                <w:rFonts w:eastAsia="Times New Roman" w:cs="Times New Roman"/>
                <w:color w:val="002060"/>
                <w:lang w:eastAsia="el-GR"/>
              </w:rPr>
              <w:t xml:space="preserve">του μαθήματος </w:t>
            </w:r>
            <w:r>
              <w:rPr>
                <w:rFonts w:eastAsia="Times New Roman" w:cs="Times New Roman"/>
                <w:color w:val="002060"/>
                <w:lang w:eastAsia="el-GR"/>
              </w:rPr>
              <w:t>είναι</w:t>
            </w:r>
            <w:r w:rsidR="003E5C12" w:rsidRPr="00514C40">
              <w:rPr>
                <w:rFonts w:eastAsia="Times New Roman" w:cs="Times New Roman"/>
                <w:color w:val="002060"/>
                <w:lang w:eastAsia="el-GR"/>
              </w:rPr>
              <w:t xml:space="preserve"> </w:t>
            </w:r>
            <w:r w:rsidRPr="00DC504A">
              <w:rPr>
                <w:rFonts w:eastAsia="Times New Roman" w:cs="Times New Roman"/>
                <w:color w:val="002060"/>
                <w:lang w:eastAsia="el-GR"/>
              </w:rPr>
              <w:t xml:space="preserve"> η αναγωγή των πολλαπλών και αλληλοσυσχετιζόμενων παραμέτρων που υπεισέρχονται στον αρχιτεκτονικό σχεδιασμό </w:t>
            </w:r>
            <w:r w:rsidR="00DB6D42">
              <w:rPr>
                <w:rFonts w:eastAsia="Times New Roman" w:cs="Times New Roman"/>
                <w:color w:val="002060"/>
                <w:lang w:eastAsia="el-GR"/>
              </w:rPr>
              <w:t>ενός</w:t>
            </w:r>
            <w:r w:rsidRPr="00DC504A">
              <w:rPr>
                <w:rFonts w:eastAsia="Times New Roman" w:cs="Times New Roman"/>
                <w:color w:val="002060"/>
                <w:lang w:eastAsia="el-GR"/>
              </w:rPr>
              <w:t xml:space="preserve"> </w:t>
            </w:r>
            <w:r w:rsidR="00381238">
              <w:rPr>
                <w:rFonts w:eastAsia="Times New Roman" w:cs="Times New Roman"/>
                <w:color w:val="002060"/>
                <w:lang w:eastAsia="el-GR"/>
              </w:rPr>
              <w:t xml:space="preserve"> σύνθετου </w:t>
            </w:r>
            <w:r w:rsidRPr="00DC504A">
              <w:rPr>
                <w:rFonts w:eastAsia="Times New Roman" w:cs="Times New Roman"/>
                <w:color w:val="002060"/>
                <w:lang w:eastAsia="el-GR"/>
              </w:rPr>
              <w:t>κτιριακ</w:t>
            </w:r>
            <w:r w:rsidR="00DB6D42">
              <w:rPr>
                <w:rFonts w:eastAsia="Times New Roman" w:cs="Times New Roman"/>
                <w:color w:val="002060"/>
                <w:lang w:eastAsia="el-GR"/>
              </w:rPr>
              <w:t>ού</w:t>
            </w:r>
            <w:r w:rsidRPr="00DC504A">
              <w:rPr>
                <w:rFonts w:eastAsia="Times New Roman" w:cs="Times New Roman"/>
                <w:color w:val="002060"/>
                <w:lang w:eastAsia="el-GR"/>
              </w:rPr>
              <w:t xml:space="preserve"> συγκρ</w:t>
            </w:r>
            <w:r w:rsidR="003E5C12">
              <w:rPr>
                <w:rFonts w:eastAsia="Times New Roman" w:cs="Times New Roman"/>
                <w:color w:val="002060"/>
                <w:lang w:eastAsia="el-GR"/>
              </w:rPr>
              <w:t>οτήματος  κατοικίας</w:t>
            </w:r>
            <w:r w:rsidR="00FC696A">
              <w:rPr>
                <w:rFonts w:eastAsia="Times New Roman" w:cs="Times New Roman"/>
                <w:color w:val="002060"/>
                <w:lang w:eastAsia="el-GR"/>
              </w:rPr>
              <w:t>,</w:t>
            </w:r>
            <w:r w:rsidR="003E5C12">
              <w:rPr>
                <w:rFonts w:eastAsia="Times New Roman" w:cs="Times New Roman"/>
                <w:color w:val="002060"/>
                <w:lang w:eastAsia="el-GR"/>
              </w:rPr>
              <w:t xml:space="preserve"> αποτελούμενο από μονάδες διαμορετικού μεγέθους , </w:t>
            </w:r>
            <w:r w:rsidR="00381238">
              <w:rPr>
                <w:rFonts w:eastAsia="Times New Roman" w:cs="Times New Roman"/>
                <w:color w:val="002060"/>
                <w:lang w:eastAsia="el-GR"/>
              </w:rPr>
              <w:t>σε συνδυασμό με έναν χώρο δημόσιου  χαρακτήρα.</w:t>
            </w:r>
            <w:r w:rsidR="007369C8">
              <w:rPr>
                <w:rFonts w:eastAsia="Times New Roman" w:cs="Times New Roman"/>
                <w:color w:val="002060"/>
                <w:lang w:eastAsia="el-GR"/>
              </w:rPr>
              <w:t xml:space="preserve"> </w:t>
            </w:r>
          </w:p>
          <w:p w:rsidR="00381238" w:rsidRDefault="00DB6D42" w:rsidP="001A3F9B">
            <w:pPr>
              <w:widowControl w:val="0"/>
              <w:autoSpaceDE w:val="0"/>
              <w:autoSpaceDN w:val="0"/>
              <w:adjustRightInd w:val="0"/>
              <w:spacing w:after="60" w:line="240" w:lineRule="auto"/>
              <w:rPr>
                <w:rFonts w:eastAsia="Times New Roman" w:cs="Times New Roman"/>
                <w:color w:val="002060"/>
                <w:lang w:eastAsia="el-GR"/>
              </w:rPr>
            </w:pPr>
            <w:r>
              <w:rPr>
                <w:rFonts w:eastAsia="Times New Roman" w:cs="Times New Roman"/>
                <w:color w:val="002060"/>
                <w:lang w:eastAsia="el-GR"/>
              </w:rPr>
              <w:t xml:space="preserve">Ο σχεδιασμός, η σύνθεση αλλά και η άρθρωση  των διαφορετικών αυτών μονάδων κατοικίας  </w:t>
            </w:r>
            <w:r w:rsidR="00381238">
              <w:rPr>
                <w:rFonts w:eastAsia="Times New Roman" w:cs="Times New Roman"/>
                <w:color w:val="002060"/>
                <w:lang w:eastAsia="el-GR"/>
              </w:rPr>
              <w:t xml:space="preserve">καθώς </w:t>
            </w:r>
            <w:r>
              <w:rPr>
                <w:rFonts w:eastAsia="Times New Roman" w:cs="Times New Roman"/>
                <w:color w:val="002060"/>
                <w:lang w:eastAsia="el-GR"/>
              </w:rPr>
              <w:t xml:space="preserve">και η προσέγγιση της συλλογικής κατοίκησης σε ένα πυκνό  κέλυφος  </w:t>
            </w:r>
            <w:r w:rsidR="00381238">
              <w:rPr>
                <w:rFonts w:eastAsia="Times New Roman" w:cs="Times New Roman"/>
                <w:color w:val="002060"/>
                <w:lang w:eastAsia="el-GR"/>
              </w:rPr>
              <w:t>με τέτοιο τρόπο ώστε να επιτρέπει  την ιδιωτικότητα αλλά ταυτόχρονα να ενθαρύνει την επαφή  των κατοίκων του</w:t>
            </w:r>
            <w:r w:rsidR="003E5C12">
              <w:rPr>
                <w:rFonts w:eastAsia="Times New Roman" w:cs="Times New Roman"/>
                <w:color w:val="002060"/>
                <w:lang w:eastAsia="el-GR"/>
              </w:rPr>
              <w:t>,</w:t>
            </w:r>
            <w:r w:rsidR="00381238">
              <w:rPr>
                <w:rFonts w:eastAsia="Times New Roman" w:cs="Times New Roman"/>
                <w:color w:val="002060"/>
                <w:lang w:eastAsia="el-GR"/>
              </w:rPr>
              <w:t xml:space="preserve"> </w:t>
            </w:r>
            <w:r>
              <w:rPr>
                <w:rFonts w:eastAsia="Times New Roman" w:cs="Times New Roman"/>
                <w:color w:val="002060"/>
                <w:lang w:eastAsia="el-GR"/>
              </w:rPr>
              <w:t xml:space="preserve">αποτελούν  </w:t>
            </w:r>
            <w:r w:rsidR="00381238">
              <w:rPr>
                <w:rFonts w:eastAsia="Times New Roman" w:cs="Times New Roman"/>
                <w:color w:val="002060"/>
                <w:lang w:eastAsia="el-GR"/>
              </w:rPr>
              <w:t>κύρια ερευνητικά και συνθετικά ζητήματα του μαθήματος.</w:t>
            </w:r>
          </w:p>
          <w:p w:rsidR="00DC504A" w:rsidRDefault="00381238" w:rsidP="001A3F9B">
            <w:pPr>
              <w:widowControl w:val="0"/>
              <w:autoSpaceDE w:val="0"/>
              <w:autoSpaceDN w:val="0"/>
              <w:adjustRightInd w:val="0"/>
              <w:spacing w:after="60" w:line="240" w:lineRule="auto"/>
              <w:rPr>
                <w:rFonts w:eastAsia="Times New Roman" w:cs="Times New Roman"/>
                <w:color w:val="002060"/>
                <w:lang w:eastAsia="el-GR"/>
              </w:rPr>
            </w:pPr>
            <w:r>
              <w:rPr>
                <w:rFonts w:eastAsia="Times New Roman" w:cs="Times New Roman"/>
                <w:color w:val="002060"/>
                <w:lang w:eastAsia="el-GR"/>
              </w:rPr>
              <w:t xml:space="preserve">Τέλος, ο τρόπος με τον οποίο το συγκεκριμένο  συγκρότημα </w:t>
            </w:r>
            <w:r w:rsidR="00DC504A" w:rsidRPr="00DC504A">
              <w:rPr>
                <w:rFonts w:eastAsia="Times New Roman" w:cs="Times New Roman"/>
                <w:color w:val="002060"/>
                <w:lang w:eastAsia="el-GR"/>
              </w:rPr>
              <w:t>εντάσσεται και αποκαθιστά δεσμούς με το υφιστάμενο άμεσο και ευρύτερο περιβάλλον</w:t>
            </w:r>
            <w:r>
              <w:rPr>
                <w:rFonts w:eastAsia="Times New Roman" w:cs="Times New Roman"/>
                <w:color w:val="002060"/>
                <w:lang w:eastAsia="el-GR"/>
              </w:rPr>
              <w:t xml:space="preserve"> αποτελεί  ένα ακόμη ζητούμενο του μαθήματος προς διερεύνηση.</w:t>
            </w:r>
          </w:p>
          <w:p w:rsidR="00FC696A" w:rsidRDefault="00FC696A" w:rsidP="001A3F9B">
            <w:pPr>
              <w:widowControl w:val="0"/>
              <w:autoSpaceDE w:val="0"/>
              <w:autoSpaceDN w:val="0"/>
              <w:adjustRightInd w:val="0"/>
              <w:spacing w:after="60" w:line="240" w:lineRule="auto"/>
              <w:rPr>
                <w:rFonts w:eastAsia="Times New Roman" w:cs="Times New Roman"/>
                <w:color w:val="002060"/>
                <w:lang w:eastAsia="el-GR"/>
              </w:rPr>
            </w:pPr>
          </w:p>
          <w:p w:rsidR="00AB6B1B" w:rsidRPr="0067188B" w:rsidRDefault="00AB6B1B" w:rsidP="001A3F9B">
            <w:pPr>
              <w:widowControl w:val="0"/>
              <w:autoSpaceDE w:val="0"/>
              <w:autoSpaceDN w:val="0"/>
              <w:adjustRightInd w:val="0"/>
              <w:spacing w:after="60" w:line="240" w:lineRule="auto"/>
              <w:rPr>
                <w:color w:val="002060"/>
              </w:rPr>
            </w:pPr>
            <w:r w:rsidRPr="0067188B">
              <w:rPr>
                <w:color w:val="002060"/>
              </w:rPr>
              <w:lastRenderedPageBreak/>
              <w:t>Μετά την επιτυχή ολοκλήρωση του μαθήματος οι φοιτητές θα είναι σε θέση</w:t>
            </w:r>
            <w:r w:rsidR="00090A30">
              <w:rPr>
                <w:color w:val="002060"/>
              </w:rPr>
              <w:t xml:space="preserve"> να</w:t>
            </w:r>
            <w:r w:rsidRPr="0067188B">
              <w:rPr>
                <w:color w:val="002060"/>
              </w:rPr>
              <w:t>:</w:t>
            </w:r>
          </w:p>
          <w:p w:rsidR="000C3818" w:rsidRDefault="00090A30" w:rsidP="00B97427">
            <w:pPr>
              <w:pStyle w:val="a4"/>
              <w:widowControl w:val="0"/>
              <w:numPr>
                <w:ilvl w:val="0"/>
                <w:numId w:val="2"/>
              </w:numPr>
              <w:autoSpaceDE w:val="0"/>
              <w:autoSpaceDN w:val="0"/>
              <w:adjustRightInd w:val="0"/>
              <w:spacing w:after="60" w:line="240" w:lineRule="auto"/>
              <w:ind w:left="426"/>
              <w:rPr>
                <w:color w:val="002060"/>
              </w:rPr>
            </w:pPr>
            <w:r>
              <w:rPr>
                <w:color w:val="002060"/>
              </w:rPr>
              <w:t>Π</w:t>
            </w:r>
            <w:r w:rsidR="00381238">
              <w:rPr>
                <w:color w:val="002060"/>
              </w:rPr>
              <w:t>αρατ</w:t>
            </w:r>
            <w:r>
              <w:rPr>
                <w:color w:val="002060"/>
              </w:rPr>
              <w:t>ηρούν</w:t>
            </w:r>
            <w:r w:rsidR="00381238">
              <w:rPr>
                <w:color w:val="002060"/>
              </w:rPr>
              <w:t xml:space="preserve"> , καταγρ</w:t>
            </w:r>
            <w:r>
              <w:rPr>
                <w:color w:val="002060"/>
              </w:rPr>
              <w:t>άφουν</w:t>
            </w:r>
            <w:r w:rsidR="00381238">
              <w:rPr>
                <w:color w:val="002060"/>
              </w:rPr>
              <w:t xml:space="preserve"> και αν</w:t>
            </w:r>
            <w:r>
              <w:rPr>
                <w:color w:val="002060"/>
              </w:rPr>
              <w:t>αλύουν</w:t>
            </w:r>
            <w:r w:rsidR="00381238">
              <w:rPr>
                <w:color w:val="002060"/>
              </w:rPr>
              <w:t xml:space="preserve"> </w:t>
            </w:r>
            <w:r w:rsidR="0055312C">
              <w:rPr>
                <w:color w:val="002060"/>
              </w:rPr>
              <w:t xml:space="preserve"> </w:t>
            </w:r>
            <w:r>
              <w:rPr>
                <w:color w:val="002060"/>
              </w:rPr>
              <w:t xml:space="preserve">ένα </w:t>
            </w:r>
            <w:r w:rsidR="0055312C">
              <w:rPr>
                <w:color w:val="002060"/>
              </w:rPr>
              <w:t>σύνθετο και πυκν</w:t>
            </w:r>
            <w:r>
              <w:rPr>
                <w:color w:val="002060"/>
              </w:rPr>
              <w:t>ό</w:t>
            </w:r>
            <w:r w:rsidR="0055312C">
              <w:rPr>
                <w:color w:val="002060"/>
              </w:rPr>
              <w:t xml:space="preserve"> αστικ</w:t>
            </w:r>
            <w:r>
              <w:rPr>
                <w:color w:val="002060"/>
              </w:rPr>
              <w:t>ό</w:t>
            </w:r>
            <w:r w:rsidR="0055312C">
              <w:rPr>
                <w:color w:val="002060"/>
              </w:rPr>
              <w:t xml:space="preserve"> περιβάλλον.</w:t>
            </w:r>
          </w:p>
          <w:p w:rsidR="00F22183" w:rsidRPr="00F22183" w:rsidRDefault="0055312C" w:rsidP="00F22183">
            <w:pPr>
              <w:pStyle w:val="a4"/>
              <w:numPr>
                <w:ilvl w:val="0"/>
                <w:numId w:val="2"/>
              </w:numPr>
              <w:spacing w:before="100" w:beforeAutospacing="1" w:after="100" w:afterAutospacing="1" w:line="240" w:lineRule="auto"/>
              <w:ind w:left="426"/>
              <w:jc w:val="both"/>
              <w:rPr>
                <w:rFonts w:eastAsia="Times New Roman" w:cs="Times New Roman"/>
                <w:color w:val="002060"/>
                <w:lang w:eastAsia="el-GR"/>
              </w:rPr>
            </w:pPr>
            <w:r w:rsidRPr="00F22183">
              <w:rPr>
                <w:rFonts w:eastAsia="Times New Roman" w:cs="Times New Roman"/>
                <w:color w:val="002060"/>
                <w:lang w:eastAsia="el-GR"/>
              </w:rPr>
              <w:t>Αντ</w:t>
            </w:r>
            <w:r w:rsidR="00090A30" w:rsidRPr="00F22183">
              <w:rPr>
                <w:rFonts w:eastAsia="Times New Roman" w:cs="Times New Roman"/>
                <w:color w:val="002060"/>
                <w:lang w:eastAsia="el-GR"/>
              </w:rPr>
              <w:t xml:space="preserve">ιλαμβάνονται </w:t>
            </w:r>
            <w:r w:rsidRPr="00F22183">
              <w:rPr>
                <w:rFonts w:eastAsia="Times New Roman" w:cs="Times New Roman"/>
                <w:color w:val="002060"/>
                <w:lang w:eastAsia="el-GR"/>
              </w:rPr>
              <w:t xml:space="preserve"> τη σημασία</w:t>
            </w:r>
            <w:r w:rsidR="00090A30" w:rsidRPr="00F22183">
              <w:rPr>
                <w:rFonts w:eastAsia="Times New Roman" w:cs="Times New Roman"/>
                <w:color w:val="002060"/>
                <w:lang w:eastAsia="el-GR"/>
              </w:rPr>
              <w:t xml:space="preserve"> </w:t>
            </w:r>
            <w:r w:rsidR="00FC696A">
              <w:rPr>
                <w:rFonts w:eastAsia="Times New Roman" w:cs="Times New Roman"/>
                <w:color w:val="002060"/>
                <w:lang w:eastAsia="el-GR"/>
              </w:rPr>
              <w:t xml:space="preserve">σημαντικών </w:t>
            </w:r>
            <w:r w:rsidR="007369C8" w:rsidRPr="00F22183">
              <w:rPr>
                <w:color w:val="1F497D" w:themeColor="text2"/>
              </w:rPr>
              <w:t xml:space="preserve">παραμέτρων </w:t>
            </w:r>
            <w:r w:rsidR="00FC696A">
              <w:rPr>
                <w:color w:val="1F497D" w:themeColor="text2"/>
              </w:rPr>
              <w:t xml:space="preserve">σχεδιασμού </w:t>
            </w:r>
            <w:r w:rsidR="007369C8" w:rsidRPr="00F22183">
              <w:rPr>
                <w:color w:val="1F497D" w:themeColor="text2"/>
              </w:rPr>
              <w:t xml:space="preserve">όπως: </w:t>
            </w:r>
            <w:r w:rsidR="003E5C12" w:rsidRPr="00F22183">
              <w:rPr>
                <w:color w:val="1F497D" w:themeColor="text2"/>
              </w:rPr>
              <w:t xml:space="preserve"> ο </w:t>
            </w:r>
            <w:r w:rsidR="007369C8" w:rsidRPr="00F22183">
              <w:rPr>
                <w:color w:val="1F497D" w:themeColor="text2"/>
              </w:rPr>
              <w:t>προσανατολισ</w:t>
            </w:r>
            <w:r w:rsidR="003E5C12" w:rsidRPr="00F22183">
              <w:rPr>
                <w:color w:val="1F497D" w:themeColor="text2"/>
              </w:rPr>
              <w:t>μός (ηλιασμός, αερισμός),</w:t>
            </w:r>
            <w:r w:rsidR="00F22183" w:rsidRPr="00F22183">
              <w:rPr>
                <w:color w:val="1F497D" w:themeColor="text2"/>
              </w:rPr>
              <w:t xml:space="preserve"> οι κυρίαρχοι άνεμοι, η θέα από διάφορα σημεία </w:t>
            </w:r>
            <w:r w:rsidR="00FC696A">
              <w:rPr>
                <w:color w:val="1F497D" w:themeColor="text2"/>
              </w:rPr>
              <w:t xml:space="preserve">του οικοπέδου </w:t>
            </w:r>
            <w:r w:rsidR="00F22183" w:rsidRPr="00F22183">
              <w:rPr>
                <w:color w:val="1F497D" w:themeColor="text2"/>
              </w:rPr>
              <w:t>προς την</w:t>
            </w:r>
            <w:r w:rsidR="00FC696A">
              <w:rPr>
                <w:color w:val="1F497D" w:themeColor="text2"/>
              </w:rPr>
              <w:t xml:space="preserve"> </w:t>
            </w:r>
            <w:r w:rsidR="00F22183" w:rsidRPr="00F22183">
              <w:rPr>
                <w:color w:val="1F497D" w:themeColor="text2"/>
              </w:rPr>
              <w:t xml:space="preserve">πόλη και το φυσικό τοπίο, </w:t>
            </w:r>
            <w:r w:rsidR="003E5C12" w:rsidRPr="00F22183">
              <w:rPr>
                <w:color w:val="1F497D" w:themeColor="text2"/>
              </w:rPr>
              <w:t>η</w:t>
            </w:r>
            <w:r w:rsidR="007369C8" w:rsidRPr="00F22183">
              <w:rPr>
                <w:color w:val="1F497D" w:themeColor="text2"/>
              </w:rPr>
              <w:t xml:space="preserve"> προσα</w:t>
            </w:r>
            <w:r w:rsidR="003E5C12" w:rsidRPr="00F22183">
              <w:rPr>
                <w:color w:val="1F497D" w:themeColor="text2"/>
              </w:rPr>
              <w:t>ρμογή στο ανάγλυφο του εδάφους</w:t>
            </w:r>
            <w:r w:rsidR="00FC696A">
              <w:rPr>
                <w:color w:val="1F497D" w:themeColor="text2"/>
              </w:rPr>
              <w:t>,</w:t>
            </w:r>
            <w:r w:rsidR="003E5C12" w:rsidRPr="00F22183">
              <w:rPr>
                <w:color w:val="1F497D" w:themeColor="text2"/>
              </w:rPr>
              <w:t xml:space="preserve"> </w:t>
            </w:r>
            <w:r w:rsidR="00F22183" w:rsidRPr="00F22183">
              <w:rPr>
                <w:color w:val="1F497D" w:themeColor="text2"/>
              </w:rPr>
              <w:t>μέσω της</w:t>
            </w:r>
            <w:r w:rsidR="003E5C12" w:rsidRPr="00F22183">
              <w:rPr>
                <w:color w:val="1F497D" w:themeColor="text2"/>
              </w:rPr>
              <w:t xml:space="preserve">  διαμόρφωσης </w:t>
            </w:r>
            <w:r w:rsidR="00FC696A">
              <w:rPr>
                <w:color w:val="1F497D" w:themeColor="text2"/>
              </w:rPr>
              <w:t xml:space="preserve">των όγκων του κτιρίου, </w:t>
            </w:r>
            <w:r w:rsidR="003E5C12" w:rsidRPr="00F22183">
              <w:rPr>
                <w:color w:val="1F497D" w:themeColor="text2"/>
              </w:rPr>
              <w:t xml:space="preserve">του υπαίθριου χώρου </w:t>
            </w:r>
            <w:r w:rsidR="00F22183" w:rsidRPr="00F22183">
              <w:rPr>
                <w:color w:val="1F497D" w:themeColor="text2"/>
              </w:rPr>
              <w:t>και των</w:t>
            </w:r>
            <w:r w:rsidR="003E5C12" w:rsidRPr="00F22183">
              <w:rPr>
                <w:color w:val="1F497D" w:themeColor="text2"/>
              </w:rPr>
              <w:t xml:space="preserve">  </w:t>
            </w:r>
            <w:r w:rsidR="00F22183" w:rsidRPr="00F22183">
              <w:rPr>
                <w:color w:val="1F497D" w:themeColor="text2"/>
              </w:rPr>
              <w:t>προσβάσεων</w:t>
            </w:r>
            <w:r w:rsidR="00FC696A">
              <w:rPr>
                <w:color w:val="1F497D" w:themeColor="text2"/>
              </w:rPr>
              <w:t>.</w:t>
            </w:r>
            <w:r w:rsidR="00F22183" w:rsidRPr="00F22183">
              <w:rPr>
                <w:color w:val="1F497D" w:themeColor="text2"/>
              </w:rPr>
              <w:t xml:space="preserve"> Καταν</w:t>
            </w:r>
            <w:r w:rsidR="00FC696A">
              <w:rPr>
                <w:color w:val="1F497D" w:themeColor="text2"/>
              </w:rPr>
              <w:t>ο</w:t>
            </w:r>
            <w:r w:rsidR="00F22183" w:rsidRPr="00F22183">
              <w:rPr>
                <w:color w:val="1F497D" w:themeColor="text2"/>
              </w:rPr>
              <w:t xml:space="preserve">ούν </w:t>
            </w:r>
            <w:r w:rsidR="00FC696A">
              <w:rPr>
                <w:color w:val="1F497D" w:themeColor="text2"/>
              </w:rPr>
              <w:t xml:space="preserve">επίσης </w:t>
            </w:r>
            <w:r w:rsidR="00F22183" w:rsidRPr="00F22183">
              <w:rPr>
                <w:rFonts w:eastAsia="Times New Roman" w:cs="Times New Roman"/>
                <w:color w:val="002060"/>
                <w:lang w:eastAsia="el-GR"/>
              </w:rPr>
              <w:t xml:space="preserve"> την  επενέργεια</w:t>
            </w:r>
            <w:r w:rsidRPr="00F22183">
              <w:rPr>
                <w:rFonts w:eastAsia="Times New Roman" w:cs="Times New Roman"/>
                <w:color w:val="002060"/>
                <w:lang w:eastAsia="el-GR"/>
              </w:rPr>
              <w:t xml:space="preserve"> </w:t>
            </w:r>
            <w:r w:rsidR="007369C8" w:rsidRPr="00F22183">
              <w:rPr>
                <w:rFonts w:eastAsia="Times New Roman" w:cs="Times New Roman"/>
                <w:color w:val="002060"/>
                <w:lang w:eastAsia="el-GR"/>
              </w:rPr>
              <w:t xml:space="preserve">  </w:t>
            </w:r>
            <w:r w:rsidRPr="00F22183">
              <w:rPr>
                <w:rFonts w:eastAsia="Times New Roman" w:cs="Times New Roman"/>
                <w:color w:val="002060"/>
                <w:lang w:eastAsia="el-GR"/>
              </w:rPr>
              <w:t xml:space="preserve">των  όμορων κτιρίων </w:t>
            </w:r>
            <w:r w:rsidR="00F22183" w:rsidRPr="00F22183">
              <w:rPr>
                <w:rFonts w:eastAsia="Times New Roman" w:cs="Times New Roman"/>
                <w:color w:val="002060"/>
                <w:lang w:eastAsia="el-GR"/>
              </w:rPr>
              <w:t xml:space="preserve"> και του ευρύτερου δομημένου περιβάλλοντος  στον προσδιορισμό </w:t>
            </w:r>
            <w:r w:rsidRPr="00F22183">
              <w:rPr>
                <w:rFonts w:eastAsia="Times New Roman" w:cs="Times New Roman"/>
                <w:color w:val="002060"/>
                <w:lang w:eastAsia="el-GR"/>
              </w:rPr>
              <w:t xml:space="preserve"> των πλεονεκτ</w:t>
            </w:r>
            <w:r w:rsidR="00090A30" w:rsidRPr="00F22183">
              <w:rPr>
                <w:rFonts w:eastAsia="Times New Roman" w:cs="Times New Roman"/>
                <w:color w:val="002060"/>
                <w:lang w:eastAsia="el-GR"/>
              </w:rPr>
              <w:t>η</w:t>
            </w:r>
            <w:r w:rsidRPr="00F22183">
              <w:rPr>
                <w:rFonts w:eastAsia="Times New Roman" w:cs="Times New Roman"/>
                <w:color w:val="002060"/>
                <w:lang w:eastAsia="el-GR"/>
              </w:rPr>
              <w:t>μάτων και μειονεκτ</w:t>
            </w:r>
            <w:r w:rsidR="00F22183" w:rsidRPr="00F22183">
              <w:rPr>
                <w:rFonts w:eastAsia="Times New Roman" w:cs="Times New Roman"/>
                <w:color w:val="002060"/>
                <w:lang w:eastAsia="el-GR"/>
              </w:rPr>
              <w:t>ημάτων της θέσης του οικοπέδου.</w:t>
            </w:r>
            <w:r w:rsidRPr="00F22183">
              <w:rPr>
                <w:rFonts w:eastAsia="Times New Roman" w:cs="Times New Roman"/>
                <w:color w:val="002060"/>
                <w:lang w:eastAsia="el-GR"/>
              </w:rPr>
              <w:t xml:space="preserve"> </w:t>
            </w:r>
          </w:p>
          <w:p w:rsidR="0067188B" w:rsidRPr="00F22183" w:rsidRDefault="0055312C" w:rsidP="0067188B">
            <w:pPr>
              <w:pStyle w:val="a4"/>
              <w:numPr>
                <w:ilvl w:val="0"/>
                <w:numId w:val="2"/>
              </w:numPr>
              <w:spacing w:before="100" w:beforeAutospacing="1" w:after="100" w:afterAutospacing="1" w:line="240" w:lineRule="auto"/>
              <w:ind w:left="426"/>
              <w:rPr>
                <w:rFonts w:eastAsia="Times New Roman" w:cs="Times New Roman"/>
                <w:color w:val="002060"/>
                <w:lang w:eastAsia="el-GR"/>
              </w:rPr>
            </w:pPr>
            <w:r w:rsidRPr="00F22183">
              <w:rPr>
                <w:rFonts w:eastAsia="Times New Roman" w:cs="Times New Roman"/>
                <w:color w:val="002060"/>
                <w:lang w:eastAsia="el-GR"/>
              </w:rPr>
              <w:t>Εξοικε</w:t>
            </w:r>
            <w:r w:rsidR="00090A30" w:rsidRPr="00F22183">
              <w:rPr>
                <w:rFonts w:eastAsia="Times New Roman" w:cs="Times New Roman"/>
                <w:color w:val="002060"/>
                <w:lang w:eastAsia="el-GR"/>
              </w:rPr>
              <w:t xml:space="preserve">ιώνονται </w:t>
            </w:r>
            <w:r w:rsidR="007369C8" w:rsidRPr="00F22183">
              <w:rPr>
                <w:rFonts w:eastAsia="Times New Roman" w:cs="Times New Roman"/>
                <w:color w:val="002060"/>
                <w:lang w:eastAsia="el-GR"/>
              </w:rPr>
              <w:t xml:space="preserve"> με τον σχεδιασ</w:t>
            </w:r>
            <w:r w:rsidR="00F22183">
              <w:rPr>
                <w:rFonts w:eastAsia="Times New Roman" w:cs="Times New Roman"/>
                <w:color w:val="002060"/>
                <w:lang w:eastAsia="el-GR"/>
              </w:rPr>
              <w:t xml:space="preserve">μό τύπων, τυπικών διατάξεων, τη διαδικασία </w:t>
            </w:r>
            <w:r w:rsidR="007369C8" w:rsidRPr="00F22183">
              <w:rPr>
                <w:rFonts w:eastAsia="Times New Roman" w:cs="Times New Roman"/>
                <w:color w:val="002060"/>
                <w:lang w:eastAsia="el-GR"/>
              </w:rPr>
              <w:t xml:space="preserve">τυποποίησης και οργάνωσης των μονάδων και  με τη </w:t>
            </w:r>
            <w:r w:rsidRPr="00F22183">
              <w:rPr>
                <w:rFonts w:eastAsia="Times New Roman" w:cs="Times New Roman"/>
                <w:color w:val="002060"/>
                <w:lang w:eastAsia="el-GR"/>
              </w:rPr>
              <w:t>σύνθεση επιμέρους μονάδων – κυττάρων</w:t>
            </w:r>
            <w:r w:rsidR="00F22183">
              <w:rPr>
                <w:rFonts w:eastAsia="Times New Roman" w:cs="Times New Roman"/>
                <w:color w:val="002060"/>
                <w:lang w:eastAsia="el-GR"/>
              </w:rPr>
              <w:t xml:space="preserve"> </w:t>
            </w:r>
            <w:r w:rsidRPr="00F22183">
              <w:rPr>
                <w:rFonts w:eastAsia="Times New Roman" w:cs="Times New Roman"/>
                <w:color w:val="002060"/>
                <w:lang w:eastAsia="el-GR"/>
              </w:rPr>
              <w:t>σε ένα ενιαίο σύνολο.</w:t>
            </w:r>
          </w:p>
          <w:p w:rsidR="00E43CCA" w:rsidRPr="0067188B" w:rsidRDefault="0055312C" w:rsidP="00E43CCA">
            <w:pPr>
              <w:pStyle w:val="a4"/>
              <w:numPr>
                <w:ilvl w:val="0"/>
                <w:numId w:val="2"/>
              </w:numPr>
              <w:spacing w:before="100" w:beforeAutospacing="1" w:after="100" w:afterAutospacing="1" w:line="240" w:lineRule="auto"/>
              <w:ind w:left="426"/>
              <w:rPr>
                <w:rFonts w:eastAsia="Times New Roman" w:cs="Times New Roman"/>
                <w:color w:val="002060"/>
                <w:lang w:eastAsia="el-GR"/>
              </w:rPr>
            </w:pPr>
            <w:r>
              <w:rPr>
                <w:rFonts w:eastAsia="Times New Roman" w:cs="Times New Roman"/>
                <w:color w:val="002060"/>
                <w:lang w:eastAsia="el-GR"/>
              </w:rPr>
              <w:t>Α</w:t>
            </w:r>
            <w:r w:rsidR="00090A30">
              <w:rPr>
                <w:rFonts w:eastAsia="Times New Roman" w:cs="Times New Roman"/>
                <w:color w:val="002060"/>
                <w:lang w:eastAsia="el-GR"/>
              </w:rPr>
              <w:t>ναλύουν τις</w:t>
            </w:r>
            <w:r>
              <w:rPr>
                <w:rFonts w:eastAsia="Times New Roman" w:cs="Times New Roman"/>
                <w:color w:val="002060"/>
                <w:lang w:eastAsia="el-GR"/>
              </w:rPr>
              <w:t xml:space="preserve"> παραμέτρ</w:t>
            </w:r>
            <w:r w:rsidR="00090A30">
              <w:rPr>
                <w:rFonts w:eastAsia="Times New Roman" w:cs="Times New Roman"/>
                <w:color w:val="002060"/>
                <w:lang w:eastAsia="el-GR"/>
              </w:rPr>
              <w:t>ους</w:t>
            </w:r>
            <w:r>
              <w:rPr>
                <w:rFonts w:eastAsia="Times New Roman" w:cs="Times New Roman"/>
                <w:color w:val="002060"/>
                <w:lang w:eastAsia="el-GR"/>
              </w:rPr>
              <w:t xml:space="preserve"> και </w:t>
            </w:r>
            <w:r w:rsidR="00F22183">
              <w:rPr>
                <w:rFonts w:eastAsia="Times New Roman" w:cs="Times New Roman"/>
                <w:color w:val="002060"/>
                <w:lang w:eastAsia="el-GR"/>
              </w:rPr>
              <w:t xml:space="preserve"> </w:t>
            </w:r>
            <w:r>
              <w:rPr>
                <w:rFonts w:eastAsia="Times New Roman" w:cs="Times New Roman"/>
                <w:color w:val="002060"/>
                <w:lang w:eastAsia="el-GR"/>
              </w:rPr>
              <w:t>επ</w:t>
            </w:r>
            <w:r w:rsidR="00090A30">
              <w:rPr>
                <w:rFonts w:eastAsia="Times New Roman" w:cs="Times New Roman"/>
                <w:color w:val="002060"/>
                <w:lang w:eastAsia="el-GR"/>
              </w:rPr>
              <w:t>ιλύουν</w:t>
            </w:r>
            <w:r>
              <w:rPr>
                <w:rFonts w:eastAsia="Times New Roman" w:cs="Times New Roman"/>
                <w:color w:val="002060"/>
                <w:lang w:eastAsia="el-GR"/>
              </w:rPr>
              <w:t xml:space="preserve">  σε επίπεδο σχεδιασμού </w:t>
            </w:r>
            <w:r w:rsidR="00090A30">
              <w:rPr>
                <w:rFonts w:eastAsia="Times New Roman" w:cs="Times New Roman"/>
                <w:color w:val="002060"/>
                <w:lang w:eastAsia="el-GR"/>
              </w:rPr>
              <w:t xml:space="preserve">ένα </w:t>
            </w:r>
            <w:r>
              <w:rPr>
                <w:rFonts w:eastAsia="Times New Roman" w:cs="Times New Roman"/>
                <w:color w:val="002060"/>
                <w:lang w:eastAsia="el-GR"/>
              </w:rPr>
              <w:t xml:space="preserve"> σύνθετο σ</w:t>
            </w:r>
            <w:r w:rsidR="00090A30">
              <w:rPr>
                <w:rFonts w:eastAsia="Times New Roman" w:cs="Times New Roman"/>
                <w:color w:val="002060"/>
                <w:lang w:eastAsia="el-GR"/>
              </w:rPr>
              <w:t xml:space="preserve">ύστημα </w:t>
            </w:r>
            <w:r>
              <w:rPr>
                <w:rFonts w:eastAsia="Times New Roman" w:cs="Times New Roman"/>
                <w:color w:val="002060"/>
                <w:lang w:eastAsia="el-GR"/>
              </w:rPr>
              <w:t xml:space="preserve"> σχέσεων και αλληλεξαρτήσεων. </w:t>
            </w:r>
          </w:p>
          <w:p w:rsidR="003C799F" w:rsidRDefault="007369C8" w:rsidP="00962D5B">
            <w:pPr>
              <w:pStyle w:val="a4"/>
              <w:widowControl w:val="0"/>
              <w:numPr>
                <w:ilvl w:val="0"/>
                <w:numId w:val="2"/>
              </w:numPr>
              <w:autoSpaceDE w:val="0"/>
              <w:autoSpaceDN w:val="0"/>
              <w:adjustRightInd w:val="0"/>
              <w:spacing w:after="60" w:line="240" w:lineRule="auto"/>
              <w:ind w:left="426"/>
              <w:rPr>
                <w:color w:val="002060"/>
              </w:rPr>
            </w:pPr>
            <w:r>
              <w:rPr>
                <w:color w:val="002060"/>
              </w:rPr>
              <w:t>Αναζητούν και  παίρνουν θέση σε  κοινωνικά</w:t>
            </w:r>
            <w:r w:rsidR="0055312C">
              <w:rPr>
                <w:color w:val="002060"/>
              </w:rPr>
              <w:t xml:space="preserve"> </w:t>
            </w:r>
            <w:r>
              <w:rPr>
                <w:color w:val="002060"/>
              </w:rPr>
              <w:t xml:space="preserve">ζητήματα που ανακύπτουν από την προσέγγιση της </w:t>
            </w:r>
            <w:r w:rsidR="0055312C">
              <w:rPr>
                <w:color w:val="002060"/>
              </w:rPr>
              <w:t xml:space="preserve"> συλλογικής κατοίκησης</w:t>
            </w:r>
            <w:r>
              <w:rPr>
                <w:color w:val="002060"/>
              </w:rPr>
              <w:t xml:space="preserve">, όπως </w:t>
            </w:r>
            <w:r w:rsidR="0091211E">
              <w:rPr>
                <w:color w:val="002060"/>
              </w:rPr>
              <w:t xml:space="preserve"> ο χειρισμός </w:t>
            </w:r>
            <w:r>
              <w:rPr>
                <w:color w:val="002060"/>
              </w:rPr>
              <w:t xml:space="preserve"> </w:t>
            </w:r>
            <w:r w:rsidR="0055312C">
              <w:rPr>
                <w:color w:val="002060"/>
              </w:rPr>
              <w:t xml:space="preserve"> </w:t>
            </w:r>
            <w:r w:rsidR="003858F8">
              <w:rPr>
                <w:color w:val="002060"/>
              </w:rPr>
              <w:t xml:space="preserve">των </w:t>
            </w:r>
            <w:r w:rsidR="0055312C">
              <w:rPr>
                <w:color w:val="002060"/>
              </w:rPr>
              <w:t>πολιτιστικών, κοινωνικών και άλλων πιθανών διαφορών</w:t>
            </w:r>
            <w:r w:rsidR="003858F8">
              <w:rPr>
                <w:color w:val="002060"/>
              </w:rPr>
              <w:t xml:space="preserve"> </w:t>
            </w:r>
            <w:r w:rsidR="00090A30">
              <w:rPr>
                <w:color w:val="002060"/>
              </w:rPr>
              <w:t xml:space="preserve">και ανισοτήτων </w:t>
            </w:r>
            <w:r w:rsidR="0091211E">
              <w:rPr>
                <w:color w:val="002060"/>
              </w:rPr>
              <w:t xml:space="preserve">μεταξύ </w:t>
            </w:r>
            <w:r w:rsidR="003858F8">
              <w:rPr>
                <w:color w:val="002060"/>
              </w:rPr>
              <w:t xml:space="preserve">των κατοίκων. </w:t>
            </w:r>
            <w:r w:rsidR="0055312C">
              <w:rPr>
                <w:color w:val="002060"/>
              </w:rPr>
              <w:t xml:space="preserve"> </w:t>
            </w:r>
            <w:r w:rsidR="003858F8">
              <w:rPr>
                <w:color w:val="002060"/>
              </w:rPr>
              <w:t xml:space="preserve"> </w:t>
            </w:r>
          </w:p>
          <w:p w:rsidR="0091211E" w:rsidRDefault="00090A30" w:rsidP="00962D5B">
            <w:pPr>
              <w:pStyle w:val="a4"/>
              <w:widowControl w:val="0"/>
              <w:numPr>
                <w:ilvl w:val="0"/>
                <w:numId w:val="2"/>
              </w:numPr>
              <w:autoSpaceDE w:val="0"/>
              <w:autoSpaceDN w:val="0"/>
              <w:adjustRightInd w:val="0"/>
              <w:spacing w:after="60" w:line="240" w:lineRule="auto"/>
              <w:ind w:left="426"/>
              <w:rPr>
                <w:color w:val="002060"/>
              </w:rPr>
            </w:pPr>
            <w:r>
              <w:rPr>
                <w:color w:val="002060"/>
              </w:rPr>
              <w:t>Αποκτούν ι</w:t>
            </w:r>
            <w:r w:rsidR="003858F8">
              <w:rPr>
                <w:color w:val="002060"/>
              </w:rPr>
              <w:t>κανότητα χειρισμού  των ορίων</w:t>
            </w:r>
            <w:r>
              <w:rPr>
                <w:color w:val="002060"/>
              </w:rPr>
              <w:t xml:space="preserve"> και </w:t>
            </w:r>
            <w:r w:rsidR="003858F8">
              <w:rPr>
                <w:color w:val="002060"/>
              </w:rPr>
              <w:t xml:space="preserve">των </w:t>
            </w:r>
            <w:proofErr w:type="spellStart"/>
            <w:r w:rsidR="003858F8">
              <w:rPr>
                <w:color w:val="002060"/>
              </w:rPr>
              <w:t>διπόλων</w:t>
            </w:r>
            <w:proofErr w:type="spellEnd"/>
            <w:r w:rsidR="00F22183" w:rsidRPr="00514C40">
              <w:rPr>
                <w:color w:val="002060"/>
              </w:rPr>
              <w:t>:</w:t>
            </w:r>
            <w:r w:rsidR="003858F8">
              <w:rPr>
                <w:color w:val="002060"/>
              </w:rPr>
              <w:t xml:space="preserve">  ιδιωτικός –δημόσιος χώρος, διαφάνεια –αδιαφάνεια, εγγύτητα-απόσταση, με στόχο </w:t>
            </w:r>
            <w:r>
              <w:rPr>
                <w:color w:val="002060"/>
              </w:rPr>
              <w:t xml:space="preserve">την ενίσχυση </w:t>
            </w:r>
            <w:r w:rsidR="003858F8">
              <w:rPr>
                <w:color w:val="002060"/>
              </w:rPr>
              <w:t xml:space="preserve"> </w:t>
            </w:r>
            <w:r>
              <w:rPr>
                <w:color w:val="002060"/>
              </w:rPr>
              <w:t>τ</w:t>
            </w:r>
            <w:r w:rsidR="003858F8">
              <w:rPr>
                <w:color w:val="002060"/>
              </w:rPr>
              <w:t>η</w:t>
            </w:r>
            <w:r>
              <w:rPr>
                <w:color w:val="002060"/>
              </w:rPr>
              <w:t>ς</w:t>
            </w:r>
            <w:r w:rsidR="003858F8">
              <w:rPr>
                <w:color w:val="002060"/>
              </w:rPr>
              <w:t xml:space="preserve"> πεποίθηση</w:t>
            </w:r>
            <w:r>
              <w:rPr>
                <w:color w:val="002060"/>
              </w:rPr>
              <w:t xml:space="preserve">ς </w:t>
            </w:r>
            <w:r w:rsidR="003858F8">
              <w:rPr>
                <w:color w:val="002060"/>
              </w:rPr>
              <w:t xml:space="preserve"> ότι ο σχεδιασμός  μέσω της άρθρωσης και ιεράρχησης των χώρων,προσφέρει τη δυνατότητα </w:t>
            </w:r>
            <w:r w:rsidR="00EA483B">
              <w:rPr>
                <w:color w:val="002060"/>
              </w:rPr>
              <w:t xml:space="preserve"> </w:t>
            </w:r>
            <w:r w:rsidR="003858F8">
              <w:rPr>
                <w:color w:val="002060"/>
              </w:rPr>
              <w:t xml:space="preserve">να ενθαρύνει και να διαμορφώνει </w:t>
            </w:r>
            <w:r w:rsidR="00F22183">
              <w:rPr>
                <w:color w:val="002060"/>
              </w:rPr>
              <w:t xml:space="preserve">τις </w:t>
            </w:r>
            <w:r w:rsidR="003858F8">
              <w:rPr>
                <w:color w:val="002060"/>
              </w:rPr>
              <w:t xml:space="preserve">συμπεριφορές και </w:t>
            </w:r>
            <w:r w:rsidR="00F22183">
              <w:rPr>
                <w:color w:val="002060"/>
              </w:rPr>
              <w:t xml:space="preserve">τις </w:t>
            </w:r>
            <w:r w:rsidR="003858F8">
              <w:rPr>
                <w:color w:val="002060"/>
              </w:rPr>
              <w:t>σχέσεις μεταξύ των ανθρώπων.</w:t>
            </w:r>
          </w:p>
          <w:p w:rsidR="00E43CCA" w:rsidRPr="00816CC5" w:rsidRDefault="0091211E" w:rsidP="00962D5B">
            <w:pPr>
              <w:pStyle w:val="a4"/>
              <w:widowControl w:val="0"/>
              <w:numPr>
                <w:ilvl w:val="0"/>
                <w:numId w:val="2"/>
              </w:numPr>
              <w:autoSpaceDE w:val="0"/>
              <w:autoSpaceDN w:val="0"/>
              <w:adjustRightInd w:val="0"/>
              <w:spacing w:after="60" w:line="240" w:lineRule="auto"/>
              <w:ind w:left="426"/>
              <w:rPr>
                <w:color w:val="244061" w:themeColor="accent1" w:themeShade="80"/>
              </w:rPr>
            </w:pPr>
            <w:r w:rsidRPr="00816CC5">
              <w:rPr>
                <w:color w:val="244061" w:themeColor="accent1" w:themeShade="80"/>
              </w:rPr>
              <w:t xml:space="preserve">Καταφέρνουν να ενσωματώσουν ολές αυτές τις σχεδιαστικές , θεωρητικές και κοινωνικές προκλήσεις και αναζητήσεις σε ένα σύνολο , το οποίο εκφράζει με σαφήνεια τις προθέσεις </w:t>
            </w:r>
            <w:r w:rsidR="00FC696A">
              <w:rPr>
                <w:color w:val="244061" w:themeColor="accent1" w:themeShade="80"/>
              </w:rPr>
              <w:t>τους,</w:t>
            </w:r>
            <w:r w:rsidRPr="00816CC5">
              <w:rPr>
                <w:color w:val="244061" w:themeColor="accent1" w:themeShade="80"/>
              </w:rPr>
              <w:t xml:space="preserve"> </w:t>
            </w:r>
            <w:r w:rsidR="00816CC5" w:rsidRPr="00816CC5">
              <w:rPr>
                <w:color w:val="244061" w:themeColor="accent1" w:themeShade="80"/>
              </w:rPr>
              <w:t xml:space="preserve"> μέσα από  </w:t>
            </w:r>
            <w:r w:rsidRPr="00816CC5">
              <w:rPr>
                <w:color w:val="244061" w:themeColor="accent1" w:themeShade="80"/>
              </w:rPr>
              <w:t xml:space="preserve">ιεραρχημένες σχέσεις </w:t>
            </w:r>
            <w:r w:rsidR="00816CC5" w:rsidRPr="00816CC5">
              <w:rPr>
                <w:color w:val="244061" w:themeColor="accent1" w:themeShade="80"/>
              </w:rPr>
              <w:t xml:space="preserve">, μορφολογικά στοιχεία και δομικές συγκροτήσεις  τόσο </w:t>
            </w:r>
            <w:r w:rsidRPr="00816CC5">
              <w:rPr>
                <w:color w:val="244061" w:themeColor="accent1" w:themeShade="80"/>
              </w:rPr>
              <w:t xml:space="preserve"> των επιμέρ</w:t>
            </w:r>
            <w:r w:rsidR="00816CC5" w:rsidRPr="00816CC5">
              <w:rPr>
                <w:color w:val="244061" w:themeColor="accent1" w:themeShade="80"/>
              </w:rPr>
              <w:t xml:space="preserve">ους ενοτήτων μονάδων </w:t>
            </w:r>
            <w:r w:rsidRPr="00816CC5">
              <w:rPr>
                <w:color w:val="244061" w:themeColor="accent1" w:themeShade="80"/>
              </w:rPr>
              <w:t xml:space="preserve"> </w:t>
            </w:r>
            <w:r w:rsidR="00816CC5" w:rsidRPr="00816CC5">
              <w:rPr>
                <w:color w:val="244061" w:themeColor="accent1" w:themeShade="80"/>
              </w:rPr>
              <w:t xml:space="preserve">με το σύνολο,όσο και του συνόλου, συγκροτήματος, με το δομημένο  περιβάλλον γύρω του. </w:t>
            </w:r>
          </w:p>
          <w:p w:rsidR="00090A30" w:rsidRPr="0067188B" w:rsidRDefault="00EA483B" w:rsidP="00962D5B">
            <w:pPr>
              <w:pStyle w:val="a4"/>
              <w:widowControl w:val="0"/>
              <w:numPr>
                <w:ilvl w:val="0"/>
                <w:numId w:val="2"/>
              </w:numPr>
              <w:autoSpaceDE w:val="0"/>
              <w:autoSpaceDN w:val="0"/>
              <w:adjustRightInd w:val="0"/>
              <w:spacing w:after="60" w:line="240" w:lineRule="auto"/>
              <w:ind w:left="426"/>
              <w:rPr>
                <w:color w:val="002060"/>
              </w:rPr>
            </w:pPr>
            <w:r>
              <w:rPr>
                <w:color w:val="002060"/>
              </w:rPr>
              <w:t>Τεκμηριώνουν</w:t>
            </w:r>
            <w:r w:rsidR="00090A30">
              <w:rPr>
                <w:color w:val="002060"/>
              </w:rPr>
              <w:t xml:space="preserve"> συνθετικά και ιδεολογικά </w:t>
            </w:r>
            <w:r>
              <w:rPr>
                <w:color w:val="002060"/>
              </w:rPr>
              <w:t>τις προτάσεις τους.</w:t>
            </w:r>
          </w:p>
          <w:p w:rsidR="00E43CCA" w:rsidRDefault="00EA483B" w:rsidP="00E43CCA">
            <w:pPr>
              <w:pStyle w:val="a4"/>
              <w:widowControl w:val="0"/>
              <w:numPr>
                <w:ilvl w:val="0"/>
                <w:numId w:val="2"/>
              </w:numPr>
              <w:autoSpaceDE w:val="0"/>
              <w:autoSpaceDN w:val="0"/>
              <w:adjustRightInd w:val="0"/>
              <w:spacing w:after="60" w:line="240" w:lineRule="auto"/>
              <w:ind w:left="426"/>
              <w:rPr>
                <w:color w:val="002060"/>
              </w:rPr>
            </w:pPr>
            <w:r>
              <w:rPr>
                <w:color w:val="002060"/>
              </w:rPr>
              <w:t>Αποκτούν την δ</w:t>
            </w:r>
            <w:r w:rsidR="00090A30">
              <w:rPr>
                <w:color w:val="002060"/>
              </w:rPr>
              <w:t>εξιότητα</w:t>
            </w:r>
            <w:r w:rsidR="003858F8">
              <w:rPr>
                <w:color w:val="002060"/>
              </w:rPr>
              <w:t xml:space="preserve"> χρήσης των </w:t>
            </w:r>
            <w:r w:rsidR="0067188B" w:rsidRPr="0067188B">
              <w:rPr>
                <w:color w:val="002060"/>
              </w:rPr>
              <w:t xml:space="preserve"> μέσ</w:t>
            </w:r>
            <w:r w:rsidR="003858F8">
              <w:rPr>
                <w:color w:val="002060"/>
              </w:rPr>
              <w:t xml:space="preserve">ων και εργαλείων </w:t>
            </w:r>
            <w:r w:rsidR="0067188B" w:rsidRPr="0067188B">
              <w:rPr>
                <w:color w:val="002060"/>
              </w:rPr>
              <w:t xml:space="preserve"> αναπαράστασης της αρχιτεκτονικής</w:t>
            </w:r>
            <w:r w:rsidR="0067188B">
              <w:rPr>
                <w:color w:val="002060"/>
              </w:rPr>
              <w:t xml:space="preserve"> για τη</w:t>
            </w:r>
            <w:r w:rsidR="003858F8">
              <w:rPr>
                <w:color w:val="002060"/>
              </w:rPr>
              <w:t xml:space="preserve"> ανάλυση, σ</w:t>
            </w:r>
            <w:r w:rsidR="00E43CCA">
              <w:rPr>
                <w:color w:val="002060"/>
              </w:rPr>
              <w:t xml:space="preserve">ύνθεση, </w:t>
            </w:r>
            <w:r w:rsidR="0067188B">
              <w:rPr>
                <w:color w:val="002060"/>
              </w:rPr>
              <w:t xml:space="preserve">επεξεργασία και παρουσίαση </w:t>
            </w:r>
            <w:r>
              <w:rPr>
                <w:color w:val="002060"/>
              </w:rPr>
              <w:t xml:space="preserve">των </w:t>
            </w:r>
            <w:r w:rsidR="0067188B">
              <w:rPr>
                <w:color w:val="002060"/>
              </w:rPr>
              <w:t>αρχιτεκτονικών προτάσεων</w:t>
            </w:r>
            <w:r w:rsidR="003858F8">
              <w:rPr>
                <w:color w:val="002060"/>
              </w:rPr>
              <w:t>.</w:t>
            </w:r>
          </w:p>
          <w:p w:rsidR="00E43CCA" w:rsidRPr="00E43CCA" w:rsidRDefault="00E43CCA" w:rsidP="00E43CCA">
            <w:pPr>
              <w:pStyle w:val="a4"/>
              <w:widowControl w:val="0"/>
              <w:autoSpaceDE w:val="0"/>
              <w:autoSpaceDN w:val="0"/>
              <w:adjustRightInd w:val="0"/>
              <w:spacing w:after="60" w:line="240" w:lineRule="auto"/>
              <w:ind w:left="426"/>
              <w:rPr>
                <w:color w:val="002060"/>
              </w:rPr>
            </w:pPr>
          </w:p>
        </w:tc>
      </w:tr>
      <w:tr w:rsidR="00050B81" w:rsidRPr="00050B81" w:rsidTr="00604D72">
        <w:tblPrEx>
          <w:tblLook w:val="0000" w:firstRow="0" w:lastRow="0" w:firstColumn="0" w:lastColumn="0" w:noHBand="0" w:noVBand="0"/>
        </w:tblPrEx>
        <w:tc>
          <w:tcPr>
            <w:tcW w:w="8472" w:type="dxa"/>
            <w:gridSpan w:val="2"/>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050B81" w:rsidRPr="00050B81" w:rsidTr="00604D72">
        <w:tc>
          <w:tcPr>
            <w:tcW w:w="8472" w:type="dxa"/>
            <w:gridSpan w:val="2"/>
            <w:tcBorders>
              <w:top w:val="nil"/>
              <w:bottom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rsidTr="00604D72">
        <w:tblPrEx>
          <w:tblLook w:val="0000" w:firstRow="0" w:lastRow="0" w:firstColumn="0" w:lastColumn="0" w:noHBand="0" w:noVBand="0"/>
        </w:tblPrEx>
        <w:tc>
          <w:tcPr>
            <w:tcW w:w="3964" w:type="dxa"/>
            <w:tcBorders>
              <w:top w:val="nil"/>
              <w:bottom w:val="single" w:sz="4" w:space="0" w:color="auto"/>
              <w:right w:val="nil"/>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p>
        </w:tc>
        <w:tc>
          <w:tcPr>
            <w:tcW w:w="4508" w:type="dxa"/>
            <w:tcBorders>
              <w:top w:val="nil"/>
              <w:left w:val="nil"/>
              <w:bottom w:val="single" w:sz="4" w:space="0" w:color="auto"/>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rsidTr="00604D72">
        <w:tc>
          <w:tcPr>
            <w:tcW w:w="8472" w:type="dxa"/>
            <w:gridSpan w:val="2"/>
            <w:tcBorders>
              <w:bottom w:val="single" w:sz="4" w:space="0" w:color="auto"/>
            </w:tcBorders>
          </w:tcPr>
          <w:p w:rsidR="00456E36" w:rsidRDefault="00456E36" w:rsidP="00456E36">
            <w:pPr>
              <w:widowControl w:val="0"/>
              <w:autoSpaceDE w:val="0"/>
              <w:autoSpaceDN w:val="0"/>
              <w:adjustRightInd w:val="0"/>
              <w:spacing w:after="0" w:line="240" w:lineRule="auto"/>
              <w:rPr>
                <w:rFonts w:ascii="Calibri" w:eastAsia="Times New Roman" w:hAnsi="Calibri" w:cs="Arial"/>
                <w:color w:val="1F497D" w:themeColor="text2"/>
              </w:rPr>
            </w:pPr>
            <w:r w:rsidRPr="00456E36">
              <w:rPr>
                <w:rFonts w:ascii="Calibri" w:eastAsia="Times New Roman" w:hAnsi="Calibri" w:cs="Arial"/>
                <w:color w:val="1F497D" w:themeColor="text2"/>
              </w:rPr>
              <w:t>Προαγωγή της ελεύθερης, δημιουργικής και επαγωγικής σκέψης</w:t>
            </w:r>
          </w:p>
          <w:p w:rsidR="00774E6B" w:rsidRDefault="00774E6B" w:rsidP="00456E36">
            <w:pPr>
              <w:widowControl w:val="0"/>
              <w:autoSpaceDE w:val="0"/>
              <w:autoSpaceDN w:val="0"/>
              <w:adjustRightInd w:val="0"/>
              <w:spacing w:after="0" w:line="240" w:lineRule="auto"/>
              <w:rPr>
                <w:rFonts w:ascii="Calibri" w:eastAsia="Times New Roman" w:hAnsi="Calibri" w:cs="Arial"/>
                <w:color w:val="1F497D" w:themeColor="text2"/>
              </w:rPr>
            </w:pPr>
            <w:r>
              <w:rPr>
                <w:rFonts w:ascii="Calibri" w:eastAsia="Times New Roman" w:hAnsi="Calibri" w:cs="Arial"/>
                <w:color w:val="1F497D" w:themeColor="text2"/>
              </w:rPr>
              <w:t>Λήψη αποφάσεων</w:t>
            </w:r>
          </w:p>
          <w:p w:rsidR="00456E36" w:rsidRPr="0093078D" w:rsidRDefault="00456E36" w:rsidP="00456E36">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Ομαδική εργασία </w:t>
            </w:r>
          </w:p>
          <w:p w:rsidR="00456E36" w:rsidRDefault="00456E36" w:rsidP="00456E36">
            <w:pPr>
              <w:widowControl w:val="0"/>
              <w:autoSpaceDE w:val="0"/>
              <w:autoSpaceDN w:val="0"/>
              <w:adjustRightInd w:val="0"/>
              <w:spacing w:after="0" w:line="240" w:lineRule="auto"/>
              <w:rPr>
                <w:rFonts w:ascii="Calibri" w:eastAsia="Times New Roman" w:hAnsi="Calibri" w:cs="Arial"/>
                <w:color w:val="1F497D" w:themeColor="text2"/>
              </w:rPr>
            </w:pPr>
            <w:r w:rsidRPr="00456E36">
              <w:rPr>
                <w:rFonts w:ascii="Calibri" w:eastAsia="Times New Roman" w:hAnsi="Calibri" w:cs="Arial"/>
                <w:color w:val="1F497D" w:themeColor="text2"/>
              </w:rPr>
              <w:t>Αναζήτηση</w:t>
            </w:r>
            <w:r>
              <w:rPr>
                <w:rFonts w:ascii="Calibri" w:eastAsia="Times New Roman" w:hAnsi="Calibri" w:cs="Arial"/>
                <w:color w:val="1F497D" w:themeColor="text2"/>
              </w:rPr>
              <w:t>,</w:t>
            </w:r>
            <w:r w:rsidRPr="00456E36">
              <w:rPr>
                <w:rFonts w:ascii="Calibri" w:eastAsia="Times New Roman" w:hAnsi="Calibri" w:cs="Arial"/>
                <w:color w:val="1F497D" w:themeColor="text2"/>
              </w:rPr>
              <w:t xml:space="preserve"> ανάλυση και σύνθεση δεδομένων και πληροφοριών, με τη χρήση και των απαραίτητων τεχνολογιών</w:t>
            </w:r>
          </w:p>
          <w:p w:rsidR="00456E36" w:rsidRDefault="00456E36" w:rsidP="00EB207D">
            <w:pPr>
              <w:widowControl w:val="0"/>
              <w:autoSpaceDE w:val="0"/>
              <w:autoSpaceDN w:val="0"/>
              <w:adjustRightInd w:val="0"/>
              <w:spacing w:after="0" w:line="240" w:lineRule="auto"/>
              <w:rPr>
                <w:rFonts w:ascii="Calibri" w:eastAsia="Times New Roman" w:hAnsi="Calibri" w:cs="Arial"/>
                <w:color w:val="1F497D" w:themeColor="text2"/>
              </w:rPr>
            </w:pPr>
            <w:r w:rsidRPr="00456E36">
              <w:rPr>
                <w:rFonts w:ascii="Calibri" w:eastAsia="Times New Roman" w:hAnsi="Calibri" w:cs="Arial"/>
                <w:color w:val="1F497D" w:themeColor="text2"/>
              </w:rPr>
              <w:t>Άσκηση κριτικής και αυτοκριτικής</w:t>
            </w:r>
          </w:p>
          <w:p w:rsidR="00456E36" w:rsidRDefault="00EB207D" w:rsidP="00DB3F60">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Σεβασμός στη διαφορετικότητα και στην πολυπολιτισμικότητα</w:t>
            </w:r>
          </w:p>
          <w:p w:rsidR="00D153B7" w:rsidRDefault="00D153B7" w:rsidP="00DB3F60">
            <w:pPr>
              <w:widowControl w:val="0"/>
              <w:autoSpaceDE w:val="0"/>
              <w:autoSpaceDN w:val="0"/>
              <w:adjustRightInd w:val="0"/>
              <w:spacing w:after="0" w:line="240" w:lineRule="auto"/>
              <w:rPr>
                <w:rFonts w:ascii="Calibri" w:eastAsia="Times New Roman" w:hAnsi="Calibri" w:cs="Arial"/>
                <w:color w:val="1F497D" w:themeColor="text2"/>
              </w:rPr>
            </w:pPr>
            <w:r w:rsidRPr="00D153B7">
              <w:rPr>
                <w:rFonts w:ascii="Calibri" w:eastAsia="Times New Roman" w:hAnsi="Calibri" w:cs="Arial"/>
                <w:color w:val="1F497D" w:themeColor="text2"/>
              </w:rPr>
              <w:t>Παράγωγή νέων ερευνητικών ιδεών</w:t>
            </w:r>
          </w:p>
          <w:p w:rsidR="00456E36" w:rsidRDefault="00456E36" w:rsidP="00DB3F60">
            <w:pPr>
              <w:widowControl w:val="0"/>
              <w:autoSpaceDE w:val="0"/>
              <w:autoSpaceDN w:val="0"/>
              <w:adjustRightInd w:val="0"/>
              <w:spacing w:after="0" w:line="240" w:lineRule="auto"/>
              <w:rPr>
                <w:rFonts w:ascii="Calibri" w:eastAsia="Times New Roman" w:hAnsi="Calibri" w:cs="Arial"/>
                <w:color w:val="1F497D" w:themeColor="text2"/>
              </w:rPr>
            </w:pPr>
            <w:r w:rsidRPr="00456E36">
              <w:rPr>
                <w:rFonts w:ascii="Calibri" w:eastAsia="Times New Roman" w:hAnsi="Calibri" w:cs="Arial"/>
                <w:color w:val="1F497D" w:themeColor="text2"/>
              </w:rPr>
              <w:t>Σεβασμός στο φυσικό περιβάλλον</w:t>
            </w:r>
          </w:p>
          <w:p w:rsidR="00E75E2E" w:rsidRPr="00456E36" w:rsidRDefault="00E75E2E" w:rsidP="00DB3F60">
            <w:pPr>
              <w:widowControl w:val="0"/>
              <w:autoSpaceDE w:val="0"/>
              <w:autoSpaceDN w:val="0"/>
              <w:adjustRightInd w:val="0"/>
              <w:spacing w:after="0" w:line="240" w:lineRule="auto"/>
              <w:rPr>
                <w:rFonts w:ascii="Calibri" w:eastAsia="Times New Roman" w:hAnsi="Calibri" w:cs="Arial"/>
                <w:color w:val="1F497D" w:themeColor="text2"/>
              </w:rPr>
            </w:pPr>
            <w:r w:rsidRPr="00E75E2E">
              <w:rPr>
                <w:rFonts w:ascii="Calibri" w:eastAsia="Times New Roman" w:hAnsi="Calibri" w:cs="Arial"/>
                <w:color w:val="1F497D" w:themeColor="text2"/>
              </w:rPr>
              <w:lastRenderedPageBreak/>
              <w:t>Σχεδιασμός και διαχείριση έργων</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rsidTr="00BF6D32">
        <w:tc>
          <w:tcPr>
            <w:tcW w:w="8472" w:type="dxa"/>
          </w:tcPr>
          <w:p w:rsidR="00816CC5" w:rsidRDefault="00816CC5" w:rsidP="00816CC5">
            <w:pPr>
              <w:jc w:val="both"/>
              <w:rPr>
                <w:color w:val="1F497D" w:themeColor="text2"/>
              </w:rPr>
            </w:pPr>
            <w:r>
              <w:rPr>
                <w:color w:val="1F497D" w:themeColor="text2"/>
              </w:rPr>
              <w:t xml:space="preserve">Το περιεχόμενο του μαθήματος αναφέρεται άμεσα </w:t>
            </w:r>
            <w:r w:rsidR="0007498C" w:rsidRPr="0007498C">
              <w:rPr>
                <w:color w:val="1F497D" w:themeColor="text2"/>
              </w:rPr>
              <w:t xml:space="preserve"> σε ζητήματα «συλλογικής κατοίκησης» ως αρχιτεκτονικού και κοινωνικού φαινομένου και αφετέρου της καθ’ ύψος κτιριακής ανάπτυξης, με συνθετικό θέμα τη μελέτη μιας μικρής πολυκατοικίας σε πυκνό αστικό περιβάλλον. Στο κτίριο, </w:t>
            </w:r>
            <w:r w:rsidR="00E913C0">
              <w:rPr>
                <w:color w:val="1F497D" w:themeColor="text2"/>
              </w:rPr>
              <w:t xml:space="preserve">στο οποίο </w:t>
            </w:r>
            <w:r w:rsidR="0007498C" w:rsidRPr="0007498C">
              <w:rPr>
                <w:color w:val="1F497D" w:themeColor="text2"/>
              </w:rPr>
              <w:t xml:space="preserve"> θα </w:t>
            </w:r>
            <w:r w:rsidR="0007498C">
              <w:rPr>
                <w:color w:val="1F497D" w:themeColor="text2"/>
              </w:rPr>
              <w:t xml:space="preserve">προβλεφθούν </w:t>
            </w:r>
            <w:r w:rsidR="00FC696A">
              <w:rPr>
                <w:color w:val="1F497D" w:themeColor="text2"/>
              </w:rPr>
              <w:t>5</w:t>
            </w:r>
            <w:r w:rsidR="0007498C">
              <w:rPr>
                <w:color w:val="1F497D" w:themeColor="text2"/>
              </w:rPr>
              <w:t>-</w:t>
            </w:r>
            <w:r w:rsidR="00FC696A">
              <w:rPr>
                <w:color w:val="1F497D" w:themeColor="text2"/>
              </w:rPr>
              <w:t>10</w:t>
            </w:r>
            <w:r w:rsidR="0007498C">
              <w:rPr>
                <w:color w:val="1F497D" w:themeColor="text2"/>
              </w:rPr>
              <w:t xml:space="preserve"> διαμερίσματα διαφορετικών μεγεθών </w:t>
            </w:r>
            <w:r w:rsidR="00E913C0">
              <w:rPr>
                <w:color w:val="1F497D" w:themeColor="text2"/>
              </w:rPr>
              <w:t xml:space="preserve">ανάλογα με </w:t>
            </w:r>
            <w:r w:rsidR="0007498C">
              <w:rPr>
                <w:color w:val="1F497D" w:themeColor="text2"/>
              </w:rPr>
              <w:t xml:space="preserve"> τις </w:t>
            </w:r>
            <w:r w:rsidR="00956C36">
              <w:rPr>
                <w:color w:val="1F497D" w:themeColor="text2"/>
              </w:rPr>
              <w:t xml:space="preserve"> </w:t>
            </w:r>
            <w:r w:rsidR="0007498C">
              <w:rPr>
                <w:color w:val="1F497D" w:themeColor="text2"/>
              </w:rPr>
              <w:t>διαφο</w:t>
            </w:r>
            <w:r w:rsidR="00956C36">
              <w:rPr>
                <w:color w:val="1F497D" w:themeColor="text2"/>
              </w:rPr>
              <w:t>ρετικές ανάγκες των εν δυνάμει κατοίκων του</w:t>
            </w:r>
            <w:r w:rsidR="0007498C">
              <w:rPr>
                <w:color w:val="1F497D" w:themeColor="text2"/>
              </w:rPr>
              <w:t>,</w:t>
            </w:r>
            <w:r w:rsidR="00E913C0">
              <w:rPr>
                <w:color w:val="1F497D" w:themeColor="text2"/>
              </w:rPr>
              <w:t xml:space="preserve"> </w:t>
            </w:r>
            <w:r w:rsidR="0007498C" w:rsidRPr="0007498C">
              <w:rPr>
                <w:color w:val="1F497D" w:themeColor="text2"/>
              </w:rPr>
              <w:t xml:space="preserve">ζητείται να συμπεριληφθεί </w:t>
            </w:r>
            <w:r w:rsidR="00E913C0">
              <w:rPr>
                <w:color w:val="1F497D" w:themeColor="text2"/>
              </w:rPr>
              <w:t xml:space="preserve"> και </w:t>
            </w:r>
            <w:r w:rsidR="0007498C" w:rsidRPr="0007498C">
              <w:rPr>
                <w:color w:val="1F497D" w:themeColor="text2"/>
              </w:rPr>
              <w:t>ένας χώρος δημόσιου χαρακτήρα και ανάλογης χρήσης –π.χ., γκαλερί, πολυχώρος, κ</w:t>
            </w:r>
            <w:r w:rsidR="00956C36">
              <w:rPr>
                <w:color w:val="1F497D" w:themeColor="text2"/>
              </w:rPr>
              <w:t>λπ</w:t>
            </w:r>
            <w:r w:rsidR="00BC293D">
              <w:rPr>
                <w:color w:val="1F497D" w:themeColor="text2"/>
              </w:rPr>
              <w:t>.</w:t>
            </w:r>
            <w:r w:rsidR="0007498C" w:rsidRPr="0007498C">
              <w:rPr>
                <w:color w:val="1F497D" w:themeColor="text2"/>
              </w:rPr>
              <w:t xml:space="preserve">  Η μετάβαση από </w:t>
            </w:r>
            <w:r w:rsidR="00BC293D">
              <w:rPr>
                <w:color w:val="1F497D" w:themeColor="text2"/>
              </w:rPr>
              <w:t xml:space="preserve">το θέμα της </w:t>
            </w:r>
            <w:r w:rsidR="0007498C" w:rsidRPr="0007498C">
              <w:rPr>
                <w:color w:val="1F497D" w:themeColor="text2"/>
              </w:rPr>
              <w:t>κατοικία</w:t>
            </w:r>
            <w:r w:rsidR="00BC293D">
              <w:rPr>
                <w:color w:val="1F497D" w:themeColor="text2"/>
              </w:rPr>
              <w:t>ς</w:t>
            </w:r>
            <w:r w:rsidR="0007498C" w:rsidRPr="0007498C">
              <w:rPr>
                <w:color w:val="1F497D" w:themeColor="text2"/>
              </w:rPr>
              <w:t>-μονάδα</w:t>
            </w:r>
            <w:r w:rsidR="00BC293D">
              <w:rPr>
                <w:color w:val="1F497D" w:themeColor="text2"/>
              </w:rPr>
              <w:t xml:space="preserve">ς, θέμα της Αρχιτεκτονικής Σύνθεσης ΙΙΙ του χειμερινού εξαμήνου, </w:t>
            </w:r>
            <w:r w:rsidR="0007498C" w:rsidRPr="0007498C">
              <w:rPr>
                <w:color w:val="1F497D" w:themeColor="text2"/>
              </w:rPr>
              <w:t xml:space="preserve">σε ένα </w:t>
            </w:r>
            <w:r w:rsidR="00BC293D">
              <w:rPr>
                <w:color w:val="1F497D" w:themeColor="text2"/>
              </w:rPr>
              <w:t xml:space="preserve">κτιριακό συγκρότημα </w:t>
            </w:r>
            <w:r w:rsidR="0007498C" w:rsidRPr="0007498C">
              <w:rPr>
                <w:color w:val="1F497D" w:themeColor="text2"/>
              </w:rPr>
              <w:t xml:space="preserve"> συλλογικής κατοίκησης</w:t>
            </w:r>
            <w:r w:rsidR="00BC293D">
              <w:rPr>
                <w:color w:val="1F497D" w:themeColor="text2"/>
              </w:rPr>
              <w:t xml:space="preserve"> αποτελεί  συνειδητή επιλογή . Ο εμπλουτισμός της συνθετικής διαδικασίας μέσα</w:t>
            </w:r>
            <w:r w:rsidR="0007498C" w:rsidRPr="0007498C">
              <w:rPr>
                <w:color w:val="1F497D" w:themeColor="text2"/>
              </w:rPr>
              <w:t xml:space="preserve"> </w:t>
            </w:r>
            <w:r w:rsidR="00BC293D">
              <w:rPr>
                <w:color w:val="1F497D" w:themeColor="text2"/>
              </w:rPr>
              <w:t xml:space="preserve">από τη </w:t>
            </w:r>
            <w:r w:rsidR="0007498C" w:rsidRPr="0007498C">
              <w:rPr>
                <w:color w:val="1F497D" w:themeColor="text2"/>
              </w:rPr>
              <w:t xml:space="preserve">διερεύνηση των </w:t>
            </w:r>
            <w:r w:rsidR="00E913C0">
              <w:rPr>
                <w:color w:val="1F497D" w:themeColor="text2"/>
              </w:rPr>
              <w:t xml:space="preserve"> τύπων και </w:t>
            </w:r>
            <w:r w:rsidR="00BC293D">
              <w:rPr>
                <w:color w:val="1F497D" w:themeColor="text2"/>
              </w:rPr>
              <w:t xml:space="preserve">των </w:t>
            </w:r>
            <w:r w:rsidR="0007498C" w:rsidRPr="0007498C">
              <w:rPr>
                <w:color w:val="1F497D" w:themeColor="text2"/>
              </w:rPr>
              <w:t xml:space="preserve">διατάξεων των </w:t>
            </w:r>
            <w:r>
              <w:rPr>
                <w:color w:val="1F497D" w:themeColor="text2"/>
              </w:rPr>
              <w:t>επιμέρους μονάδων και των σχέσεων τους,</w:t>
            </w:r>
            <w:r w:rsidR="0007498C" w:rsidRPr="0007498C">
              <w:rPr>
                <w:color w:val="1F497D" w:themeColor="text2"/>
              </w:rPr>
              <w:t xml:space="preserve"> </w:t>
            </w:r>
            <w:r w:rsidR="00BC293D">
              <w:rPr>
                <w:color w:val="1F497D" w:themeColor="text2"/>
              </w:rPr>
              <w:t xml:space="preserve">αλλά και μέσα από τις </w:t>
            </w:r>
            <w:r w:rsidR="0007498C" w:rsidRPr="0007498C">
              <w:rPr>
                <w:color w:val="1F497D" w:themeColor="text2"/>
              </w:rPr>
              <w:t>νομοτέλειες</w:t>
            </w:r>
            <w:r w:rsidR="00BC293D">
              <w:rPr>
                <w:color w:val="1F497D" w:themeColor="text2"/>
              </w:rPr>
              <w:t>,</w:t>
            </w:r>
            <w:r w:rsidR="0007498C" w:rsidRPr="0007498C">
              <w:rPr>
                <w:color w:val="1F497D" w:themeColor="text2"/>
              </w:rPr>
              <w:t xml:space="preserve"> </w:t>
            </w:r>
            <w:r w:rsidR="00BC293D">
              <w:rPr>
                <w:color w:val="1F497D" w:themeColor="text2"/>
              </w:rPr>
              <w:t xml:space="preserve">τις </w:t>
            </w:r>
            <w:r w:rsidR="00E913C0">
              <w:rPr>
                <w:color w:val="1F497D" w:themeColor="text2"/>
              </w:rPr>
              <w:t xml:space="preserve">ενγενείς </w:t>
            </w:r>
            <w:r w:rsidR="00BC293D">
              <w:rPr>
                <w:color w:val="1F497D" w:themeColor="text2"/>
              </w:rPr>
              <w:t xml:space="preserve">προκλήσεις και </w:t>
            </w:r>
            <w:r w:rsidR="00E913C0">
              <w:rPr>
                <w:color w:val="1F497D" w:themeColor="text2"/>
              </w:rPr>
              <w:t>αντιφάσεις  ενός τ</w:t>
            </w:r>
            <w:r w:rsidR="0094200C">
              <w:rPr>
                <w:color w:val="1F497D" w:themeColor="text2"/>
              </w:rPr>
              <w:t xml:space="preserve">έτοιου </w:t>
            </w:r>
            <w:r w:rsidR="00E913C0">
              <w:rPr>
                <w:color w:val="1F497D" w:themeColor="text2"/>
              </w:rPr>
              <w:t xml:space="preserve"> εγχειρήματος</w:t>
            </w:r>
            <w:r w:rsidR="00BC293D">
              <w:rPr>
                <w:color w:val="1F497D" w:themeColor="text2"/>
              </w:rPr>
              <w:t>, διερύνουν τις σχεδιαστικές και συνθετικές ικανότητες και δεξιότητες των φοιτητών.</w:t>
            </w:r>
          </w:p>
          <w:p w:rsidR="00E913C0" w:rsidRDefault="0094200C" w:rsidP="00816CC5">
            <w:pPr>
              <w:jc w:val="both"/>
              <w:rPr>
                <w:color w:val="1F497D" w:themeColor="text2"/>
              </w:rPr>
            </w:pPr>
            <w:r w:rsidRPr="00FC696A">
              <w:rPr>
                <w:color w:val="17365D" w:themeColor="text2" w:themeShade="BF"/>
              </w:rPr>
              <w:t xml:space="preserve">Ενδεικτικά αναφέρουμε μερικές από τις προκλήσεις του θέματος. </w:t>
            </w:r>
            <w:r w:rsidR="00E913C0" w:rsidRPr="0007498C">
              <w:rPr>
                <w:color w:val="1F497D" w:themeColor="text2"/>
              </w:rPr>
              <w:t xml:space="preserve">Η ένταξη του κτιρίου στο ευρύτερο περιβάλλον (τοποθέτηση στο οικόπεδο, σχέσεις με τα όμορα κτίρια, με το ευρύτερο δομημένο περιβάλλον και το δημόσιο χώρο).  Οι κατάλληλες επιλογές για την αξιοποίηση των </w:t>
            </w:r>
            <w:r w:rsidR="00FC696A">
              <w:rPr>
                <w:color w:val="1F497D" w:themeColor="text2"/>
              </w:rPr>
              <w:t xml:space="preserve">σημαντικών σχεδιαστικών </w:t>
            </w:r>
            <w:r>
              <w:rPr>
                <w:color w:val="1F497D" w:themeColor="text2"/>
              </w:rPr>
              <w:t>παραμέτρων</w:t>
            </w:r>
            <w:r w:rsidR="00E913C0" w:rsidRPr="0007498C">
              <w:rPr>
                <w:color w:val="1F497D" w:themeColor="text2"/>
              </w:rPr>
              <w:t xml:space="preserve"> όπως: προσανατολι</w:t>
            </w:r>
            <w:r w:rsidR="00816CC5">
              <w:rPr>
                <w:color w:val="1F497D" w:themeColor="text2"/>
              </w:rPr>
              <w:t>σμός (ηλιασμός, αερισμός), θέα</w:t>
            </w:r>
            <w:r w:rsidR="00E913C0" w:rsidRPr="0007498C">
              <w:rPr>
                <w:color w:val="1F497D" w:themeColor="text2"/>
              </w:rPr>
              <w:t>, προσαρμογή στο ανάγλυφο του εδάφους, προσβάσεις και διαμόρφωση υπαίθριου χώρου.</w:t>
            </w:r>
            <w:r w:rsidR="00FC696A">
              <w:rPr>
                <w:color w:val="1F497D" w:themeColor="text2"/>
              </w:rPr>
              <w:t xml:space="preserve"> </w:t>
            </w:r>
            <w:r w:rsidR="00E913C0" w:rsidRPr="0007498C">
              <w:rPr>
                <w:color w:val="1F497D" w:themeColor="text2"/>
              </w:rPr>
              <w:t xml:space="preserve">Η διάταξη και η σχέση της μονάδας με το σύνολο </w:t>
            </w:r>
            <w:r w:rsidR="00E913C0">
              <w:rPr>
                <w:color w:val="1F497D" w:themeColor="text2"/>
              </w:rPr>
              <w:t xml:space="preserve">αλλά </w:t>
            </w:r>
            <w:r w:rsidR="00E913C0" w:rsidRPr="0007498C">
              <w:rPr>
                <w:color w:val="1F497D" w:themeColor="text2"/>
              </w:rPr>
              <w:t>και</w:t>
            </w:r>
            <w:r w:rsidR="00E913C0">
              <w:rPr>
                <w:color w:val="1F497D" w:themeColor="text2"/>
              </w:rPr>
              <w:t xml:space="preserve"> με </w:t>
            </w:r>
            <w:r w:rsidR="00E913C0" w:rsidRPr="0007498C">
              <w:rPr>
                <w:color w:val="1F497D" w:themeColor="text2"/>
              </w:rPr>
              <w:t xml:space="preserve"> τους κοινόχρηστους χώρους.  Οι διαβαθμίσεις μεταξύ ιδιωτικών και δημόσιων περιοχών.  Η σχέση του χώρου και τ</w:t>
            </w:r>
            <w:r w:rsidR="00E913C0">
              <w:rPr>
                <w:color w:val="1F497D" w:themeColor="text2"/>
              </w:rPr>
              <w:t>ων</w:t>
            </w:r>
            <w:r w:rsidR="00E913C0" w:rsidRPr="0007498C">
              <w:rPr>
                <w:color w:val="1F497D" w:themeColor="text2"/>
              </w:rPr>
              <w:t xml:space="preserve"> </w:t>
            </w:r>
            <w:r w:rsidR="00E913C0">
              <w:rPr>
                <w:color w:val="1F497D" w:themeColor="text2"/>
              </w:rPr>
              <w:t xml:space="preserve">διαρκώς </w:t>
            </w:r>
            <w:r>
              <w:rPr>
                <w:color w:val="1F497D" w:themeColor="text2"/>
              </w:rPr>
              <w:t>μεταβαλλό</w:t>
            </w:r>
            <w:r w:rsidR="00E913C0">
              <w:rPr>
                <w:color w:val="1F497D" w:themeColor="text2"/>
              </w:rPr>
              <w:t xml:space="preserve">μενων  τρόπων διαβίωσης </w:t>
            </w:r>
            <w:r>
              <w:rPr>
                <w:color w:val="1F497D" w:themeColor="text2"/>
              </w:rPr>
              <w:t>, όπως αυτοί διαμορφώνονται  για κάθε γενιά από ένα ρευστό οικονομικοπολιτικό περιβάλλον</w:t>
            </w:r>
            <w:r w:rsidR="00E913C0" w:rsidRPr="0007498C">
              <w:rPr>
                <w:color w:val="1F497D" w:themeColor="text2"/>
              </w:rPr>
              <w:t xml:space="preserve">.  Η σύλληψη και η οργάνωση της συνθετικής δομής του κτιρίου σε σχέση με το κατασκευαστικό σύστημα. </w:t>
            </w:r>
            <w:r w:rsidR="007E2F62">
              <w:rPr>
                <w:color w:val="1F497D" w:themeColor="text2"/>
              </w:rPr>
              <w:t xml:space="preserve">Οι προαναφερθείσες προκλήσεις , αποτελούν αντικείμενο συζήτησης και ανάλυσης με στόχο να </w:t>
            </w:r>
            <w:r w:rsidR="00E913C0" w:rsidRPr="0007498C">
              <w:rPr>
                <w:color w:val="1F497D" w:themeColor="text2"/>
              </w:rPr>
              <w:t xml:space="preserve"> τροφοδοτήσουν τη συνθετική διαδικασία  σε όλ</w:t>
            </w:r>
            <w:r w:rsidR="007E2F62">
              <w:rPr>
                <w:color w:val="1F497D" w:themeColor="text2"/>
              </w:rPr>
              <w:t>η τη διάρκεια του μαθήματος και</w:t>
            </w:r>
            <w:r w:rsidR="00E913C0" w:rsidRPr="0007498C">
              <w:rPr>
                <w:color w:val="1F497D" w:themeColor="text2"/>
              </w:rPr>
              <w:t xml:space="preserve"> να διαμορφώσουν με σαφήνεια τις καθοριστικές συνιστώσες στη σύλληψη και έκφραση της συνθετικής δομής. Η θεωρητική πλευρά του μαθήματος υποστηρίζεται με διαλέξε</w:t>
            </w:r>
            <w:r w:rsidR="007E2F62">
              <w:rPr>
                <w:color w:val="1F497D" w:themeColor="text2"/>
              </w:rPr>
              <w:t xml:space="preserve">ις και παρουσιάσεις  επιλεγμένων παραδειγμάτων </w:t>
            </w:r>
            <w:r w:rsidR="00E913C0" w:rsidRPr="0007498C">
              <w:rPr>
                <w:color w:val="1F497D" w:themeColor="text2"/>
              </w:rPr>
              <w:t>.</w:t>
            </w:r>
          </w:p>
          <w:p w:rsidR="00E913C0" w:rsidRPr="0007498C" w:rsidRDefault="00E913C0" w:rsidP="00816CC5">
            <w:pPr>
              <w:jc w:val="both"/>
              <w:rPr>
                <w:color w:val="1F497D" w:themeColor="text2"/>
              </w:rPr>
            </w:pPr>
            <w:r w:rsidRPr="00DC504A">
              <w:rPr>
                <w:color w:val="1F497D" w:themeColor="text2"/>
              </w:rPr>
              <w:t xml:space="preserve">Ιδιαίτερη σημασία κατά την επεξεργασία των συνθετικών προτάσεων δίνεται στην αξιοποίηση και εφαρμογή ποικιλίας αναπαραστατικών μέσων, τα οποία περιλαμβάνουν τόσο την σχεδίαση με το χέρι και την κατασκευή τρισδιάστατων προπλασμάτων (μακετών), όσο και </w:t>
            </w:r>
            <w:r w:rsidR="00492D1D">
              <w:rPr>
                <w:color w:val="1F497D" w:themeColor="text2"/>
              </w:rPr>
              <w:t xml:space="preserve"> </w:t>
            </w:r>
            <w:r w:rsidRPr="00DC504A">
              <w:rPr>
                <w:color w:val="1F497D" w:themeColor="text2"/>
              </w:rPr>
              <w:t>ψηφιακ</w:t>
            </w:r>
            <w:r w:rsidR="00492D1D">
              <w:rPr>
                <w:color w:val="1F497D" w:themeColor="text2"/>
              </w:rPr>
              <w:t xml:space="preserve">ές </w:t>
            </w:r>
            <w:r w:rsidRPr="00DC504A">
              <w:rPr>
                <w:color w:val="1F497D" w:themeColor="text2"/>
              </w:rPr>
              <w:t>απεικονίσ</w:t>
            </w:r>
            <w:r w:rsidR="00492D1D">
              <w:rPr>
                <w:color w:val="1F497D" w:themeColor="text2"/>
              </w:rPr>
              <w:t xml:space="preserve">εις </w:t>
            </w:r>
            <w:r w:rsidRPr="00DC504A">
              <w:rPr>
                <w:color w:val="1F497D" w:themeColor="text2"/>
              </w:rPr>
              <w:t xml:space="preserve">(2D, 3D, βίντεο κ.ά.), καθώς και </w:t>
            </w:r>
            <w:r w:rsidR="00492D1D">
              <w:rPr>
                <w:color w:val="1F497D" w:themeColor="text2"/>
              </w:rPr>
              <w:t xml:space="preserve">τους </w:t>
            </w:r>
            <w:r w:rsidRPr="00DC504A">
              <w:rPr>
                <w:color w:val="1F497D" w:themeColor="text2"/>
              </w:rPr>
              <w:t>κατάλληλους συνδυασμούς τους.</w:t>
            </w:r>
          </w:p>
          <w:p w:rsidR="007F44E8" w:rsidRDefault="0007498C" w:rsidP="00C828F9">
            <w:pPr>
              <w:jc w:val="both"/>
              <w:rPr>
                <w:color w:val="1F497D" w:themeColor="text2"/>
              </w:rPr>
            </w:pPr>
            <w:r w:rsidRPr="0007498C">
              <w:rPr>
                <w:color w:val="1F497D" w:themeColor="text2"/>
              </w:rPr>
              <w:t xml:space="preserve">Μέσω των προβληματισμών αυτών –και με τη βοήθεια κατάλληλων διαγραμμάτων,  σκαριφημάτων και προπλασμάτων εργασίας- επιδιώκεται η συνειδητοποίηση τρόπων  λήψης αποφάσεων τόσο κατά τα πρώιμα όσο και κατά τα μεταγενέστερα στάδια του σχεδιασμού, με σκοπό τη σταδιακή ανάπτυξη ικανότητας προς διατύπωση και αξιολόγηση κριτηρίων </w:t>
            </w:r>
            <w:r w:rsidR="00C828F9">
              <w:rPr>
                <w:color w:val="1F497D" w:themeColor="text2"/>
              </w:rPr>
              <w:t xml:space="preserve">και </w:t>
            </w:r>
            <w:r w:rsidRPr="0007498C">
              <w:rPr>
                <w:color w:val="1F497D" w:themeColor="text2"/>
              </w:rPr>
              <w:t xml:space="preserve"> επιλογών</w:t>
            </w:r>
            <w:r w:rsidR="00C828F9">
              <w:rPr>
                <w:color w:val="1F497D" w:themeColor="text2"/>
              </w:rPr>
              <w:t xml:space="preserve">. </w:t>
            </w:r>
            <w:r w:rsidR="007F44E8">
              <w:rPr>
                <w:color w:val="1F497D" w:themeColor="text2"/>
              </w:rPr>
              <w:t>Το</w:t>
            </w:r>
            <w:r w:rsidR="00DC504A" w:rsidRPr="00DC504A">
              <w:rPr>
                <w:color w:val="1F497D" w:themeColor="text2"/>
              </w:rPr>
              <w:t xml:space="preserve"> προς μελέτη θέμα έχει</w:t>
            </w:r>
            <w:r w:rsidR="00C828F9">
              <w:rPr>
                <w:color w:val="1F497D" w:themeColor="text2"/>
              </w:rPr>
              <w:t xml:space="preserve"> σύνθετο κτιριολογικό πρόγραμμα </w:t>
            </w:r>
            <w:r w:rsidR="00DC504A" w:rsidRPr="00DC504A">
              <w:rPr>
                <w:color w:val="1F497D" w:themeColor="text2"/>
              </w:rPr>
              <w:t xml:space="preserve"> αυξημένες λειτουργικές και κατασκευαστικές</w:t>
            </w:r>
            <w:r w:rsidR="00C828F9">
              <w:rPr>
                <w:color w:val="1F497D" w:themeColor="text2"/>
              </w:rPr>
              <w:t xml:space="preserve"> απιτήσεις  και  επιχειρεί να προσεγγίσει  μια κτιριακή σύνθεση </w:t>
            </w:r>
            <w:r w:rsidR="00DC504A" w:rsidRPr="00DC504A">
              <w:rPr>
                <w:color w:val="1F497D" w:themeColor="text2"/>
              </w:rPr>
              <w:t xml:space="preserve">με ισχυρό κοινωνικό έρεισμα. </w:t>
            </w:r>
          </w:p>
          <w:p w:rsidR="00C828F9" w:rsidRPr="00E0463F" w:rsidRDefault="00C828F9" w:rsidP="00C828F9">
            <w:pPr>
              <w:jc w:val="both"/>
              <w:rPr>
                <w:color w:val="1F497D" w:themeColor="text2"/>
              </w:rPr>
            </w:pP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rsidR="00050B81" w:rsidRPr="00D50E4C" w:rsidRDefault="00927595" w:rsidP="00D153B7">
            <w:pPr>
              <w:rPr>
                <w:rFonts w:ascii="Calibri" w:eastAsia="Times New Roman" w:hAnsi="Calibri" w:cs="Arial"/>
                <w:color w:val="1F497D" w:themeColor="text2"/>
              </w:rPr>
            </w:pPr>
            <w:r w:rsidRPr="0093078D">
              <w:rPr>
                <w:rFonts w:ascii="Calibri" w:eastAsia="Times New Roman" w:hAnsi="Calibri" w:cs="Arial"/>
                <w:color w:val="1F497D" w:themeColor="text2"/>
              </w:rPr>
              <w:t>Πρόσωπο με πρόσωπο</w:t>
            </w:r>
            <w:r w:rsidR="009C77CA">
              <w:rPr>
                <w:rFonts w:ascii="Calibri" w:eastAsia="Times New Roman" w:hAnsi="Calibri" w:cs="Arial"/>
                <w:color w:val="1F497D" w:themeColor="text2"/>
              </w:rPr>
              <w:t>.</w:t>
            </w:r>
            <w:r w:rsidR="00E67DA6">
              <w:rPr>
                <w:rFonts w:ascii="Calibri" w:eastAsia="Times New Roman" w:hAnsi="Calibri" w:cs="Arial"/>
                <w:color w:val="1F497D" w:themeColor="text2"/>
              </w:rPr>
              <w:t xml:space="preserve"> </w:t>
            </w:r>
            <w:r w:rsidR="00C74D2B" w:rsidRPr="007F44E8">
              <w:rPr>
                <w:color w:val="1F497D" w:themeColor="text2"/>
              </w:rPr>
              <w:t>Το μάθημα έχει κατεξοχήν εργαστηριακό χαρακτήρα</w:t>
            </w:r>
            <w:r w:rsidR="00C74D2B">
              <w:rPr>
                <w:color w:val="1F497D" w:themeColor="text2"/>
              </w:rPr>
              <w:t>. Σ</w:t>
            </w:r>
            <w:r w:rsidR="009C77CA">
              <w:rPr>
                <w:rFonts w:ascii="Calibri" w:eastAsia="Times New Roman" w:hAnsi="Calibri" w:cs="Arial"/>
                <w:color w:val="1F497D" w:themeColor="text2"/>
              </w:rPr>
              <w:t>υνδυάζει θεωρητικ</w:t>
            </w:r>
            <w:r w:rsidR="00774E6B">
              <w:rPr>
                <w:rFonts w:ascii="Calibri" w:eastAsia="Times New Roman" w:hAnsi="Calibri" w:cs="Arial"/>
                <w:color w:val="1F497D" w:themeColor="text2"/>
              </w:rPr>
              <w:t>ές</w:t>
            </w:r>
            <w:r w:rsidR="009C77CA">
              <w:rPr>
                <w:rFonts w:ascii="Calibri" w:eastAsia="Times New Roman" w:hAnsi="Calibri" w:cs="Arial"/>
                <w:color w:val="1F497D" w:themeColor="text2"/>
              </w:rPr>
              <w:t xml:space="preserve"> εισηγήσε</w:t>
            </w:r>
            <w:r w:rsidR="00774E6B">
              <w:rPr>
                <w:rFonts w:ascii="Calibri" w:eastAsia="Times New Roman" w:hAnsi="Calibri" w:cs="Arial"/>
                <w:color w:val="1F497D" w:themeColor="text2"/>
              </w:rPr>
              <w:t>ις</w:t>
            </w:r>
            <w:r w:rsidR="009C77CA">
              <w:rPr>
                <w:rFonts w:ascii="Calibri" w:eastAsia="Times New Roman" w:hAnsi="Calibri" w:cs="Arial"/>
                <w:color w:val="1F497D" w:themeColor="text2"/>
              </w:rPr>
              <w:t xml:space="preserve"> και εκπόνηση εργασιών. </w:t>
            </w:r>
            <w:r w:rsidR="00836722">
              <w:rPr>
                <w:rFonts w:ascii="Calibri" w:eastAsia="Times New Roman" w:hAnsi="Calibri" w:cs="Arial"/>
                <w:color w:val="1F497D" w:themeColor="text2"/>
              </w:rPr>
              <w:t>Ο</w:t>
            </w:r>
            <w:r w:rsidR="009C77CA">
              <w:rPr>
                <w:rFonts w:ascii="Calibri" w:eastAsia="Times New Roman" w:hAnsi="Calibri" w:cs="Arial"/>
                <w:color w:val="1F497D" w:themeColor="text2"/>
              </w:rPr>
              <w:t>ι εργασίες</w:t>
            </w:r>
            <w:r w:rsidR="009C77CA" w:rsidRPr="009C77CA">
              <w:rPr>
                <w:rFonts w:ascii="Calibri" w:eastAsia="Times New Roman" w:hAnsi="Calibri" w:cs="Arial"/>
                <w:color w:val="1F497D" w:themeColor="text2"/>
              </w:rPr>
              <w:t xml:space="preserve"> εκπovoύvται</w:t>
            </w:r>
            <w:r w:rsidR="007F44E8">
              <w:rPr>
                <w:rFonts w:ascii="Calibri" w:eastAsia="Times New Roman" w:hAnsi="Calibri" w:cs="Arial"/>
                <w:color w:val="1F497D" w:themeColor="text2"/>
              </w:rPr>
              <w:t xml:space="preserve"> </w:t>
            </w:r>
            <w:r w:rsidR="00C74D2B">
              <w:rPr>
                <w:rFonts w:ascii="Calibri" w:eastAsia="Times New Roman" w:hAnsi="Calibri" w:cs="Arial"/>
                <w:color w:val="1F497D" w:themeColor="text2"/>
              </w:rPr>
              <w:t>ομαδικά (</w:t>
            </w:r>
            <w:r w:rsidR="00407FA9">
              <w:rPr>
                <w:rFonts w:ascii="Calibri" w:eastAsia="Times New Roman" w:hAnsi="Calibri" w:cs="Arial"/>
                <w:color w:val="1F497D" w:themeColor="text2"/>
              </w:rPr>
              <w:t>έ</w:t>
            </w:r>
            <w:r w:rsidR="00C74D2B">
              <w:rPr>
                <w:rFonts w:ascii="Calibri" w:eastAsia="Times New Roman" w:hAnsi="Calibri" w:cs="Arial"/>
                <w:color w:val="1F497D" w:themeColor="text2"/>
              </w:rPr>
              <w:t xml:space="preserve">ως </w:t>
            </w:r>
            <w:r w:rsidR="00D153B7">
              <w:rPr>
                <w:rFonts w:ascii="Calibri" w:eastAsia="Times New Roman" w:hAnsi="Calibri" w:cs="Arial"/>
                <w:color w:val="1F497D" w:themeColor="text2"/>
              </w:rPr>
              <w:t>3</w:t>
            </w:r>
            <w:r w:rsidR="00C74D2B">
              <w:rPr>
                <w:rFonts w:ascii="Calibri" w:eastAsia="Times New Roman" w:hAnsi="Calibri" w:cs="Arial"/>
                <w:color w:val="1F497D" w:themeColor="text2"/>
              </w:rPr>
              <w:t xml:space="preserve">μελείς ομάδες), </w:t>
            </w:r>
            <w:r w:rsidR="00E67DA6">
              <w:rPr>
                <w:rFonts w:ascii="Calibri" w:eastAsia="Times New Roman" w:hAnsi="Calibri" w:cs="Arial"/>
                <w:color w:val="1F497D" w:themeColor="text2"/>
              </w:rPr>
              <w:t>κατά μεγάλο ποσοστό στην αίθουσα διδασκαλία</w:t>
            </w:r>
            <w:r w:rsidR="00C74D2B">
              <w:rPr>
                <w:rFonts w:ascii="Calibri" w:eastAsia="Times New Roman" w:hAnsi="Calibri" w:cs="Arial"/>
                <w:color w:val="1F497D" w:themeColor="text2"/>
              </w:rPr>
              <w:t>ς</w:t>
            </w:r>
            <w:r w:rsidR="00836722">
              <w:rPr>
                <w:rFonts w:ascii="Calibri" w:eastAsia="Times New Roman" w:hAnsi="Calibri" w:cs="Arial"/>
                <w:color w:val="1F497D" w:themeColor="text2"/>
              </w:rPr>
              <w:t xml:space="preserve">, </w:t>
            </w:r>
            <w:r w:rsidR="009C77CA" w:rsidRPr="009C77CA">
              <w:rPr>
                <w:rFonts w:ascii="Calibri" w:eastAsia="Times New Roman" w:hAnsi="Calibri" w:cs="Arial"/>
                <w:color w:val="1F497D" w:themeColor="text2"/>
              </w:rPr>
              <w:t>με τηv καθoδήγηση τωv διδασκόvτωv.</w:t>
            </w:r>
          </w:p>
        </w:tc>
      </w:tr>
      <w:tr w:rsidR="00050B81" w:rsidRPr="00B25922" w:rsidTr="00B25922">
        <w:tc>
          <w:tcPr>
            <w:tcW w:w="3306" w:type="dxa"/>
            <w:shd w:val="clear" w:color="auto" w:fill="DDD9C3" w:themeFill="background2" w:themeFillShade="E6"/>
          </w:tcPr>
          <w:p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93078D" w:rsidRPr="0093078D" w:rsidRDefault="00927595" w:rsidP="00050B81">
            <w:pPr>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Χρήση Τ.Π.Ε. στη </w:t>
            </w:r>
            <w:r w:rsidR="00EC77C0">
              <w:rPr>
                <w:rFonts w:ascii="Calibri" w:eastAsia="Times New Roman" w:hAnsi="Calibri" w:cs="Arial"/>
                <w:color w:val="1F497D" w:themeColor="text2"/>
              </w:rPr>
              <w:t>δ</w:t>
            </w:r>
            <w:r w:rsidRPr="0093078D">
              <w:rPr>
                <w:rFonts w:ascii="Calibri" w:eastAsia="Times New Roman" w:hAnsi="Calibri" w:cs="Arial"/>
                <w:color w:val="1F497D" w:themeColor="text2"/>
              </w:rPr>
              <w:t>ιδασκαλία</w:t>
            </w:r>
            <w:r w:rsidR="00EC77C0">
              <w:rPr>
                <w:rFonts w:ascii="Calibri" w:eastAsia="Times New Roman" w:hAnsi="Calibri" w:cs="Arial"/>
                <w:color w:val="1F497D" w:themeColor="text2"/>
              </w:rPr>
              <w:t xml:space="preserve"> του μαθήματος</w:t>
            </w:r>
          </w:p>
          <w:p w:rsidR="0093078D" w:rsidRPr="0093078D" w:rsidRDefault="0093078D" w:rsidP="00050B81">
            <w:pPr>
              <w:spacing w:after="0" w:line="240" w:lineRule="auto"/>
              <w:rPr>
                <w:rFonts w:ascii="Calibri" w:eastAsia="Times New Roman" w:hAnsi="Calibri" w:cs="Arial"/>
                <w:b/>
                <w:color w:val="1F497D" w:themeColor="text2"/>
              </w:rPr>
            </w:pPr>
          </w:p>
        </w:tc>
      </w:tr>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3074"/>
              <w:gridCol w:w="1861"/>
            </w:tblGrid>
            <w:tr w:rsidR="00050B81" w:rsidRPr="00050B81" w:rsidTr="007C4E41">
              <w:tc>
                <w:tcPr>
                  <w:tcW w:w="3074" w:type="dxa"/>
                  <w:shd w:val="clear" w:color="auto" w:fill="DDD9C3" w:themeFill="background2" w:themeFillShade="E6"/>
                  <w:vAlign w:val="center"/>
                </w:tcPr>
                <w:p w:rsidR="00050B81" w:rsidRPr="00050B81" w:rsidRDefault="00050B81" w:rsidP="00050B81">
                  <w:pPr>
                    <w:jc w:val="center"/>
                    <w:rPr>
                      <w:rFonts w:ascii="Calibri" w:hAnsi="Calibri" w:cs="Arial"/>
                      <w:b/>
                      <w:i/>
                    </w:rPr>
                  </w:pPr>
                  <w:r w:rsidRPr="00050B81">
                    <w:rPr>
                      <w:rFonts w:ascii="Calibri" w:hAnsi="Calibri" w:cs="Arial"/>
                      <w:b/>
                      <w:i/>
                    </w:rPr>
                    <w:t>Δραστηριότητα</w:t>
                  </w:r>
                </w:p>
              </w:tc>
              <w:tc>
                <w:tcPr>
                  <w:tcW w:w="1861" w:type="dxa"/>
                  <w:shd w:val="clear" w:color="auto" w:fill="DDD9C3" w:themeFill="background2" w:themeFillShade="E6"/>
                  <w:vAlign w:val="center"/>
                </w:tcPr>
                <w:p w:rsidR="00050B81" w:rsidRPr="00050B81" w:rsidRDefault="00050B81" w:rsidP="00050B81">
                  <w:pPr>
                    <w:jc w:val="center"/>
                    <w:rPr>
                      <w:rFonts w:ascii="Calibri" w:hAnsi="Calibri" w:cs="Arial"/>
                      <w:b/>
                      <w:i/>
                    </w:rPr>
                  </w:pPr>
                  <w:r w:rsidRPr="00050B81">
                    <w:rPr>
                      <w:rFonts w:ascii="Calibri" w:hAnsi="Calibri" w:cs="Arial"/>
                      <w:b/>
                      <w:i/>
                    </w:rPr>
                    <w:t>Φόρτος Εργασίας Εξαμήνου</w:t>
                  </w:r>
                </w:p>
              </w:tc>
            </w:tr>
            <w:tr w:rsidR="00506321" w:rsidRPr="00050B81" w:rsidTr="007C4E41">
              <w:tc>
                <w:tcPr>
                  <w:tcW w:w="3074" w:type="dxa"/>
                  <w:shd w:val="clear" w:color="auto" w:fill="auto"/>
                </w:tcPr>
                <w:p w:rsidR="00506321" w:rsidRPr="0093078D" w:rsidRDefault="00E56A08"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1861" w:type="dxa"/>
                </w:tcPr>
                <w:p w:rsidR="00506321" w:rsidRPr="0093078D" w:rsidRDefault="00FE1C8F" w:rsidP="00551F1C">
                  <w:pPr>
                    <w:jc w:val="center"/>
                    <w:rPr>
                      <w:rFonts w:ascii="Calibri" w:hAnsi="Calibri" w:cs="Arial"/>
                      <w:color w:val="002060"/>
                      <w:sz w:val="22"/>
                      <w:szCs w:val="22"/>
                      <w:lang w:val="el-GR"/>
                    </w:rPr>
                  </w:pPr>
                  <w:r>
                    <w:rPr>
                      <w:rFonts w:ascii="Calibri" w:hAnsi="Calibri" w:cs="Arial"/>
                      <w:color w:val="002060"/>
                      <w:sz w:val="22"/>
                      <w:szCs w:val="22"/>
                      <w:lang w:val="el-GR"/>
                    </w:rPr>
                    <w:t>1</w:t>
                  </w:r>
                  <w:r w:rsidR="00127044">
                    <w:rPr>
                      <w:rFonts w:ascii="Calibri" w:hAnsi="Calibri" w:cs="Arial"/>
                      <w:color w:val="002060"/>
                      <w:sz w:val="22"/>
                      <w:szCs w:val="22"/>
                      <w:lang w:val="el-GR"/>
                    </w:rPr>
                    <w:t>2</w:t>
                  </w:r>
                </w:p>
              </w:tc>
            </w:tr>
            <w:tr w:rsidR="00774E6B" w:rsidRPr="00050B81" w:rsidTr="007C4E41">
              <w:tc>
                <w:tcPr>
                  <w:tcW w:w="3074" w:type="dxa"/>
                  <w:shd w:val="clear" w:color="auto" w:fill="auto"/>
                </w:tcPr>
                <w:p w:rsidR="00774E6B" w:rsidRPr="00774E6B" w:rsidRDefault="00FE1C8F" w:rsidP="009846C0">
                  <w:pPr>
                    <w:rPr>
                      <w:rFonts w:asciiTheme="minorHAnsi" w:hAnsiTheme="minorHAnsi" w:cstheme="minorHAnsi"/>
                      <w:iCs/>
                      <w:color w:val="002060"/>
                      <w:sz w:val="22"/>
                      <w:szCs w:val="22"/>
                      <w:lang w:val="el-GR"/>
                    </w:rPr>
                  </w:pPr>
                  <w:r>
                    <w:rPr>
                      <w:rFonts w:asciiTheme="minorHAnsi" w:hAnsiTheme="minorHAnsi" w:cstheme="minorHAnsi"/>
                      <w:iCs/>
                      <w:color w:val="002060"/>
                      <w:sz w:val="22"/>
                      <w:szCs w:val="22"/>
                      <w:lang w:val="el-GR"/>
                    </w:rPr>
                    <w:t>Άσκηση</w:t>
                  </w:r>
                  <w:r w:rsidR="00774E6B" w:rsidRPr="00774E6B">
                    <w:rPr>
                      <w:rFonts w:asciiTheme="minorHAnsi" w:hAnsiTheme="minorHAnsi" w:cstheme="minorHAnsi"/>
                      <w:iCs/>
                      <w:color w:val="002060"/>
                      <w:sz w:val="22"/>
                      <w:szCs w:val="22"/>
                      <w:lang w:val="el-GR"/>
                    </w:rPr>
                    <w:t xml:space="preserve"> πεδίου</w:t>
                  </w:r>
                </w:p>
              </w:tc>
              <w:tc>
                <w:tcPr>
                  <w:tcW w:w="1861" w:type="dxa"/>
                </w:tcPr>
                <w:p w:rsidR="00774E6B" w:rsidRPr="00FE1C8F" w:rsidRDefault="00127044" w:rsidP="00551F1C">
                  <w:pPr>
                    <w:jc w:val="center"/>
                    <w:rPr>
                      <w:rFonts w:ascii="Calibri" w:hAnsi="Calibri" w:cs="Arial"/>
                      <w:color w:val="002060"/>
                      <w:sz w:val="22"/>
                      <w:szCs w:val="22"/>
                      <w:lang w:val="el-GR"/>
                    </w:rPr>
                  </w:pPr>
                  <w:r>
                    <w:rPr>
                      <w:rFonts w:ascii="Calibri" w:hAnsi="Calibri" w:cs="Arial"/>
                      <w:color w:val="002060"/>
                      <w:sz w:val="22"/>
                      <w:szCs w:val="22"/>
                      <w:lang w:val="el-GR"/>
                    </w:rPr>
                    <w:t>8</w:t>
                  </w:r>
                </w:p>
              </w:tc>
            </w:tr>
            <w:tr w:rsidR="00506321" w:rsidRPr="00050B81" w:rsidTr="007C4E41">
              <w:tc>
                <w:tcPr>
                  <w:tcW w:w="3074" w:type="dxa"/>
                  <w:shd w:val="clear" w:color="auto" w:fill="auto"/>
                </w:tcPr>
                <w:p w:rsidR="00506321" w:rsidRPr="0093078D" w:rsidRDefault="00E56A08"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Εκπόνηση εργασιών</w:t>
                  </w:r>
                </w:p>
              </w:tc>
              <w:tc>
                <w:tcPr>
                  <w:tcW w:w="1861" w:type="dxa"/>
                  <w:vAlign w:val="center"/>
                </w:tcPr>
                <w:p w:rsidR="00506321" w:rsidRPr="0093078D" w:rsidRDefault="00D153B7" w:rsidP="00DF08A4">
                  <w:pPr>
                    <w:jc w:val="center"/>
                    <w:rPr>
                      <w:rFonts w:ascii="Calibri" w:hAnsi="Calibri" w:cs="Arial"/>
                      <w:color w:val="002060"/>
                      <w:sz w:val="22"/>
                      <w:szCs w:val="22"/>
                      <w:lang w:val="el-GR"/>
                    </w:rPr>
                  </w:pPr>
                  <w:r>
                    <w:rPr>
                      <w:rFonts w:ascii="Calibri" w:hAnsi="Calibri" w:cs="Arial"/>
                      <w:color w:val="002060"/>
                      <w:sz w:val="22"/>
                      <w:szCs w:val="22"/>
                      <w:lang w:val="el-GR"/>
                    </w:rPr>
                    <w:t>19</w:t>
                  </w:r>
                  <w:r w:rsidR="00DF08A4">
                    <w:rPr>
                      <w:rFonts w:ascii="Calibri" w:hAnsi="Calibri" w:cs="Arial"/>
                      <w:color w:val="002060"/>
                      <w:sz w:val="22"/>
                      <w:szCs w:val="22"/>
                      <w:lang w:val="el-GR"/>
                    </w:rPr>
                    <w:t>2</w:t>
                  </w:r>
                </w:p>
              </w:tc>
            </w:tr>
            <w:tr w:rsidR="00506321" w:rsidRPr="00050B81" w:rsidTr="007C4E41">
              <w:tc>
                <w:tcPr>
                  <w:tcW w:w="3074" w:type="dxa"/>
                  <w:shd w:val="clear" w:color="auto" w:fill="auto"/>
                </w:tcPr>
                <w:p w:rsidR="00506321" w:rsidRPr="00D62A44" w:rsidRDefault="00D62A44"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Καθοδήγηση φοιτητών (διορθώσεις στο σχεδιαστήριο)</w:t>
                  </w:r>
                </w:p>
              </w:tc>
              <w:tc>
                <w:tcPr>
                  <w:tcW w:w="1861" w:type="dxa"/>
                  <w:vAlign w:val="center"/>
                </w:tcPr>
                <w:p w:rsidR="00506321" w:rsidRPr="0093078D" w:rsidRDefault="00D153B7" w:rsidP="00DF08A4">
                  <w:pPr>
                    <w:jc w:val="center"/>
                    <w:rPr>
                      <w:rFonts w:ascii="Calibri" w:hAnsi="Calibri" w:cs="Arial"/>
                      <w:color w:val="002060"/>
                      <w:sz w:val="22"/>
                      <w:szCs w:val="22"/>
                      <w:lang w:val="el-GR"/>
                    </w:rPr>
                  </w:pPr>
                  <w:r>
                    <w:rPr>
                      <w:rFonts w:ascii="Calibri" w:hAnsi="Calibri" w:cs="Arial"/>
                      <w:color w:val="002060"/>
                      <w:sz w:val="22"/>
                      <w:szCs w:val="22"/>
                      <w:lang w:val="el-GR"/>
                    </w:rPr>
                    <w:t>8</w:t>
                  </w:r>
                  <w:r w:rsidR="00DF08A4">
                    <w:rPr>
                      <w:rFonts w:ascii="Calibri" w:hAnsi="Calibri" w:cs="Arial"/>
                      <w:color w:val="002060"/>
                      <w:sz w:val="22"/>
                      <w:szCs w:val="22"/>
                      <w:lang w:val="el-GR"/>
                    </w:rPr>
                    <w:t>4</w:t>
                  </w:r>
                </w:p>
              </w:tc>
            </w:tr>
            <w:tr w:rsidR="00D62A44" w:rsidRPr="00050B81" w:rsidTr="007C4E41">
              <w:tc>
                <w:tcPr>
                  <w:tcW w:w="3074" w:type="dxa"/>
                  <w:shd w:val="clear" w:color="auto" w:fill="auto"/>
                </w:tcPr>
                <w:p w:rsidR="00D62A44" w:rsidRPr="00FE1C8F" w:rsidRDefault="00FE1C8F" w:rsidP="009846C0">
                  <w:pPr>
                    <w:rPr>
                      <w:rFonts w:asciiTheme="minorHAnsi" w:hAnsiTheme="minorHAnsi" w:cstheme="minorHAnsi"/>
                      <w:iCs/>
                      <w:color w:val="002060"/>
                      <w:sz w:val="22"/>
                      <w:szCs w:val="22"/>
                      <w:lang w:val="el-GR"/>
                    </w:rPr>
                  </w:pPr>
                  <w:r w:rsidRPr="00FE1C8F">
                    <w:rPr>
                      <w:rFonts w:asciiTheme="minorHAnsi" w:hAnsiTheme="minorHAnsi" w:cstheme="minorHAnsi"/>
                      <w:iCs/>
                      <w:color w:val="002060"/>
                      <w:sz w:val="22"/>
                      <w:szCs w:val="22"/>
                      <w:lang w:val="el-GR"/>
                    </w:rPr>
                    <w:t>Δημόσια παρουσίαση-κριτική</w:t>
                  </w:r>
                  <w:r w:rsidR="00127044">
                    <w:rPr>
                      <w:rFonts w:asciiTheme="minorHAnsi" w:hAnsiTheme="minorHAnsi" w:cstheme="minorHAnsi"/>
                      <w:iCs/>
                      <w:color w:val="002060"/>
                      <w:sz w:val="22"/>
                      <w:szCs w:val="22"/>
                      <w:lang w:val="el-GR"/>
                    </w:rPr>
                    <w:t xml:space="preserve"> </w:t>
                  </w:r>
                  <w:r w:rsidRPr="00FE1C8F">
                    <w:rPr>
                      <w:rFonts w:asciiTheme="minorHAnsi" w:hAnsiTheme="minorHAnsi" w:cstheme="minorHAnsi"/>
                      <w:iCs/>
                      <w:color w:val="002060"/>
                      <w:sz w:val="22"/>
                      <w:szCs w:val="22"/>
                      <w:lang w:val="el-GR"/>
                    </w:rPr>
                    <w:t>εργασιών</w:t>
                  </w:r>
                </w:p>
              </w:tc>
              <w:tc>
                <w:tcPr>
                  <w:tcW w:w="1861" w:type="dxa"/>
                  <w:vAlign w:val="center"/>
                </w:tcPr>
                <w:p w:rsidR="00D62A44" w:rsidRPr="00FE1C8F" w:rsidRDefault="00D153B7" w:rsidP="00FE1C8F">
                  <w:pPr>
                    <w:jc w:val="center"/>
                    <w:rPr>
                      <w:rFonts w:ascii="Calibri" w:hAnsi="Calibri" w:cs="Arial"/>
                      <w:color w:val="002060"/>
                      <w:sz w:val="22"/>
                      <w:szCs w:val="22"/>
                      <w:lang w:val="el-GR"/>
                    </w:rPr>
                  </w:pPr>
                  <w:r>
                    <w:rPr>
                      <w:rFonts w:ascii="Calibri" w:hAnsi="Calibri" w:cs="Arial"/>
                      <w:color w:val="002060"/>
                      <w:sz w:val="22"/>
                      <w:szCs w:val="22"/>
                      <w:lang w:val="el-GR"/>
                    </w:rPr>
                    <w:t>4</w:t>
                  </w:r>
                </w:p>
              </w:tc>
            </w:tr>
            <w:tr w:rsidR="00FE1C8F" w:rsidRPr="00050B81" w:rsidTr="007C4E41">
              <w:tc>
                <w:tcPr>
                  <w:tcW w:w="3074" w:type="dxa"/>
                  <w:shd w:val="clear" w:color="auto" w:fill="auto"/>
                </w:tcPr>
                <w:p w:rsidR="00FE1C8F" w:rsidRPr="00FE1C8F" w:rsidRDefault="00FE1C8F" w:rsidP="009846C0">
                  <w:pPr>
                    <w:rPr>
                      <w:rFonts w:cstheme="minorHAnsi"/>
                      <w:iCs/>
                      <w:color w:val="002060"/>
                    </w:rPr>
                  </w:pPr>
                </w:p>
              </w:tc>
              <w:tc>
                <w:tcPr>
                  <w:tcW w:w="1861" w:type="dxa"/>
                  <w:vAlign w:val="center"/>
                </w:tcPr>
                <w:p w:rsidR="00FE1C8F" w:rsidRPr="00FE1C8F" w:rsidRDefault="00FE1C8F" w:rsidP="00FE1C8F">
                  <w:pPr>
                    <w:jc w:val="center"/>
                    <w:rPr>
                      <w:rFonts w:ascii="Calibri" w:hAnsi="Calibri" w:cs="Arial"/>
                      <w:color w:val="002060"/>
                    </w:rPr>
                  </w:pPr>
                </w:p>
              </w:tc>
            </w:tr>
            <w:tr w:rsidR="00506321" w:rsidRPr="00050B81" w:rsidTr="007C4E41">
              <w:tc>
                <w:tcPr>
                  <w:tcW w:w="3074" w:type="dxa"/>
                </w:tcPr>
                <w:p w:rsidR="00506321" w:rsidRPr="0093078D" w:rsidRDefault="00D05B60"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1861" w:type="dxa"/>
                  <w:vAlign w:val="center"/>
                </w:tcPr>
                <w:p w:rsidR="00506321" w:rsidRPr="0093078D" w:rsidRDefault="00127044" w:rsidP="00D05B60">
                  <w:pPr>
                    <w:jc w:val="center"/>
                    <w:rPr>
                      <w:rFonts w:ascii="Calibri" w:hAnsi="Calibri" w:cs="Arial"/>
                      <w:b/>
                      <w:color w:val="002060"/>
                      <w:sz w:val="22"/>
                      <w:szCs w:val="22"/>
                      <w:lang w:val="el-GR"/>
                    </w:rPr>
                  </w:pPr>
                  <w:r>
                    <w:rPr>
                      <w:rFonts w:ascii="Calibri" w:hAnsi="Calibri" w:cs="Arial"/>
                      <w:b/>
                      <w:color w:val="002060"/>
                      <w:sz w:val="22"/>
                      <w:szCs w:val="22"/>
                      <w:lang w:val="el-GR"/>
                    </w:rPr>
                    <w:t>300</w:t>
                  </w:r>
                </w:p>
              </w:tc>
            </w:tr>
          </w:tbl>
          <w:p w:rsidR="00050B81" w:rsidRPr="00050B81" w:rsidRDefault="00050B81" w:rsidP="00050B81">
            <w:pPr>
              <w:spacing w:after="0" w:line="240" w:lineRule="auto"/>
              <w:rPr>
                <w:rFonts w:ascii="Tahoma" w:eastAsia="Times New Roman" w:hAnsi="Tahoma" w:cs="Tahoma"/>
                <w:lang w:val="en-US"/>
              </w:rPr>
            </w:pPr>
          </w:p>
        </w:tc>
      </w:tr>
      <w:tr w:rsidR="00050B81" w:rsidRPr="00641E0B" w:rsidTr="00D05B60">
        <w:tc>
          <w:tcPr>
            <w:tcW w:w="3306"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rsidR="00050B81" w:rsidRDefault="00050B81" w:rsidP="00B25922">
            <w:pPr>
              <w:spacing w:after="0" w:line="240" w:lineRule="auto"/>
              <w:jc w:val="both"/>
              <w:rPr>
                <w:rFonts w:ascii="Calibri" w:eastAsia="Times New Roman" w:hAnsi="Calibri" w:cs="Arial"/>
                <w:i/>
                <w:sz w:val="16"/>
                <w:szCs w:val="16"/>
              </w:rPr>
            </w:pPr>
          </w:p>
          <w:p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w:t>
            </w:r>
            <w:r w:rsidR="00604D72">
              <w:rPr>
                <w:rFonts w:ascii="Calibri" w:eastAsia="Times New Roman" w:hAnsi="Calibri" w:cs="Arial"/>
                <w:i/>
                <w:sz w:val="16"/>
                <w:szCs w:val="16"/>
              </w:rPr>
              <w:t xml:space="preserve"> </w:t>
            </w:r>
            <w:r w:rsidRPr="00050B81">
              <w:rPr>
                <w:rFonts w:ascii="Calibri" w:eastAsia="Times New Roman" w:hAnsi="Calibri" w:cs="Arial"/>
                <w:i/>
                <w:sz w:val="16"/>
                <w:szCs w:val="16"/>
              </w:rPr>
              <w:t>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2566F5" w:rsidRDefault="002566F5" w:rsidP="00B25922">
            <w:pPr>
              <w:spacing w:before="60" w:after="0" w:line="240" w:lineRule="auto"/>
              <w:rPr>
                <w:rFonts w:ascii="Calibri" w:eastAsia="Times New Roman" w:hAnsi="Calibri" w:cs="Arial"/>
                <w:color w:val="1F497D" w:themeColor="text2"/>
              </w:rPr>
            </w:pPr>
            <w:r w:rsidRPr="002566F5">
              <w:rPr>
                <w:rFonts w:ascii="Calibri" w:eastAsia="Times New Roman" w:hAnsi="Calibri" w:cs="Arial"/>
                <w:color w:val="1F497D" w:themeColor="text2"/>
              </w:rPr>
              <w:t>Σχεδιαστική εργασία</w:t>
            </w:r>
            <w:r>
              <w:rPr>
                <w:rFonts w:ascii="Calibri" w:eastAsia="Times New Roman" w:hAnsi="Calibri" w:cs="Arial"/>
                <w:color w:val="1F497D" w:themeColor="text2"/>
              </w:rPr>
              <w:t xml:space="preserve"> </w:t>
            </w:r>
            <w:r w:rsidR="00964DD3">
              <w:rPr>
                <w:rFonts w:ascii="Calibri" w:eastAsia="Times New Roman" w:hAnsi="Calibri" w:cs="Arial"/>
                <w:color w:val="1F497D" w:themeColor="text2"/>
              </w:rPr>
              <w:t>με δημόσια παρουσίαση</w:t>
            </w:r>
            <w:r w:rsidR="009C77CA">
              <w:rPr>
                <w:rFonts w:ascii="Calibri" w:eastAsia="Times New Roman" w:hAnsi="Calibri" w:cs="Arial"/>
                <w:color w:val="1F497D" w:themeColor="text2"/>
              </w:rPr>
              <w:t>-κριτική</w:t>
            </w:r>
            <w:r w:rsidR="00964DD3">
              <w:rPr>
                <w:rFonts w:ascii="Calibri" w:eastAsia="Times New Roman" w:hAnsi="Calibri" w:cs="Arial"/>
                <w:color w:val="1F497D" w:themeColor="text2"/>
              </w:rPr>
              <w:t xml:space="preserve"> </w:t>
            </w:r>
            <w:r>
              <w:rPr>
                <w:rFonts w:ascii="Calibri" w:eastAsia="Times New Roman" w:hAnsi="Calibri" w:cs="Arial"/>
                <w:color w:val="1F497D" w:themeColor="text2"/>
              </w:rPr>
              <w:t>(</w:t>
            </w:r>
            <w:r w:rsidR="009B0D45">
              <w:rPr>
                <w:rFonts w:ascii="Calibri" w:eastAsia="Times New Roman" w:hAnsi="Calibri" w:cs="Arial"/>
                <w:color w:val="1F497D" w:themeColor="text2"/>
              </w:rPr>
              <w:t>ενδιάμεση εξέταση και εξέταση στο τέλος του εξαμήνου</w:t>
            </w:r>
            <w:r>
              <w:rPr>
                <w:rFonts w:ascii="Calibri" w:eastAsia="Times New Roman" w:hAnsi="Calibri" w:cs="Arial"/>
                <w:color w:val="1F497D" w:themeColor="text2"/>
              </w:rPr>
              <w:t xml:space="preserve"> – </w:t>
            </w:r>
            <w:r w:rsidR="00B72AAF">
              <w:rPr>
                <w:rFonts w:ascii="Calibri" w:eastAsia="Times New Roman" w:hAnsi="Calibri" w:cs="Arial"/>
                <w:color w:val="1F497D" w:themeColor="text2"/>
              </w:rPr>
              <w:t>10</w:t>
            </w:r>
            <w:r>
              <w:rPr>
                <w:rFonts w:ascii="Calibri" w:eastAsia="Times New Roman" w:hAnsi="Calibri" w:cs="Arial"/>
                <w:color w:val="1F497D" w:themeColor="text2"/>
              </w:rPr>
              <w:t>0%</w:t>
            </w:r>
            <w:r w:rsidR="009B0D45">
              <w:rPr>
                <w:rFonts w:ascii="Calibri" w:eastAsia="Times New Roman" w:hAnsi="Calibri" w:cs="Arial"/>
                <w:color w:val="1F497D" w:themeColor="text2"/>
              </w:rPr>
              <w:t xml:space="preserve"> του τελικού βαθμού)</w:t>
            </w:r>
          </w:p>
          <w:p w:rsidR="00FF37E2" w:rsidRPr="00D50E4C" w:rsidRDefault="00964DD3" w:rsidP="00B72AAF">
            <w:pPr>
              <w:spacing w:before="60" w:after="0" w:line="240" w:lineRule="auto"/>
              <w:rPr>
                <w:rFonts w:ascii="Calibri" w:eastAsia="Times New Roman" w:hAnsi="Calibri" w:cs="Arial"/>
                <w:color w:val="1F497D" w:themeColor="text2"/>
              </w:rPr>
            </w:pPr>
            <w:r>
              <w:rPr>
                <w:rFonts w:ascii="Calibri" w:eastAsia="Times New Roman" w:hAnsi="Calibri" w:cs="Arial"/>
                <w:color w:val="1F497D" w:themeColor="text2"/>
              </w:rPr>
              <w:t>Τα κριτήρια αξιολόγησης</w:t>
            </w:r>
            <w:r w:rsidR="00EF53D0">
              <w:rPr>
                <w:rFonts w:ascii="Calibri" w:eastAsia="Times New Roman" w:hAnsi="Calibri" w:cs="Arial"/>
                <w:color w:val="1F497D" w:themeColor="text2"/>
              </w:rPr>
              <w:t xml:space="preserve"> </w:t>
            </w:r>
            <w:r w:rsidR="00B72AAF">
              <w:rPr>
                <w:rFonts w:ascii="Calibri" w:eastAsia="Times New Roman" w:hAnsi="Calibri" w:cs="Arial"/>
                <w:color w:val="1F497D" w:themeColor="text2"/>
              </w:rPr>
              <w:t xml:space="preserve">επεξηγούνται </w:t>
            </w:r>
            <w:r>
              <w:rPr>
                <w:rFonts w:ascii="Calibri" w:eastAsia="Times New Roman" w:hAnsi="Calibri" w:cs="Arial"/>
                <w:color w:val="1F497D" w:themeColor="text2"/>
              </w:rPr>
              <w:t xml:space="preserve">κατά την προφορική </w:t>
            </w:r>
            <w:r w:rsidR="00B72AAF">
              <w:rPr>
                <w:rFonts w:ascii="Calibri" w:eastAsia="Times New Roman" w:hAnsi="Calibri" w:cs="Arial"/>
                <w:color w:val="1F497D" w:themeColor="text2"/>
              </w:rPr>
              <w:t xml:space="preserve">ανάγνωση και ανάλυση </w:t>
            </w:r>
            <w:r>
              <w:rPr>
                <w:rFonts w:ascii="Calibri" w:eastAsia="Times New Roman" w:hAnsi="Calibri" w:cs="Arial"/>
                <w:color w:val="1F497D" w:themeColor="text2"/>
              </w:rPr>
              <w:t xml:space="preserve"> τ</w:t>
            </w:r>
            <w:r w:rsidR="00EC77C0">
              <w:rPr>
                <w:rFonts w:ascii="Calibri" w:eastAsia="Times New Roman" w:hAnsi="Calibri" w:cs="Arial"/>
                <w:color w:val="1F497D" w:themeColor="text2"/>
              </w:rPr>
              <w:t>ή</w:t>
            </w:r>
            <w:r>
              <w:rPr>
                <w:rFonts w:ascii="Calibri" w:eastAsia="Times New Roman" w:hAnsi="Calibri" w:cs="Arial"/>
                <w:color w:val="1F497D" w:themeColor="text2"/>
              </w:rPr>
              <w:t>ς αντίστοιχης εκφώνησης προς το σύνολο της τάξης.</w:t>
            </w:r>
          </w:p>
        </w:tc>
      </w:tr>
    </w:tbl>
    <w:p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507732" w:rsidTr="00BF6D32">
        <w:tc>
          <w:tcPr>
            <w:tcW w:w="8472" w:type="dxa"/>
          </w:tcPr>
          <w:p w:rsidR="009634CD" w:rsidRPr="009634CD" w:rsidRDefault="009634CD" w:rsidP="009634CD">
            <w:pPr>
              <w:spacing w:after="0" w:line="240" w:lineRule="auto"/>
              <w:rPr>
                <w:rFonts w:eastAsia="Times New Roman" w:cstheme="minorHAnsi"/>
                <w:color w:val="17365D" w:themeColor="text2" w:themeShade="BF"/>
                <w:sz w:val="20"/>
                <w:szCs w:val="20"/>
                <w:lang w:eastAsia="en-GB"/>
              </w:rPr>
            </w:pPr>
            <w:r w:rsidRPr="009634CD">
              <w:rPr>
                <w:rFonts w:eastAsia="Times New Roman" w:cstheme="minorHAnsi"/>
                <w:color w:val="17365D" w:themeColor="text2" w:themeShade="BF"/>
                <w:sz w:val="20"/>
                <w:szCs w:val="20"/>
                <w:lang w:eastAsia="en-GB"/>
              </w:rPr>
              <w:t xml:space="preserve">1. Krantzer, Karl Richard, </w:t>
            </w:r>
            <w:r w:rsidRPr="00E27359">
              <w:rPr>
                <w:rFonts w:eastAsia="Times New Roman" w:cstheme="minorHAnsi"/>
                <w:b/>
                <w:i/>
                <w:color w:val="17365D" w:themeColor="text2" w:themeShade="BF"/>
                <w:sz w:val="20"/>
                <w:szCs w:val="20"/>
                <w:lang w:eastAsia="en-GB"/>
              </w:rPr>
              <w:t>Παραδείγματα Κατόψεων</w:t>
            </w:r>
            <w:r w:rsidR="00FF7DD6" w:rsidRPr="00E27359">
              <w:rPr>
                <w:rFonts w:eastAsia="Times New Roman" w:cstheme="minorHAnsi"/>
                <w:b/>
                <w:i/>
                <w:color w:val="17365D" w:themeColor="text2" w:themeShade="BF"/>
                <w:sz w:val="20"/>
                <w:szCs w:val="20"/>
                <w:lang w:eastAsia="en-GB"/>
              </w:rPr>
              <w:t xml:space="preserve"> </w:t>
            </w:r>
            <w:r w:rsidRPr="00E27359">
              <w:rPr>
                <w:rFonts w:eastAsia="Times New Roman" w:cstheme="minorHAnsi"/>
                <w:b/>
                <w:i/>
                <w:color w:val="17365D" w:themeColor="text2" w:themeShade="BF"/>
                <w:sz w:val="20"/>
                <w:szCs w:val="20"/>
                <w:lang w:eastAsia="en-GB"/>
              </w:rPr>
              <w:t>σε διαμερίσματα πολυκατοικιών και μονοκατοικίες</w:t>
            </w:r>
            <w:r w:rsidRPr="009634CD">
              <w:rPr>
                <w:rFonts w:eastAsia="Times New Roman" w:cstheme="minorHAnsi"/>
                <w:i/>
                <w:color w:val="17365D" w:themeColor="text2" w:themeShade="BF"/>
                <w:sz w:val="20"/>
                <w:szCs w:val="20"/>
                <w:lang w:eastAsia="en-GB"/>
              </w:rPr>
              <w:t>, ,Αθήνα,</w:t>
            </w:r>
            <w:r w:rsidRPr="009634CD">
              <w:rPr>
                <w:color w:val="17365D" w:themeColor="text2" w:themeShade="BF"/>
              </w:rPr>
              <w:t xml:space="preserve"> </w:t>
            </w:r>
            <w:r w:rsidRPr="009634CD">
              <w:rPr>
                <w:rFonts w:eastAsia="Times New Roman" w:cstheme="minorHAnsi"/>
                <w:i/>
                <w:color w:val="17365D" w:themeColor="text2" w:themeShade="BF"/>
                <w:sz w:val="20"/>
                <w:szCs w:val="20"/>
                <w:lang w:eastAsia="en-GB"/>
              </w:rPr>
              <w:t>Α. Γκιούρδα &amp;amp; ΣΙΑ ΟΕ,</w:t>
            </w:r>
            <w:r w:rsidRPr="009634CD">
              <w:rPr>
                <w:rFonts w:eastAsia="Times New Roman" w:cstheme="minorHAnsi"/>
                <w:color w:val="17365D" w:themeColor="text2" w:themeShade="BF"/>
                <w:sz w:val="20"/>
                <w:szCs w:val="20"/>
                <w:lang w:eastAsia="en-GB"/>
              </w:rPr>
              <w:t xml:space="preserve"> </w:t>
            </w:r>
            <w:r w:rsidR="00FF7DD6" w:rsidRPr="009634CD">
              <w:rPr>
                <w:rFonts w:eastAsia="Times New Roman" w:cstheme="minorHAnsi"/>
                <w:i/>
                <w:color w:val="17365D" w:themeColor="text2" w:themeShade="BF"/>
                <w:sz w:val="20"/>
                <w:szCs w:val="20"/>
                <w:lang w:eastAsia="en-GB"/>
              </w:rPr>
              <w:t>,1981</w:t>
            </w:r>
            <w:r w:rsidR="00FF7DD6">
              <w:rPr>
                <w:rFonts w:eastAsia="Times New Roman" w:cstheme="minorHAnsi"/>
                <w:i/>
                <w:color w:val="17365D" w:themeColor="text2" w:themeShade="BF"/>
                <w:sz w:val="20"/>
                <w:szCs w:val="20"/>
                <w:lang w:eastAsia="en-GB"/>
              </w:rPr>
              <w:t>,</w:t>
            </w:r>
            <w:r w:rsidRPr="009634CD">
              <w:rPr>
                <w:rFonts w:ascii="Calibri" w:hAnsi="Calibri" w:cs="Arial"/>
                <w:color w:val="17365D" w:themeColor="text2" w:themeShade="BF"/>
                <w:sz w:val="20"/>
                <w:szCs w:val="20"/>
              </w:rPr>
              <w:t>Κ</w:t>
            </w:r>
            <w:r>
              <w:rPr>
                <w:rFonts w:ascii="Calibri" w:hAnsi="Calibri" w:cs="Arial"/>
                <w:color w:val="17365D" w:themeColor="text2" w:themeShade="BF"/>
                <w:sz w:val="20"/>
                <w:szCs w:val="20"/>
              </w:rPr>
              <w:t>ΩΔΙΚΟΣ</w:t>
            </w:r>
            <w:r w:rsidRPr="009634CD">
              <w:rPr>
                <w:rFonts w:ascii="Calibri" w:hAnsi="Calibri" w:cs="Arial"/>
                <w:color w:val="17365D" w:themeColor="text2" w:themeShade="BF"/>
                <w:sz w:val="20"/>
                <w:szCs w:val="20"/>
              </w:rPr>
              <w:t xml:space="preserve"> «ΕΥΔΟΞΟΣ»: </w:t>
            </w:r>
            <w:r w:rsidRPr="009634CD">
              <w:rPr>
                <w:rFonts w:eastAsia="Times New Roman" w:cstheme="minorHAnsi"/>
                <w:color w:val="17365D" w:themeColor="text2" w:themeShade="BF"/>
                <w:sz w:val="20"/>
                <w:szCs w:val="20"/>
                <w:lang w:eastAsia="en-GB"/>
              </w:rPr>
              <w:t>12440</w:t>
            </w:r>
          </w:p>
          <w:p w:rsidR="009634CD" w:rsidRPr="00514C40" w:rsidRDefault="009634CD" w:rsidP="009634CD">
            <w:pPr>
              <w:spacing w:after="0" w:line="240" w:lineRule="auto"/>
              <w:rPr>
                <w:rFonts w:eastAsia="Times New Roman" w:cstheme="minorHAnsi"/>
                <w:color w:val="17365D" w:themeColor="text2" w:themeShade="BF"/>
                <w:sz w:val="20"/>
                <w:szCs w:val="20"/>
                <w:lang w:eastAsia="en-GB"/>
              </w:rPr>
            </w:pPr>
            <w:r w:rsidRPr="009634CD">
              <w:rPr>
                <w:rFonts w:eastAsia="Times New Roman" w:cstheme="minorHAnsi"/>
                <w:color w:val="17365D" w:themeColor="text2" w:themeShade="BF"/>
                <w:sz w:val="20"/>
                <w:szCs w:val="20"/>
                <w:lang w:eastAsia="en-GB"/>
              </w:rPr>
              <w:t xml:space="preserve">2. </w:t>
            </w:r>
            <w:proofErr w:type="spellStart"/>
            <w:r w:rsidRPr="009634CD">
              <w:rPr>
                <w:rFonts w:eastAsia="Times New Roman" w:cstheme="minorHAnsi"/>
                <w:color w:val="17365D" w:themeColor="text2" w:themeShade="BF"/>
                <w:sz w:val="20"/>
                <w:szCs w:val="20"/>
                <w:lang w:eastAsia="en-GB"/>
              </w:rPr>
              <w:t>Κ</w:t>
            </w:r>
            <w:r>
              <w:rPr>
                <w:rFonts w:eastAsia="Times New Roman" w:cstheme="minorHAnsi"/>
                <w:color w:val="17365D" w:themeColor="text2" w:themeShade="BF"/>
                <w:sz w:val="20"/>
                <w:szCs w:val="20"/>
                <w:lang w:eastAsia="en-GB"/>
              </w:rPr>
              <w:t>αρδαμίτση,Αδάμη</w:t>
            </w:r>
            <w:proofErr w:type="spellEnd"/>
            <w:r>
              <w:rPr>
                <w:rFonts w:eastAsia="Times New Roman" w:cstheme="minorHAnsi"/>
                <w:color w:val="17365D" w:themeColor="text2" w:themeShade="BF"/>
                <w:sz w:val="20"/>
                <w:szCs w:val="20"/>
                <w:lang w:eastAsia="en-GB"/>
              </w:rPr>
              <w:t>-</w:t>
            </w:r>
            <w:proofErr w:type="spellStart"/>
            <w:r>
              <w:rPr>
                <w:rFonts w:eastAsia="Times New Roman" w:cstheme="minorHAnsi"/>
                <w:color w:val="17365D" w:themeColor="text2" w:themeShade="BF"/>
                <w:sz w:val="20"/>
                <w:szCs w:val="20"/>
                <w:lang w:eastAsia="en-GB"/>
              </w:rPr>
              <w:t>Μαρώ</w:t>
            </w:r>
            <w:proofErr w:type="spellEnd"/>
            <w:r>
              <w:rPr>
                <w:rFonts w:eastAsia="Times New Roman" w:cstheme="minorHAnsi"/>
                <w:color w:val="17365D" w:themeColor="text2" w:themeShade="BF"/>
                <w:sz w:val="20"/>
                <w:szCs w:val="20"/>
                <w:lang w:eastAsia="en-GB"/>
              </w:rPr>
              <w:t>,</w:t>
            </w:r>
            <w:r w:rsidR="00E27359" w:rsidRPr="00514C40">
              <w:rPr>
                <w:rFonts w:eastAsia="Times New Roman" w:cstheme="minorHAnsi"/>
                <w:color w:val="17365D" w:themeColor="text2" w:themeShade="BF"/>
                <w:sz w:val="20"/>
                <w:szCs w:val="20"/>
                <w:lang w:eastAsia="en-GB"/>
              </w:rPr>
              <w:t xml:space="preserve"> </w:t>
            </w:r>
            <w:r w:rsidRPr="00E27359">
              <w:rPr>
                <w:rFonts w:eastAsia="Times New Roman" w:cstheme="minorHAnsi"/>
                <w:b/>
                <w:i/>
                <w:color w:val="17365D" w:themeColor="text2" w:themeShade="BF"/>
                <w:sz w:val="20"/>
                <w:szCs w:val="20"/>
                <w:lang w:eastAsia="en-GB"/>
              </w:rPr>
              <w:t xml:space="preserve">Η </w:t>
            </w:r>
            <w:proofErr w:type="spellStart"/>
            <w:r w:rsidRPr="00E27359">
              <w:rPr>
                <w:rFonts w:eastAsia="Times New Roman" w:cstheme="minorHAnsi"/>
                <w:b/>
                <w:i/>
                <w:color w:val="17365D" w:themeColor="text2" w:themeShade="BF"/>
                <w:sz w:val="20"/>
                <w:szCs w:val="20"/>
                <w:lang w:eastAsia="en-GB"/>
              </w:rPr>
              <w:t>μπλέ</w:t>
            </w:r>
            <w:proofErr w:type="spellEnd"/>
            <w:r w:rsidRPr="00E27359">
              <w:rPr>
                <w:rFonts w:eastAsia="Times New Roman" w:cstheme="minorHAnsi"/>
                <w:b/>
                <w:i/>
                <w:color w:val="17365D" w:themeColor="text2" w:themeShade="BF"/>
                <w:sz w:val="20"/>
                <w:szCs w:val="20"/>
                <w:lang w:eastAsia="en-GB"/>
              </w:rPr>
              <w:t xml:space="preserve"> </w:t>
            </w:r>
            <w:proofErr w:type="spellStart"/>
            <w:r w:rsidRPr="00E27359">
              <w:rPr>
                <w:rFonts w:eastAsia="Times New Roman" w:cstheme="minorHAnsi"/>
                <w:b/>
                <w:i/>
                <w:color w:val="17365D" w:themeColor="text2" w:themeShade="BF"/>
                <w:sz w:val="20"/>
                <w:szCs w:val="20"/>
                <w:lang w:eastAsia="en-GB"/>
              </w:rPr>
              <w:t>Πολυκατοικία</w:t>
            </w:r>
            <w:r>
              <w:rPr>
                <w:rFonts w:eastAsia="Times New Roman" w:cstheme="minorHAnsi"/>
                <w:i/>
                <w:color w:val="17365D" w:themeColor="text2" w:themeShade="BF"/>
                <w:sz w:val="20"/>
                <w:szCs w:val="20"/>
                <w:lang w:eastAsia="en-GB"/>
              </w:rPr>
              <w:t>,Αθήνα</w:t>
            </w:r>
            <w:proofErr w:type="spellEnd"/>
            <w:r>
              <w:rPr>
                <w:rFonts w:eastAsia="Times New Roman" w:cstheme="minorHAnsi"/>
                <w:i/>
                <w:color w:val="17365D" w:themeColor="text2" w:themeShade="BF"/>
                <w:sz w:val="20"/>
                <w:szCs w:val="20"/>
                <w:lang w:eastAsia="en-GB"/>
              </w:rPr>
              <w:t>,</w:t>
            </w:r>
            <w:r>
              <w:rPr>
                <w:rFonts w:eastAsia="Times New Roman" w:cstheme="minorHAnsi"/>
                <w:i/>
                <w:color w:val="17365D" w:themeColor="text2" w:themeShade="BF"/>
                <w:sz w:val="20"/>
                <w:szCs w:val="20"/>
                <w:lang w:val="en-US" w:eastAsia="en-GB"/>
              </w:rPr>
              <w:t>Libro</w:t>
            </w:r>
            <w:r w:rsidRPr="00514C40">
              <w:rPr>
                <w:rFonts w:eastAsia="Times New Roman" w:cstheme="minorHAnsi"/>
                <w:i/>
                <w:color w:val="17365D" w:themeColor="text2" w:themeShade="BF"/>
                <w:sz w:val="20"/>
                <w:szCs w:val="20"/>
                <w:lang w:eastAsia="en-GB"/>
              </w:rPr>
              <w:t>,2006</w:t>
            </w:r>
          </w:p>
          <w:p w:rsidR="009634CD" w:rsidRPr="009634CD" w:rsidRDefault="009634CD" w:rsidP="009634CD">
            <w:pPr>
              <w:spacing w:after="0" w:line="240" w:lineRule="auto"/>
              <w:rPr>
                <w:rFonts w:eastAsia="Times New Roman" w:cstheme="minorHAnsi"/>
                <w:color w:val="17365D" w:themeColor="text2" w:themeShade="BF"/>
                <w:sz w:val="20"/>
                <w:szCs w:val="20"/>
                <w:lang w:eastAsia="en-GB"/>
              </w:rPr>
            </w:pPr>
            <w:r>
              <w:rPr>
                <w:rFonts w:eastAsia="Times New Roman" w:cstheme="minorHAnsi"/>
                <w:color w:val="17365D" w:themeColor="text2" w:themeShade="BF"/>
                <w:sz w:val="20"/>
                <w:szCs w:val="20"/>
                <w:lang w:eastAsia="en-GB"/>
              </w:rPr>
              <w:t>ΚΩΔΙΚΟΣ «ΕΥΔΟΞΟΣ»:</w:t>
            </w:r>
            <w:r w:rsidRPr="009634CD">
              <w:rPr>
                <w:rFonts w:eastAsia="Times New Roman" w:cstheme="minorHAnsi"/>
                <w:color w:val="17365D" w:themeColor="text2" w:themeShade="BF"/>
                <w:sz w:val="20"/>
                <w:szCs w:val="20"/>
                <w:lang w:eastAsia="en-GB"/>
              </w:rPr>
              <w:t>22705738</w:t>
            </w:r>
          </w:p>
          <w:p w:rsidR="009634CD" w:rsidRPr="009634CD" w:rsidRDefault="009634CD" w:rsidP="009634CD">
            <w:pPr>
              <w:spacing w:after="0" w:line="240" w:lineRule="auto"/>
              <w:rPr>
                <w:rFonts w:eastAsia="Times New Roman" w:cstheme="minorHAnsi"/>
                <w:color w:val="17365D" w:themeColor="text2" w:themeShade="BF"/>
                <w:sz w:val="20"/>
                <w:szCs w:val="20"/>
                <w:lang w:eastAsia="en-GB"/>
              </w:rPr>
            </w:pPr>
            <w:r w:rsidRPr="009634CD">
              <w:rPr>
                <w:rFonts w:eastAsia="Times New Roman" w:cstheme="minorHAnsi"/>
                <w:color w:val="17365D" w:themeColor="text2" w:themeShade="BF"/>
                <w:sz w:val="20"/>
                <w:szCs w:val="20"/>
                <w:lang w:eastAsia="en-GB"/>
              </w:rPr>
              <w:t>3. Σταυρίδης</w:t>
            </w:r>
            <w:r>
              <w:rPr>
                <w:rFonts w:eastAsia="Times New Roman" w:cstheme="minorHAnsi"/>
                <w:color w:val="17365D" w:themeColor="text2" w:themeShade="BF"/>
                <w:sz w:val="20"/>
                <w:szCs w:val="20"/>
                <w:lang w:eastAsia="en-GB"/>
              </w:rPr>
              <w:t>,</w:t>
            </w:r>
            <w:r w:rsidRPr="009634CD">
              <w:rPr>
                <w:rFonts w:eastAsia="Times New Roman" w:cstheme="minorHAnsi"/>
                <w:color w:val="17365D" w:themeColor="text2" w:themeShade="BF"/>
                <w:sz w:val="20"/>
                <w:szCs w:val="20"/>
                <w:lang w:eastAsia="en-GB"/>
              </w:rPr>
              <w:t xml:space="preserve"> Σταύρος</w:t>
            </w:r>
            <w:r>
              <w:rPr>
                <w:rFonts w:eastAsia="Times New Roman" w:cstheme="minorHAnsi"/>
                <w:color w:val="17365D" w:themeColor="text2" w:themeShade="BF"/>
                <w:sz w:val="20"/>
                <w:szCs w:val="20"/>
                <w:lang w:eastAsia="en-GB"/>
              </w:rPr>
              <w:t>,</w:t>
            </w:r>
            <w:r>
              <w:t xml:space="preserve"> </w:t>
            </w:r>
            <w:r w:rsidRPr="00E27359">
              <w:rPr>
                <w:rFonts w:eastAsia="Times New Roman" w:cstheme="minorHAnsi"/>
                <w:b/>
                <w:i/>
                <w:color w:val="17365D" w:themeColor="text2" w:themeShade="BF"/>
                <w:sz w:val="20"/>
                <w:szCs w:val="20"/>
                <w:lang w:eastAsia="en-GB"/>
              </w:rPr>
              <w:t>Μετέωροι χώροι της ετερότητας</w:t>
            </w:r>
            <w:r>
              <w:rPr>
                <w:rFonts w:eastAsia="Times New Roman" w:cstheme="minorHAnsi"/>
                <w:i/>
                <w:color w:val="17365D" w:themeColor="text2" w:themeShade="BF"/>
                <w:sz w:val="20"/>
                <w:szCs w:val="20"/>
                <w:lang w:eastAsia="en-GB"/>
              </w:rPr>
              <w:t>,</w:t>
            </w:r>
            <w:r w:rsidR="00E27359" w:rsidRPr="00514C40">
              <w:rPr>
                <w:rFonts w:eastAsia="Times New Roman" w:cstheme="minorHAnsi"/>
                <w:i/>
                <w:color w:val="17365D" w:themeColor="text2" w:themeShade="BF"/>
                <w:sz w:val="20"/>
                <w:szCs w:val="20"/>
                <w:lang w:eastAsia="en-GB"/>
              </w:rPr>
              <w:t xml:space="preserve"> </w:t>
            </w:r>
            <w:r>
              <w:rPr>
                <w:rFonts w:eastAsia="Times New Roman" w:cstheme="minorHAnsi"/>
                <w:i/>
                <w:color w:val="17365D" w:themeColor="text2" w:themeShade="BF"/>
                <w:sz w:val="20"/>
                <w:szCs w:val="20"/>
                <w:lang w:eastAsia="en-GB"/>
              </w:rPr>
              <w:t>Αθήνα, Αλεξάνδρεια, 2010</w:t>
            </w:r>
          </w:p>
          <w:p w:rsidR="009634CD" w:rsidRPr="00514C40" w:rsidRDefault="009634CD" w:rsidP="009634CD">
            <w:pPr>
              <w:spacing w:after="0" w:line="240" w:lineRule="auto"/>
              <w:rPr>
                <w:rFonts w:eastAsia="Times New Roman" w:cstheme="minorHAnsi"/>
                <w:color w:val="17365D" w:themeColor="text2" w:themeShade="BF"/>
                <w:sz w:val="20"/>
                <w:szCs w:val="20"/>
                <w:lang w:val="en-US" w:eastAsia="en-GB"/>
              </w:rPr>
            </w:pPr>
            <w:r w:rsidRPr="009634CD">
              <w:rPr>
                <w:rFonts w:eastAsia="Times New Roman" w:cstheme="minorHAnsi"/>
                <w:color w:val="17365D" w:themeColor="text2" w:themeShade="BF"/>
                <w:sz w:val="20"/>
                <w:szCs w:val="20"/>
                <w:lang w:eastAsia="en-GB"/>
              </w:rPr>
              <w:t xml:space="preserve"> ΚΩΔΙΚΟΣ</w:t>
            </w:r>
            <w:r w:rsidRPr="00514C40">
              <w:rPr>
                <w:rFonts w:eastAsia="Times New Roman" w:cstheme="minorHAnsi"/>
                <w:color w:val="17365D" w:themeColor="text2" w:themeShade="BF"/>
                <w:sz w:val="20"/>
                <w:szCs w:val="20"/>
                <w:lang w:val="en-US" w:eastAsia="en-GB"/>
              </w:rPr>
              <w:t xml:space="preserve"> «</w:t>
            </w:r>
            <w:r w:rsidRPr="009634CD">
              <w:rPr>
                <w:rFonts w:eastAsia="Times New Roman" w:cstheme="minorHAnsi"/>
                <w:color w:val="17365D" w:themeColor="text2" w:themeShade="BF"/>
                <w:sz w:val="20"/>
                <w:szCs w:val="20"/>
                <w:lang w:eastAsia="en-GB"/>
              </w:rPr>
              <w:t>ΕΥΔΟΞΟΣ</w:t>
            </w:r>
            <w:r w:rsidRPr="00514C40">
              <w:rPr>
                <w:rFonts w:eastAsia="Times New Roman" w:cstheme="minorHAnsi"/>
                <w:color w:val="17365D" w:themeColor="text2" w:themeShade="BF"/>
                <w:sz w:val="20"/>
                <w:szCs w:val="20"/>
                <w:lang w:val="en-US" w:eastAsia="en-GB"/>
              </w:rPr>
              <w:t>»:: 15455</w:t>
            </w:r>
          </w:p>
          <w:p w:rsidR="00612C1C" w:rsidRDefault="009634CD" w:rsidP="00836722">
            <w:pPr>
              <w:tabs>
                <w:tab w:val="left" w:pos="226"/>
              </w:tabs>
              <w:spacing w:after="0" w:line="240" w:lineRule="auto"/>
              <w:rPr>
                <w:rFonts w:ascii="Calibri" w:hAnsi="Calibri" w:cs="Arial"/>
                <w:color w:val="1F497D" w:themeColor="text2"/>
                <w:sz w:val="20"/>
                <w:szCs w:val="20"/>
                <w:lang w:val="en-US"/>
              </w:rPr>
            </w:pPr>
            <w:r w:rsidRPr="00514C40">
              <w:rPr>
                <w:rFonts w:ascii="Calibri" w:hAnsi="Calibri" w:cs="Arial"/>
                <w:color w:val="1F497D" w:themeColor="text2"/>
                <w:sz w:val="20"/>
                <w:szCs w:val="20"/>
                <w:lang w:val="en-US"/>
              </w:rPr>
              <w:t>3</w:t>
            </w:r>
            <w:r w:rsidR="00612C1C">
              <w:rPr>
                <w:rFonts w:ascii="Calibri" w:hAnsi="Calibri" w:cs="Arial"/>
                <w:color w:val="1F497D" w:themeColor="text2"/>
                <w:sz w:val="20"/>
                <w:szCs w:val="20"/>
                <w:lang w:val="en-US"/>
              </w:rPr>
              <w:t xml:space="preserve">. </w:t>
            </w:r>
            <w:r w:rsidR="00612C1C" w:rsidRPr="00514C40">
              <w:rPr>
                <w:rFonts w:ascii="Calibri" w:hAnsi="Calibri" w:cs="Arial"/>
                <w:color w:val="1F497D" w:themeColor="text2"/>
                <w:sz w:val="20"/>
                <w:szCs w:val="20"/>
                <w:lang w:val="en-US"/>
              </w:rPr>
              <w:t xml:space="preserve">Alexander Christopher, </w:t>
            </w:r>
            <w:r w:rsidR="00612C1C" w:rsidRPr="00514C40">
              <w:rPr>
                <w:rFonts w:ascii="Calibri" w:hAnsi="Calibri" w:cs="Arial"/>
                <w:b/>
                <w:color w:val="1F497D" w:themeColor="text2"/>
                <w:sz w:val="20"/>
                <w:szCs w:val="20"/>
                <w:lang w:val="en-US"/>
              </w:rPr>
              <w:t>A Pattern Language</w:t>
            </w:r>
            <w:r w:rsidR="00612C1C" w:rsidRPr="00514C40">
              <w:rPr>
                <w:rFonts w:ascii="Calibri" w:hAnsi="Calibri" w:cs="Arial"/>
                <w:color w:val="31849B" w:themeColor="accent5" w:themeShade="BF"/>
                <w:sz w:val="20"/>
                <w:szCs w:val="20"/>
                <w:lang w:val="en-US"/>
              </w:rPr>
              <w:t xml:space="preserve">, </w:t>
            </w:r>
            <w:r w:rsidR="00612C1C" w:rsidRPr="00514C40">
              <w:rPr>
                <w:rFonts w:ascii="Calibri" w:hAnsi="Calibri" w:cs="Arial"/>
                <w:color w:val="17365D" w:themeColor="text2" w:themeShade="BF"/>
                <w:sz w:val="20"/>
                <w:szCs w:val="20"/>
                <w:lang w:val="en-US"/>
              </w:rPr>
              <w:t>Oxford</w:t>
            </w:r>
            <w:r w:rsidR="00612C1C" w:rsidRPr="00514C40">
              <w:rPr>
                <w:rFonts w:ascii="Calibri" w:hAnsi="Calibri" w:cs="Arial"/>
                <w:color w:val="31849B" w:themeColor="accent5" w:themeShade="BF"/>
                <w:sz w:val="20"/>
                <w:szCs w:val="20"/>
                <w:lang w:val="en-US"/>
              </w:rPr>
              <w:t xml:space="preserve"> </w:t>
            </w:r>
            <w:r w:rsidR="00612C1C" w:rsidRPr="00514C40">
              <w:rPr>
                <w:rFonts w:ascii="Calibri" w:hAnsi="Calibri" w:cs="Arial"/>
                <w:color w:val="1F497D" w:themeColor="text2"/>
                <w:sz w:val="20"/>
                <w:szCs w:val="20"/>
                <w:lang w:val="en-US"/>
              </w:rPr>
              <w:t>University Press, New York, 1977</w:t>
            </w:r>
          </w:p>
          <w:p w:rsidR="00612C1C" w:rsidRPr="00514C40" w:rsidRDefault="009634CD" w:rsidP="00612C1C">
            <w:pPr>
              <w:tabs>
                <w:tab w:val="left" w:pos="226"/>
              </w:tabs>
              <w:spacing w:after="0" w:line="240" w:lineRule="auto"/>
              <w:rPr>
                <w:rFonts w:ascii="Calibri" w:hAnsi="Calibri" w:cs="Arial"/>
                <w:color w:val="1F497D" w:themeColor="text2"/>
                <w:sz w:val="20"/>
                <w:szCs w:val="20"/>
                <w:lang w:val="en-US"/>
              </w:rPr>
            </w:pPr>
            <w:r w:rsidRPr="00514C40">
              <w:rPr>
                <w:rFonts w:ascii="Calibri" w:hAnsi="Calibri" w:cs="Arial"/>
                <w:color w:val="1F497D" w:themeColor="text2"/>
                <w:sz w:val="20"/>
                <w:szCs w:val="20"/>
                <w:lang w:val="en-US"/>
              </w:rPr>
              <w:t>4</w:t>
            </w:r>
            <w:r w:rsidR="00612C1C">
              <w:rPr>
                <w:rFonts w:ascii="Calibri" w:hAnsi="Calibri" w:cs="Arial"/>
                <w:color w:val="1F497D" w:themeColor="text2"/>
                <w:sz w:val="20"/>
                <w:szCs w:val="20"/>
                <w:lang w:val="en-US"/>
              </w:rPr>
              <w:t>.</w:t>
            </w:r>
            <w:r w:rsidR="00612C1C" w:rsidRPr="00514C40">
              <w:rPr>
                <w:rFonts w:ascii="Calibri" w:hAnsi="Calibri" w:cs="Arial"/>
                <w:color w:val="1F497D" w:themeColor="text2"/>
                <w:sz w:val="20"/>
                <w:szCs w:val="20"/>
                <w:lang w:val="en-US"/>
              </w:rPr>
              <w:t xml:space="preserve">Gausa Manuel and Salazar J, </w:t>
            </w:r>
            <w:r w:rsidR="00612C1C" w:rsidRPr="00514C40">
              <w:rPr>
                <w:rFonts w:ascii="Calibri" w:hAnsi="Calibri" w:cs="Arial"/>
                <w:b/>
                <w:color w:val="1F497D" w:themeColor="text2"/>
                <w:sz w:val="20"/>
                <w:szCs w:val="20"/>
                <w:lang w:val="en-US"/>
              </w:rPr>
              <w:t>Housing new alternatives, new systems</w:t>
            </w:r>
            <w:r w:rsidR="00612C1C" w:rsidRPr="00514C40">
              <w:rPr>
                <w:rFonts w:ascii="Calibri" w:hAnsi="Calibri" w:cs="Arial"/>
                <w:color w:val="1F497D" w:themeColor="text2"/>
                <w:sz w:val="20"/>
                <w:szCs w:val="20"/>
                <w:lang w:val="en-US"/>
              </w:rPr>
              <w:t xml:space="preserve">, </w:t>
            </w:r>
            <w:proofErr w:type="spellStart"/>
            <w:r w:rsidR="00612C1C" w:rsidRPr="00514C40">
              <w:rPr>
                <w:rFonts w:ascii="Calibri" w:hAnsi="Calibri" w:cs="Arial"/>
                <w:color w:val="1F497D" w:themeColor="text2"/>
                <w:sz w:val="20"/>
                <w:szCs w:val="20"/>
                <w:lang w:val="en-US"/>
              </w:rPr>
              <w:t>Actar</w:t>
            </w:r>
            <w:proofErr w:type="spellEnd"/>
            <w:r w:rsidR="00612C1C" w:rsidRPr="00514C40">
              <w:rPr>
                <w:rFonts w:ascii="Calibri" w:hAnsi="Calibri" w:cs="Arial"/>
                <w:color w:val="1F497D" w:themeColor="text2"/>
                <w:sz w:val="20"/>
                <w:szCs w:val="20"/>
                <w:lang w:val="en-US"/>
              </w:rPr>
              <w:t xml:space="preserve"> and </w:t>
            </w:r>
            <w:proofErr w:type="spellStart"/>
            <w:r w:rsidR="00612C1C" w:rsidRPr="00514C40">
              <w:rPr>
                <w:rFonts w:ascii="Calibri" w:hAnsi="Calibri" w:cs="Arial"/>
                <w:color w:val="1F497D" w:themeColor="text2"/>
                <w:sz w:val="20"/>
                <w:szCs w:val="20"/>
                <w:lang w:val="en-US"/>
              </w:rPr>
              <w:t>Birkhauser</w:t>
            </w:r>
            <w:proofErr w:type="spellEnd"/>
            <w:r w:rsidR="00612C1C" w:rsidRPr="00514C40">
              <w:rPr>
                <w:rFonts w:ascii="Calibri" w:hAnsi="Calibri" w:cs="Arial"/>
                <w:color w:val="1F497D" w:themeColor="text2"/>
                <w:sz w:val="20"/>
                <w:szCs w:val="20"/>
                <w:lang w:val="en-US"/>
              </w:rPr>
              <w:t xml:space="preserve">, </w:t>
            </w:r>
            <w:r w:rsidR="00612C1C">
              <w:rPr>
                <w:rFonts w:ascii="Calibri" w:hAnsi="Calibri" w:cs="Arial"/>
                <w:color w:val="1F497D" w:themeColor="text2"/>
                <w:sz w:val="20"/>
                <w:szCs w:val="20"/>
                <w:lang w:val="en-US"/>
              </w:rPr>
              <w:t xml:space="preserve"> </w:t>
            </w:r>
            <w:r w:rsidR="00612C1C" w:rsidRPr="00514C40">
              <w:rPr>
                <w:rFonts w:ascii="Calibri" w:hAnsi="Calibri" w:cs="Arial"/>
                <w:color w:val="1F497D" w:themeColor="text2"/>
                <w:sz w:val="20"/>
                <w:szCs w:val="20"/>
                <w:lang w:val="en-US"/>
              </w:rPr>
              <w:t>Barcelona, 1998</w:t>
            </w:r>
          </w:p>
          <w:p w:rsidR="00784681" w:rsidRPr="00514C40" w:rsidRDefault="00784681" w:rsidP="00612C1C">
            <w:pPr>
              <w:tabs>
                <w:tab w:val="left" w:pos="226"/>
              </w:tabs>
              <w:spacing w:after="0" w:line="240" w:lineRule="auto"/>
              <w:rPr>
                <w:rFonts w:ascii="Calibri" w:hAnsi="Calibri" w:cs="Arial"/>
                <w:color w:val="1F497D" w:themeColor="text2"/>
                <w:sz w:val="20"/>
                <w:szCs w:val="20"/>
                <w:lang w:val="en-US"/>
              </w:rPr>
            </w:pPr>
          </w:p>
          <w:p w:rsidR="00612C1C" w:rsidRDefault="009634CD" w:rsidP="00612C1C">
            <w:pPr>
              <w:tabs>
                <w:tab w:val="left" w:pos="226"/>
              </w:tabs>
              <w:spacing w:after="0" w:line="240" w:lineRule="auto"/>
              <w:rPr>
                <w:rFonts w:ascii="Calibri" w:hAnsi="Calibri" w:cs="Arial"/>
                <w:color w:val="1F497D" w:themeColor="text2"/>
                <w:sz w:val="20"/>
                <w:szCs w:val="20"/>
                <w:lang w:val="en-US"/>
              </w:rPr>
            </w:pPr>
            <w:r w:rsidRPr="00514C40">
              <w:rPr>
                <w:rFonts w:ascii="Calibri" w:hAnsi="Calibri" w:cs="Arial"/>
                <w:color w:val="1F497D" w:themeColor="text2"/>
                <w:sz w:val="20"/>
                <w:szCs w:val="20"/>
                <w:lang w:val="en-US"/>
              </w:rPr>
              <w:lastRenderedPageBreak/>
              <w:t>5</w:t>
            </w:r>
            <w:r w:rsidR="00612C1C">
              <w:rPr>
                <w:rFonts w:ascii="Calibri" w:hAnsi="Calibri" w:cs="Arial"/>
                <w:color w:val="1F497D" w:themeColor="text2"/>
                <w:sz w:val="20"/>
                <w:szCs w:val="20"/>
                <w:lang w:val="en-US"/>
              </w:rPr>
              <w:t>.</w:t>
            </w:r>
            <w:r w:rsidR="00612C1C" w:rsidRPr="00514C40">
              <w:rPr>
                <w:rFonts w:ascii="Calibri" w:hAnsi="Calibri" w:cs="Arial"/>
                <w:color w:val="1F497D" w:themeColor="text2"/>
                <w:sz w:val="20"/>
                <w:szCs w:val="20"/>
                <w:lang w:val="en-US"/>
              </w:rPr>
              <w:t xml:space="preserve">Gustau </w:t>
            </w:r>
            <w:proofErr w:type="spellStart"/>
            <w:r w:rsidR="00612C1C" w:rsidRPr="00514C40">
              <w:rPr>
                <w:rFonts w:ascii="Calibri" w:hAnsi="Calibri" w:cs="Arial"/>
                <w:color w:val="1F497D" w:themeColor="text2"/>
                <w:sz w:val="20"/>
                <w:szCs w:val="20"/>
                <w:lang w:val="en-US"/>
              </w:rPr>
              <w:t>Gili</w:t>
            </w:r>
            <w:proofErr w:type="spellEnd"/>
            <w:r w:rsidR="00612C1C" w:rsidRPr="00514C40">
              <w:rPr>
                <w:rFonts w:ascii="Calibri" w:hAnsi="Calibri" w:cs="Arial"/>
                <w:color w:val="1F497D" w:themeColor="text2"/>
                <w:sz w:val="20"/>
                <w:szCs w:val="20"/>
                <w:lang w:val="en-US"/>
              </w:rPr>
              <w:t xml:space="preserve"> </w:t>
            </w:r>
            <w:proofErr w:type="spellStart"/>
            <w:r w:rsidR="00612C1C" w:rsidRPr="00514C40">
              <w:rPr>
                <w:rFonts w:ascii="Calibri" w:hAnsi="Calibri" w:cs="Arial"/>
                <w:color w:val="1F497D" w:themeColor="text2"/>
                <w:sz w:val="20"/>
                <w:szCs w:val="20"/>
                <w:lang w:val="en-US"/>
              </w:rPr>
              <w:t>Galfetti</w:t>
            </w:r>
            <w:proofErr w:type="spellEnd"/>
            <w:r w:rsidR="00612C1C" w:rsidRPr="00514C40">
              <w:rPr>
                <w:rFonts w:ascii="Calibri" w:hAnsi="Calibri" w:cs="Arial"/>
                <w:color w:val="1F497D" w:themeColor="text2"/>
                <w:sz w:val="20"/>
                <w:szCs w:val="20"/>
                <w:lang w:val="en-US"/>
              </w:rPr>
              <w:t xml:space="preserve">, </w:t>
            </w:r>
            <w:proofErr w:type="spellStart"/>
            <w:r w:rsidR="00612C1C" w:rsidRPr="00514C40">
              <w:rPr>
                <w:rFonts w:ascii="Calibri" w:hAnsi="Calibri" w:cs="Arial"/>
                <w:color w:val="1F497D" w:themeColor="text2"/>
                <w:sz w:val="20"/>
                <w:szCs w:val="20"/>
                <w:lang w:val="en-US"/>
              </w:rPr>
              <w:t>Pisos</w:t>
            </w:r>
            <w:proofErr w:type="spellEnd"/>
            <w:r w:rsidR="00612C1C" w:rsidRPr="00514C40">
              <w:rPr>
                <w:rFonts w:ascii="Calibri" w:hAnsi="Calibri" w:cs="Arial"/>
                <w:color w:val="1F497D" w:themeColor="text2"/>
                <w:sz w:val="20"/>
                <w:szCs w:val="20"/>
                <w:lang w:val="en-US"/>
              </w:rPr>
              <w:t xml:space="preserve"> </w:t>
            </w:r>
            <w:proofErr w:type="spellStart"/>
            <w:r w:rsidR="00612C1C" w:rsidRPr="00514C40">
              <w:rPr>
                <w:rFonts w:ascii="Calibri" w:hAnsi="Calibri" w:cs="Arial"/>
                <w:color w:val="1F497D" w:themeColor="text2"/>
                <w:sz w:val="20"/>
                <w:szCs w:val="20"/>
                <w:lang w:val="en-US"/>
              </w:rPr>
              <w:t>Piloto,</w:t>
            </w:r>
            <w:r w:rsidR="00612C1C" w:rsidRPr="00514C40">
              <w:rPr>
                <w:rFonts w:ascii="Calibri" w:hAnsi="Calibri" w:cs="Arial"/>
                <w:b/>
                <w:color w:val="1F497D" w:themeColor="text2"/>
                <w:sz w:val="20"/>
                <w:szCs w:val="20"/>
                <w:lang w:val="en-US"/>
              </w:rPr>
              <w:t>Clulas</w:t>
            </w:r>
            <w:proofErr w:type="spellEnd"/>
            <w:r w:rsidR="00612C1C" w:rsidRPr="00514C40">
              <w:rPr>
                <w:rFonts w:ascii="Calibri" w:hAnsi="Calibri" w:cs="Arial"/>
                <w:b/>
                <w:color w:val="1F497D" w:themeColor="text2"/>
                <w:sz w:val="20"/>
                <w:szCs w:val="20"/>
                <w:lang w:val="en-US"/>
              </w:rPr>
              <w:t xml:space="preserve"> </w:t>
            </w:r>
            <w:proofErr w:type="spellStart"/>
            <w:r w:rsidR="00612C1C" w:rsidRPr="00514C40">
              <w:rPr>
                <w:rFonts w:ascii="Calibri" w:hAnsi="Calibri" w:cs="Arial"/>
                <w:b/>
                <w:color w:val="1F497D" w:themeColor="text2"/>
                <w:sz w:val="20"/>
                <w:szCs w:val="20"/>
                <w:lang w:val="en-US"/>
              </w:rPr>
              <w:t>domesticas</w:t>
            </w:r>
            <w:proofErr w:type="spellEnd"/>
            <w:r w:rsidR="00612C1C" w:rsidRPr="00514C40">
              <w:rPr>
                <w:rFonts w:ascii="Calibri" w:hAnsi="Calibri" w:cs="Arial"/>
                <w:b/>
                <w:color w:val="1F497D" w:themeColor="text2"/>
                <w:sz w:val="20"/>
                <w:szCs w:val="20"/>
                <w:lang w:val="en-US"/>
              </w:rPr>
              <w:t xml:space="preserve"> </w:t>
            </w:r>
            <w:proofErr w:type="spellStart"/>
            <w:r w:rsidR="00612C1C" w:rsidRPr="00514C40">
              <w:rPr>
                <w:rFonts w:ascii="Calibri" w:hAnsi="Calibri" w:cs="Arial"/>
                <w:b/>
                <w:color w:val="1F497D" w:themeColor="text2"/>
                <w:sz w:val="20"/>
                <w:szCs w:val="20"/>
                <w:lang w:val="en-US"/>
              </w:rPr>
              <w:t>experimentals</w:t>
            </w:r>
            <w:proofErr w:type="spellEnd"/>
            <w:r w:rsidR="00612C1C" w:rsidRPr="00514C40">
              <w:rPr>
                <w:rFonts w:ascii="Calibri" w:hAnsi="Calibri" w:cs="Arial"/>
                <w:b/>
                <w:color w:val="1F497D" w:themeColor="text2"/>
                <w:sz w:val="20"/>
                <w:szCs w:val="20"/>
                <w:lang w:val="en-US"/>
              </w:rPr>
              <w:t>/ Model apartments, experimental domestic cells</w:t>
            </w:r>
            <w:r w:rsidR="00612C1C" w:rsidRPr="00514C40">
              <w:rPr>
                <w:rFonts w:ascii="Calibri" w:hAnsi="Calibri" w:cs="Arial"/>
                <w:color w:val="1F497D" w:themeColor="text2"/>
                <w:sz w:val="20"/>
                <w:szCs w:val="20"/>
                <w:lang w:val="en-US"/>
              </w:rPr>
              <w:t xml:space="preserve">, </w:t>
            </w:r>
            <w:proofErr w:type="spellStart"/>
            <w:r w:rsidR="00612C1C" w:rsidRPr="00514C40">
              <w:rPr>
                <w:rFonts w:ascii="Calibri" w:hAnsi="Calibri" w:cs="Arial"/>
                <w:color w:val="1F497D" w:themeColor="text2"/>
                <w:sz w:val="20"/>
                <w:szCs w:val="20"/>
                <w:lang w:val="en-US"/>
              </w:rPr>
              <w:t>Gustau</w:t>
            </w:r>
            <w:proofErr w:type="spellEnd"/>
            <w:r w:rsidR="00612C1C" w:rsidRPr="00514C40">
              <w:rPr>
                <w:rFonts w:ascii="Calibri" w:hAnsi="Calibri" w:cs="Arial"/>
                <w:color w:val="1F497D" w:themeColor="text2"/>
                <w:sz w:val="20"/>
                <w:szCs w:val="20"/>
                <w:lang w:val="en-US"/>
              </w:rPr>
              <w:t xml:space="preserve"> </w:t>
            </w:r>
            <w:proofErr w:type="spellStart"/>
            <w:r w:rsidR="00612C1C" w:rsidRPr="00514C40">
              <w:rPr>
                <w:rFonts w:ascii="Calibri" w:hAnsi="Calibri" w:cs="Arial"/>
                <w:color w:val="1F497D" w:themeColor="text2"/>
                <w:sz w:val="20"/>
                <w:szCs w:val="20"/>
                <w:lang w:val="en-US"/>
              </w:rPr>
              <w:t>Gili</w:t>
            </w:r>
            <w:proofErr w:type="spellEnd"/>
            <w:r w:rsidR="00612C1C" w:rsidRPr="00514C40">
              <w:rPr>
                <w:rFonts w:ascii="Calibri" w:hAnsi="Calibri" w:cs="Arial"/>
                <w:color w:val="1F497D" w:themeColor="text2"/>
                <w:sz w:val="20"/>
                <w:szCs w:val="20"/>
                <w:lang w:val="en-US"/>
              </w:rPr>
              <w:t xml:space="preserve"> </w:t>
            </w:r>
            <w:proofErr w:type="spellStart"/>
            <w:r w:rsidR="00612C1C" w:rsidRPr="00514C40">
              <w:rPr>
                <w:rFonts w:ascii="Calibri" w:hAnsi="Calibri" w:cs="Arial"/>
                <w:color w:val="1F497D" w:themeColor="text2"/>
                <w:sz w:val="20"/>
                <w:szCs w:val="20"/>
                <w:lang w:val="en-US"/>
              </w:rPr>
              <w:t>Galfetti</w:t>
            </w:r>
            <w:proofErr w:type="spellEnd"/>
            <w:r w:rsidR="00612C1C" w:rsidRPr="00514C40">
              <w:rPr>
                <w:rFonts w:ascii="Calibri" w:hAnsi="Calibri" w:cs="Arial"/>
                <w:color w:val="1F497D" w:themeColor="text2"/>
                <w:sz w:val="20"/>
                <w:szCs w:val="20"/>
                <w:lang w:val="en-US"/>
              </w:rPr>
              <w:t>, Barcelona, 1997</w:t>
            </w:r>
          </w:p>
          <w:p w:rsidR="00612C1C" w:rsidRPr="00514C40" w:rsidRDefault="009634CD" w:rsidP="00612C1C">
            <w:pPr>
              <w:tabs>
                <w:tab w:val="left" w:pos="226"/>
              </w:tabs>
              <w:spacing w:after="0" w:line="240" w:lineRule="auto"/>
              <w:rPr>
                <w:rFonts w:ascii="Calibri" w:hAnsi="Calibri" w:cs="Arial"/>
                <w:b/>
                <w:color w:val="1F497D" w:themeColor="text2"/>
                <w:sz w:val="20"/>
                <w:szCs w:val="20"/>
                <w:lang w:val="en-US"/>
              </w:rPr>
            </w:pPr>
            <w:r w:rsidRPr="00514C40">
              <w:rPr>
                <w:rFonts w:ascii="Calibri" w:hAnsi="Calibri" w:cs="Arial"/>
                <w:color w:val="1F497D" w:themeColor="text2"/>
                <w:sz w:val="20"/>
                <w:szCs w:val="20"/>
                <w:lang w:val="en-US"/>
              </w:rPr>
              <w:t>6</w:t>
            </w:r>
            <w:r w:rsidR="00612C1C">
              <w:rPr>
                <w:rFonts w:ascii="Calibri" w:hAnsi="Calibri" w:cs="Arial"/>
                <w:color w:val="1F497D" w:themeColor="text2"/>
                <w:sz w:val="20"/>
                <w:szCs w:val="20"/>
                <w:lang w:val="en-US"/>
              </w:rPr>
              <w:t>.</w:t>
            </w:r>
            <w:r w:rsidR="00612C1C" w:rsidRPr="00514C40">
              <w:rPr>
                <w:rFonts w:ascii="Calibri" w:hAnsi="Calibri" w:cs="Arial"/>
                <w:color w:val="1F497D" w:themeColor="text2"/>
                <w:sz w:val="20"/>
                <w:szCs w:val="20"/>
                <w:lang w:val="en-US"/>
              </w:rPr>
              <w:t xml:space="preserve">Moharram Laila Ahmed, </w:t>
            </w:r>
            <w:r w:rsidR="00612C1C" w:rsidRPr="00514C40">
              <w:rPr>
                <w:rFonts w:ascii="Calibri" w:hAnsi="Calibri" w:cs="Arial"/>
                <w:b/>
                <w:color w:val="1F497D" w:themeColor="text2"/>
                <w:sz w:val="20"/>
                <w:szCs w:val="20"/>
                <w:lang w:val="en-US"/>
              </w:rPr>
              <w:t xml:space="preserve">A method for evaluating the flexibility of floor plans in multi-  </w:t>
            </w:r>
          </w:p>
          <w:p w:rsidR="00612C1C" w:rsidRDefault="00612C1C" w:rsidP="00612C1C">
            <w:pPr>
              <w:tabs>
                <w:tab w:val="left" w:pos="226"/>
              </w:tabs>
              <w:spacing w:after="0" w:line="240" w:lineRule="auto"/>
              <w:rPr>
                <w:rFonts w:ascii="Calibri" w:hAnsi="Calibri" w:cs="Arial"/>
                <w:color w:val="1F497D" w:themeColor="text2"/>
                <w:sz w:val="20"/>
                <w:szCs w:val="20"/>
                <w:lang w:val="en-US"/>
              </w:rPr>
            </w:pPr>
            <w:r w:rsidRPr="00514C40">
              <w:rPr>
                <w:rFonts w:ascii="Calibri" w:hAnsi="Calibri" w:cs="Arial"/>
                <w:b/>
                <w:color w:val="1F497D" w:themeColor="text2"/>
                <w:sz w:val="20"/>
                <w:szCs w:val="20"/>
                <w:lang w:val="en-US"/>
              </w:rPr>
              <w:t xml:space="preserve"> </w:t>
            </w:r>
            <w:r w:rsidR="00FC696A">
              <w:rPr>
                <w:rFonts w:ascii="Calibri" w:hAnsi="Calibri" w:cs="Arial"/>
                <w:b/>
                <w:color w:val="1F497D" w:themeColor="text2"/>
                <w:sz w:val="20"/>
                <w:szCs w:val="20"/>
                <w:lang w:val="en-US"/>
              </w:rPr>
              <w:t>s</w:t>
            </w:r>
            <w:r w:rsidR="00FC696A" w:rsidRPr="00DC7229">
              <w:rPr>
                <w:rFonts w:ascii="Calibri" w:hAnsi="Calibri" w:cs="Arial"/>
                <w:b/>
                <w:color w:val="1F497D" w:themeColor="text2"/>
                <w:sz w:val="20"/>
                <w:szCs w:val="20"/>
                <w:lang w:val="en-US"/>
              </w:rPr>
              <w:t>tory housing</w:t>
            </w:r>
            <w:r w:rsidRPr="00DC7229">
              <w:rPr>
                <w:rFonts w:ascii="Calibri" w:hAnsi="Calibri" w:cs="Arial"/>
                <w:color w:val="1F497D" w:themeColor="text2"/>
                <w:sz w:val="20"/>
                <w:szCs w:val="20"/>
                <w:lang w:val="en-US"/>
              </w:rPr>
              <w:t>, PhD Dissertation, M.I.T, 1980.</w:t>
            </w:r>
          </w:p>
          <w:p w:rsidR="00836722" w:rsidRDefault="009634CD" w:rsidP="00612C1C">
            <w:pPr>
              <w:tabs>
                <w:tab w:val="left" w:pos="226"/>
              </w:tabs>
              <w:spacing w:after="0" w:line="240" w:lineRule="auto"/>
              <w:rPr>
                <w:rFonts w:ascii="Calibri" w:hAnsi="Calibri" w:cs="Arial"/>
                <w:color w:val="1F497D" w:themeColor="text2"/>
                <w:sz w:val="20"/>
                <w:szCs w:val="20"/>
                <w:lang w:val="en-US"/>
              </w:rPr>
            </w:pPr>
            <w:r w:rsidRPr="00514C40">
              <w:rPr>
                <w:rFonts w:ascii="Calibri" w:hAnsi="Calibri" w:cs="Arial"/>
                <w:color w:val="1F497D" w:themeColor="text2"/>
                <w:sz w:val="20"/>
                <w:szCs w:val="20"/>
                <w:lang w:val="en-US"/>
              </w:rPr>
              <w:t>7</w:t>
            </w:r>
            <w:r w:rsidR="00612C1C">
              <w:rPr>
                <w:rFonts w:ascii="Calibri" w:hAnsi="Calibri" w:cs="Arial"/>
                <w:color w:val="1F497D" w:themeColor="text2"/>
                <w:sz w:val="20"/>
                <w:szCs w:val="20"/>
                <w:lang w:val="en-US"/>
              </w:rPr>
              <w:t xml:space="preserve">. </w:t>
            </w:r>
            <w:r w:rsidR="00612C1C" w:rsidRPr="00514C40">
              <w:rPr>
                <w:rFonts w:ascii="Calibri" w:hAnsi="Calibri" w:cs="Arial"/>
                <w:color w:val="1F497D" w:themeColor="text2"/>
                <w:sz w:val="20"/>
                <w:szCs w:val="20"/>
                <w:lang w:val="en-US"/>
              </w:rPr>
              <w:t xml:space="preserve">Schneider Tatjana, Till Jeremy, </w:t>
            </w:r>
            <w:r w:rsidR="00612C1C" w:rsidRPr="00514C40">
              <w:rPr>
                <w:rFonts w:ascii="Calibri" w:hAnsi="Calibri" w:cs="Arial"/>
                <w:b/>
                <w:color w:val="1F497D" w:themeColor="text2"/>
                <w:sz w:val="20"/>
                <w:szCs w:val="20"/>
                <w:lang w:val="en-US"/>
              </w:rPr>
              <w:t>Flexible Housing</w:t>
            </w:r>
            <w:r w:rsidR="00612C1C" w:rsidRPr="00514C40">
              <w:rPr>
                <w:rFonts w:ascii="Calibri" w:hAnsi="Calibri" w:cs="Arial"/>
                <w:color w:val="1F497D" w:themeColor="text2"/>
                <w:sz w:val="20"/>
                <w:szCs w:val="20"/>
                <w:lang w:val="en-US"/>
              </w:rPr>
              <w:t>, Architectural Press, Oxford UK, 2007</w:t>
            </w:r>
            <w:r w:rsidR="00836722" w:rsidRPr="00514C40">
              <w:rPr>
                <w:rFonts w:ascii="Calibri" w:hAnsi="Calibri" w:cs="Arial"/>
                <w:color w:val="1F497D" w:themeColor="text2"/>
                <w:sz w:val="20"/>
                <w:szCs w:val="20"/>
                <w:lang w:val="en-US"/>
              </w:rPr>
              <w:tab/>
            </w:r>
          </w:p>
          <w:p w:rsidR="003340DD" w:rsidRPr="00514C40" w:rsidRDefault="009634CD" w:rsidP="003340DD">
            <w:pPr>
              <w:tabs>
                <w:tab w:val="left" w:pos="226"/>
              </w:tabs>
              <w:spacing w:after="0" w:line="240" w:lineRule="auto"/>
              <w:rPr>
                <w:rFonts w:ascii="Calibri" w:hAnsi="Calibri" w:cs="Arial"/>
                <w:color w:val="1F497D" w:themeColor="text2"/>
                <w:sz w:val="20"/>
                <w:szCs w:val="20"/>
              </w:rPr>
            </w:pPr>
            <w:r>
              <w:rPr>
                <w:rFonts w:ascii="Calibri" w:hAnsi="Calibri" w:cs="Arial"/>
                <w:color w:val="1F497D" w:themeColor="text2"/>
                <w:sz w:val="20"/>
                <w:szCs w:val="20"/>
              </w:rPr>
              <w:t>8</w:t>
            </w:r>
            <w:r w:rsidR="003340DD" w:rsidRPr="00514C40">
              <w:rPr>
                <w:rFonts w:ascii="Calibri" w:hAnsi="Calibri" w:cs="Arial"/>
                <w:color w:val="1F497D" w:themeColor="text2"/>
                <w:sz w:val="20"/>
                <w:szCs w:val="20"/>
              </w:rPr>
              <w:t>.</w:t>
            </w:r>
            <w:r w:rsidR="003340DD">
              <w:t xml:space="preserve"> </w:t>
            </w:r>
            <w:proofErr w:type="spellStart"/>
            <w:r w:rsidR="003340DD" w:rsidRPr="00514C40">
              <w:rPr>
                <w:rFonts w:ascii="Calibri" w:hAnsi="Calibri" w:cs="Arial"/>
                <w:color w:val="1F497D" w:themeColor="text2"/>
                <w:sz w:val="20"/>
                <w:szCs w:val="20"/>
              </w:rPr>
              <w:t>Βαϊου</w:t>
            </w:r>
            <w:proofErr w:type="spellEnd"/>
            <w:r w:rsidR="003340DD" w:rsidRPr="00514C40">
              <w:rPr>
                <w:rFonts w:ascii="Calibri" w:hAnsi="Calibri" w:cs="Arial"/>
                <w:color w:val="1F497D" w:themeColor="text2"/>
                <w:sz w:val="20"/>
                <w:szCs w:val="20"/>
              </w:rPr>
              <w:t xml:space="preserve">-Χατζημιχάλη , Ντίνα, </w:t>
            </w:r>
            <w:proofErr w:type="spellStart"/>
            <w:r w:rsidR="003340DD" w:rsidRPr="00514C40">
              <w:rPr>
                <w:rFonts w:ascii="Calibri" w:hAnsi="Calibri" w:cs="Arial"/>
                <w:color w:val="1F497D" w:themeColor="text2"/>
                <w:sz w:val="20"/>
                <w:szCs w:val="20"/>
              </w:rPr>
              <w:t>Γεωργακάκης</w:t>
            </w:r>
            <w:proofErr w:type="spellEnd"/>
            <w:r w:rsidR="003340DD" w:rsidRPr="00514C40">
              <w:rPr>
                <w:rFonts w:ascii="Calibri" w:hAnsi="Calibri" w:cs="Arial"/>
                <w:color w:val="1F497D" w:themeColor="text2"/>
                <w:sz w:val="20"/>
                <w:szCs w:val="20"/>
              </w:rPr>
              <w:t xml:space="preserve"> , Μανώλης, Ζήσης , Μιχάλης, </w:t>
            </w:r>
            <w:proofErr w:type="spellStart"/>
            <w:r w:rsidR="003340DD" w:rsidRPr="00514C40">
              <w:rPr>
                <w:rFonts w:ascii="Calibri" w:hAnsi="Calibri" w:cs="Arial"/>
                <w:color w:val="1F497D" w:themeColor="text2"/>
                <w:sz w:val="20"/>
                <w:szCs w:val="20"/>
              </w:rPr>
              <w:t>Καλαντίδης</w:t>
            </w:r>
            <w:proofErr w:type="spellEnd"/>
            <w:r w:rsidR="003340DD" w:rsidRPr="00514C40">
              <w:rPr>
                <w:rFonts w:ascii="Calibri" w:hAnsi="Calibri" w:cs="Arial"/>
                <w:color w:val="1F497D" w:themeColor="text2"/>
                <w:sz w:val="20"/>
                <w:szCs w:val="20"/>
              </w:rPr>
              <w:t xml:space="preserve"> , Γιάννης </w:t>
            </w:r>
          </w:p>
          <w:p w:rsidR="003340DD" w:rsidRPr="00514C40" w:rsidRDefault="003340DD" w:rsidP="003340DD">
            <w:pPr>
              <w:tabs>
                <w:tab w:val="left" w:pos="226"/>
              </w:tabs>
              <w:spacing w:after="0" w:line="240" w:lineRule="auto"/>
              <w:rPr>
                <w:rFonts w:ascii="Calibri" w:hAnsi="Calibri" w:cs="Arial"/>
                <w:color w:val="1F497D" w:themeColor="text2"/>
                <w:sz w:val="20"/>
                <w:szCs w:val="20"/>
              </w:rPr>
            </w:pPr>
            <w:proofErr w:type="spellStart"/>
            <w:r w:rsidRPr="00514C40">
              <w:rPr>
                <w:rFonts w:ascii="Calibri" w:hAnsi="Calibri" w:cs="Arial"/>
                <w:color w:val="1F497D" w:themeColor="text2"/>
                <w:sz w:val="20"/>
                <w:szCs w:val="20"/>
              </w:rPr>
              <w:t>Μπιτζαράκη</w:t>
            </w:r>
            <w:proofErr w:type="spellEnd"/>
            <w:r w:rsidRPr="00514C40">
              <w:rPr>
                <w:rFonts w:ascii="Calibri" w:hAnsi="Calibri" w:cs="Arial"/>
                <w:color w:val="1F497D" w:themeColor="text2"/>
                <w:sz w:val="20"/>
                <w:szCs w:val="20"/>
              </w:rPr>
              <w:t xml:space="preserve"> , Κατερίνα </w:t>
            </w:r>
            <w:proofErr w:type="spellStart"/>
            <w:r w:rsidRPr="00514C40">
              <w:rPr>
                <w:rFonts w:ascii="Calibri" w:hAnsi="Calibri" w:cs="Arial"/>
                <w:color w:val="1F497D" w:themeColor="text2"/>
                <w:sz w:val="20"/>
                <w:szCs w:val="20"/>
              </w:rPr>
              <w:t>Παλούκας</w:t>
            </w:r>
            <w:proofErr w:type="spellEnd"/>
            <w:r w:rsidRPr="00514C40">
              <w:rPr>
                <w:rFonts w:ascii="Calibri" w:hAnsi="Calibri" w:cs="Arial"/>
                <w:color w:val="1F497D" w:themeColor="text2"/>
                <w:sz w:val="20"/>
                <w:szCs w:val="20"/>
              </w:rPr>
              <w:t xml:space="preserve"> , Θόδωρος Ρίζος , Δημήτρης, </w:t>
            </w:r>
            <w:r w:rsidRPr="00E27359">
              <w:rPr>
                <w:rFonts w:ascii="Calibri" w:hAnsi="Calibri" w:cs="Arial"/>
                <w:b/>
                <w:i/>
                <w:color w:val="1F497D" w:themeColor="text2"/>
                <w:sz w:val="20"/>
                <w:szCs w:val="20"/>
              </w:rPr>
              <w:t>Οδηγός Κατοικίας</w:t>
            </w:r>
            <w:r>
              <w:rPr>
                <w:rFonts w:ascii="Calibri" w:hAnsi="Calibri" w:cs="Arial"/>
                <w:color w:val="1F497D" w:themeColor="text2"/>
                <w:sz w:val="20"/>
                <w:szCs w:val="20"/>
              </w:rPr>
              <w:t>, Αθήνα</w:t>
            </w:r>
            <w:r w:rsidR="00AB4B3A">
              <w:rPr>
                <w:rFonts w:ascii="Calibri" w:hAnsi="Calibri" w:cs="Arial"/>
                <w:color w:val="1F497D" w:themeColor="text2"/>
                <w:sz w:val="20"/>
                <w:szCs w:val="20"/>
              </w:rPr>
              <w:t>,</w:t>
            </w:r>
            <w:r>
              <w:rPr>
                <w:rFonts w:ascii="Calibri" w:hAnsi="Calibri" w:cs="Arial"/>
                <w:color w:val="1F497D" w:themeColor="text2"/>
                <w:sz w:val="20"/>
                <w:szCs w:val="20"/>
              </w:rPr>
              <w:t xml:space="preserve"> </w:t>
            </w:r>
            <w:r w:rsidR="00AB4B3A">
              <w:rPr>
                <w:rFonts w:ascii="Calibri" w:hAnsi="Calibri" w:cs="Arial"/>
                <w:color w:val="1F497D" w:themeColor="text2"/>
                <w:sz w:val="20"/>
                <w:szCs w:val="20"/>
              </w:rPr>
              <w:t>ΤΕΕ, 1981</w:t>
            </w:r>
            <w:r w:rsidRPr="00514C40">
              <w:rPr>
                <w:rFonts w:ascii="Calibri" w:hAnsi="Calibri" w:cs="Arial"/>
                <w:color w:val="1F497D" w:themeColor="text2"/>
                <w:sz w:val="20"/>
                <w:szCs w:val="20"/>
              </w:rPr>
              <w:t xml:space="preserve"> </w:t>
            </w:r>
          </w:p>
          <w:p w:rsidR="00836722" w:rsidRDefault="009634CD" w:rsidP="00836722">
            <w:pPr>
              <w:tabs>
                <w:tab w:val="left" w:pos="226"/>
              </w:tabs>
              <w:spacing w:after="0" w:line="240" w:lineRule="auto"/>
              <w:rPr>
                <w:rFonts w:ascii="Calibri" w:hAnsi="Calibri" w:cs="Arial"/>
                <w:color w:val="1F497D" w:themeColor="text2"/>
                <w:sz w:val="20"/>
                <w:szCs w:val="20"/>
              </w:rPr>
            </w:pPr>
            <w:r>
              <w:rPr>
                <w:rFonts w:ascii="Calibri" w:hAnsi="Calibri" w:cs="Arial"/>
                <w:color w:val="1F497D" w:themeColor="text2"/>
                <w:sz w:val="20"/>
                <w:szCs w:val="20"/>
              </w:rPr>
              <w:t>9</w:t>
            </w:r>
            <w:r w:rsidR="00836722" w:rsidRPr="00836722">
              <w:rPr>
                <w:rFonts w:ascii="Calibri" w:hAnsi="Calibri" w:cs="Arial"/>
                <w:color w:val="1F497D" w:themeColor="text2"/>
                <w:sz w:val="20"/>
                <w:szCs w:val="20"/>
              </w:rPr>
              <w:t>.</w:t>
            </w:r>
            <w:r w:rsidR="00836722" w:rsidRPr="00836722">
              <w:rPr>
                <w:rFonts w:ascii="Calibri" w:hAnsi="Calibri" w:cs="Arial"/>
                <w:color w:val="1F497D" w:themeColor="text2"/>
                <w:sz w:val="20"/>
                <w:szCs w:val="20"/>
              </w:rPr>
              <w:tab/>
            </w:r>
            <w:proofErr w:type="spellStart"/>
            <w:r w:rsidR="00836722" w:rsidRPr="00836722">
              <w:rPr>
                <w:rFonts w:ascii="Calibri" w:hAnsi="Calibri" w:cs="Arial"/>
                <w:color w:val="1F497D" w:themeColor="text2"/>
                <w:sz w:val="20"/>
                <w:szCs w:val="20"/>
              </w:rPr>
              <w:t>Ζαβολέας</w:t>
            </w:r>
            <w:proofErr w:type="spellEnd"/>
            <w:r w:rsidR="00836722" w:rsidRPr="00836722">
              <w:rPr>
                <w:rFonts w:ascii="Calibri" w:hAnsi="Calibri" w:cs="Arial"/>
                <w:color w:val="1F497D" w:themeColor="text2"/>
                <w:sz w:val="20"/>
                <w:szCs w:val="20"/>
              </w:rPr>
              <w:t xml:space="preserve"> Γιάννης</w:t>
            </w:r>
            <w:r w:rsidR="00836722">
              <w:rPr>
                <w:rFonts w:ascii="Calibri" w:hAnsi="Calibri" w:cs="Arial"/>
                <w:color w:val="1F497D" w:themeColor="text2"/>
                <w:sz w:val="20"/>
                <w:szCs w:val="20"/>
              </w:rPr>
              <w:t>,</w:t>
            </w:r>
            <w:r w:rsidR="00836722" w:rsidRPr="00836722">
              <w:rPr>
                <w:rFonts w:ascii="Calibri" w:hAnsi="Calibri" w:cs="Arial"/>
                <w:color w:val="1F497D" w:themeColor="text2"/>
                <w:sz w:val="20"/>
                <w:szCs w:val="20"/>
              </w:rPr>
              <w:t xml:space="preserve"> </w:t>
            </w:r>
            <w:r w:rsidR="00836722" w:rsidRPr="00836722">
              <w:rPr>
                <w:rFonts w:ascii="Calibri" w:hAnsi="Calibri" w:cs="Arial"/>
                <w:i/>
                <w:color w:val="1F497D" w:themeColor="text2"/>
                <w:sz w:val="20"/>
                <w:szCs w:val="20"/>
              </w:rPr>
              <w:t>Η μηχανή και το δίκτυο ως δομικά πρότυπα στην αρχιτεκτονική</w:t>
            </w:r>
            <w:r w:rsidR="00836722">
              <w:rPr>
                <w:rFonts w:ascii="Calibri" w:hAnsi="Calibri" w:cs="Arial"/>
                <w:color w:val="1F497D" w:themeColor="text2"/>
                <w:sz w:val="20"/>
                <w:szCs w:val="20"/>
              </w:rPr>
              <w:t xml:space="preserve">, Αθήνα: </w:t>
            </w:r>
            <w:r w:rsidR="00836722">
              <w:rPr>
                <w:rFonts w:ascii="Calibri" w:hAnsi="Calibri" w:cs="Arial"/>
                <w:color w:val="1F497D" w:themeColor="text2"/>
                <w:sz w:val="20"/>
                <w:szCs w:val="20"/>
                <w:lang w:val="en-US"/>
              </w:rPr>
              <w:t>Futura</w:t>
            </w:r>
            <w:r w:rsidR="00836722" w:rsidRPr="00836722">
              <w:rPr>
                <w:rFonts w:ascii="Calibri" w:hAnsi="Calibri" w:cs="Arial"/>
                <w:color w:val="1F497D" w:themeColor="text2"/>
                <w:sz w:val="20"/>
                <w:szCs w:val="20"/>
              </w:rPr>
              <w:t xml:space="preserve">, </w:t>
            </w:r>
            <w:r w:rsidR="00836722">
              <w:rPr>
                <w:rFonts w:ascii="Calibri" w:hAnsi="Calibri" w:cs="Arial"/>
                <w:color w:val="1F497D" w:themeColor="text2"/>
                <w:sz w:val="20"/>
                <w:szCs w:val="20"/>
              </w:rPr>
              <w:t>2013 -</w:t>
            </w:r>
            <w:r w:rsidR="00836722" w:rsidRPr="00836722">
              <w:rPr>
                <w:rFonts w:ascii="Calibri" w:hAnsi="Calibri" w:cs="Arial"/>
                <w:color w:val="1F497D" w:themeColor="text2"/>
                <w:sz w:val="20"/>
                <w:szCs w:val="20"/>
              </w:rPr>
              <w:t xml:space="preserve"> ΚΩΔΙΚΟΣ «ΕΥΔΟΞΟΣ»: 33154837</w:t>
            </w:r>
          </w:p>
          <w:p w:rsidR="00AB4B3A" w:rsidRPr="00514C40" w:rsidRDefault="009634CD" w:rsidP="00836722">
            <w:pPr>
              <w:tabs>
                <w:tab w:val="left" w:pos="226"/>
              </w:tabs>
              <w:spacing w:after="0" w:line="240" w:lineRule="auto"/>
              <w:rPr>
                <w:rFonts w:ascii="Calibri" w:hAnsi="Calibri" w:cs="Arial"/>
                <w:color w:val="1F497D" w:themeColor="text2"/>
                <w:sz w:val="20"/>
                <w:szCs w:val="20"/>
                <w:lang w:val="en-US"/>
              </w:rPr>
            </w:pPr>
            <w:r w:rsidRPr="00514C40">
              <w:rPr>
                <w:rFonts w:ascii="Calibri" w:hAnsi="Calibri" w:cs="Arial"/>
                <w:color w:val="1F497D" w:themeColor="text2"/>
                <w:sz w:val="20"/>
                <w:szCs w:val="20"/>
                <w:lang w:val="en-US"/>
              </w:rPr>
              <w:t>10</w:t>
            </w:r>
            <w:r w:rsidR="00AB4B3A" w:rsidRPr="00514C40">
              <w:rPr>
                <w:rFonts w:ascii="Calibri" w:hAnsi="Calibri" w:cs="Arial"/>
                <w:color w:val="1F497D" w:themeColor="text2"/>
                <w:sz w:val="20"/>
                <w:szCs w:val="20"/>
                <w:lang w:val="en-US"/>
              </w:rPr>
              <w:t>.</w:t>
            </w:r>
            <w:r w:rsidR="00AB4B3A" w:rsidRPr="00514C40">
              <w:rPr>
                <w:lang w:val="en-US"/>
              </w:rPr>
              <w:t xml:space="preserve"> </w:t>
            </w:r>
            <w:proofErr w:type="spellStart"/>
            <w:r w:rsidR="00AB4B3A" w:rsidRPr="00514C40">
              <w:rPr>
                <w:rFonts w:ascii="Calibri" w:hAnsi="Calibri" w:cs="Arial"/>
                <w:color w:val="1F497D" w:themeColor="text2"/>
                <w:sz w:val="20"/>
                <w:szCs w:val="20"/>
                <w:lang w:val="en-US"/>
              </w:rPr>
              <w:t>Avermaete</w:t>
            </w:r>
            <w:proofErr w:type="spellEnd"/>
            <w:r w:rsidR="00AB4B3A" w:rsidRPr="00514C40">
              <w:rPr>
                <w:rFonts w:ascii="Calibri" w:hAnsi="Calibri" w:cs="Arial"/>
                <w:color w:val="1F497D" w:themeColor="text2"/>
                <w:sz w:val="20"/>
                <w:szCs w:val="20"/>
                <w:lang w:val="en-US"/>
              </w:rPr>
              <w:t xml:space="preserve"> Tom, Another Modern: </w:t>
            </w:r>
            <w:r w:rsidR="00AB4B3A" w:rsidRPr="00514C40">
              <w:rPr>
                <w:rFonts w:ascii="Calibri" w:hAnsi="Calibri" w:cs="Arial"/>
                <w:b/>
                <w:color w:val="1F497D" w:themeColor="text2"/>
                <w:sz w:val="20"/>
                <w:szCs w:val="20"/>
                <w:lang w:val="en-US"/>
              </w:rPr>
              <w:t xml:space="preserve">The Post-War Architecture and Urbanism of </w:t>
            </w:r>
            <w:proofErr w:type="spellStart"/>
            <w:r w:rsidR="00AB4B3A" w:rsidRPr="00514C40">
              <w:rPr>
                <w:rFonts w:ascii="Calibri" w:hAnsi="Calibri" w:cs="Arial"/>
                <w:b/>
                <w:color w:val="1F497D" w:themeColor="text2"/>
                <w:sz w:val="20"/>
                <w:szCs w:val="20"/>
                <w:lang w:val="en-US"/>
              </w:rPr>
              <w:t>Candilis</w:t>
            </w:r>
            <w:proofErr w:type="spellEnd"/>
            <w:r w:rsidR="00AB4B3A" w:rsidRPr="00514C40">
              <w:rPr>
                <w:rFonts w:ascii="Calibri" w:hAnsi="Calibri" w:cs="Arial"/>
                <w:b/>
                <w:color w:val="1F497D" w:themeColor="text2"/>
                <w:sz w:val="20"/>
                <w:szCs w:val="20"/>
                <w:lang w:val="en-US"/>
              </w:rPr>
              <w:t>-</w:t>
            </w:r>
            <w:proofErr w:type="spellStart"/>
            <w:r w:rsidR="00AB4B3A" w:rsidRPr="00514C40">
              <w:rPr>
                <w:rFonts w:ascii="Calibri" w:hAnsi="Calibri" w:cs="Arial"/>
                <w:b/>
                <w:color w:val="1F497D" w:themeColor="text2"/>
                <w:sz w:val="20"/>
                <w:szCs w:val="20"/>
                <w:lang w:val="en-US"/>
              </w:rPr>
              <w:t>Josic</w:t>
            </w:r>
            <w:proofErr w:type="spellEnd"/>
            <w:r w:rsidR="00AB4B3A" w:rsidRPr="00514C40">
              <w:rPr>
                <w:rFonts w:ascii="Calibri" w:hAnsi="Calibri" w:cs="Arial"/>
                <w:b/>
                <w:color w:val="1F497D" w:themeColor="text2"/>
                <w:sz w:val="20"/>
                <w:szCs w:val="20"/>
                <w:lang w:val="en-US"/>
              </w:rPr>
              <w:t>-Woods</w:t>
            </w:r>
            <w:r w:rsidR="00AB4B3A" w:rsidRPr="00514C40">
              <w:rPr>
                <w:rFonts w:ascii="Calibri" w:hAnsi="Calibri" w:cs="Arial"/>
                <w:color w:val="1F497D" w:themeColor="text2"/>
                <w:sz w:val="20"/>
                <w:szCs w:val="20"/>
                <w:lang w:val="en-US"/>
              </w:rPr>
              <w:t>, Rotterdam, NA</w:t>
            </w:r>
            <w:r w:rsidR="00AB4B3A">
              <w:rPr>
                <w:rFonts w:ascii="Calibri" w:hAnsi="Calibri" w:cs="Arial"/>
                <w:color w:val="1F497D" w:themeColor="text2"/>
                <w:sz w:val="20"/>
                <w:szCs w:val="20"/>
              </w:rPr>
              <w:t>Ι</w:t>
            </w:r>
            <w:r w:rsidR="00AB4B3A" w:rsidRPr="00514C40">
              <w:rPr>
                <w:rFonts w:ascii="Calibri" w:hAnsi="Calibri" w:cs="Arial"/>
                <w:color w:val="1F497D" w:themeColor="text2"/>
                <w:sz w:val="20"/>
                <w:szCs w:val="20"/>
                <w:lang w:val="en-US"/>
              </w:rPr>
              <w:t xml:space="preserve"> Publishers, 2006</w:t>
            </w:r>
          </w:p>
          <w:p w:rsidR="00AB4B3A" w:rsidRPr="00514C40" w:rsidRDefault="00AB4B3A" w:rsidP="00836722">
            <w:pPr>
              <w:tabs>
                <w:tab w:val="left" w:pos="226"/>
              </w:tabs>
              <w:spacing w:after="0" w:line="240" w:lineRule="auto"/>
              <w:rPr>
                <w:rFonts w:ascii="Calibri" w:hAnsi="Calibri" w:cs="Arial"/>
                <w:color w:val="1F497D" w:themeColor="text2"/>
                <w:sz w:val="20"/>
                <w:szCs w:val="20"/>
                <w:lang w:val="en-US"/>
              </w:rPr>
            </w:pPr>
          </w:p>
          <w:p w:rsidR="00A336FA" w:rsidRDefault="00612C1C" w:rsidP="00111E00">
            <w:pPr>
              <w:tabs>
                <w:tab w:val="left" w:pos="226"/>
              </w:tabs>
              <w:spacing w:after="0" w:line="240" w:lineRule="auto"/>
              <w:rPr>
                <w:rFonts w:ascii="Calibri" w:hAnsi="Calibri" w:cs="Arial"/>
                <w:color w:val="1F497D" w:themeColor="text2"/>
                <w:sz w:val="20"/>
                <w:szCs w:val="20"/>
              </w:rPr>
            </w:pPr>
            <w:r>
              <w:rPr>
                <w:rFonts w:ascii="Calibri" w:hAnsi="Calibri" w:cs="Arial"/>
                <w:color w:val="1F497D" w:themeColor="text2"/>
                <w:sz w:val="20"/>
                <w:szCs w:val="20"/>
                <w:lang w:val="en-US"/>
              </w:rPr>
              <w:t>Articles</w:t>
            </w:r>
          </w:p>
          <w:p w:rsidR="009634CD" w:rsidRPr="00BC03BC" w:rsidRDefault="00BC03BC" w:rsidP="00111E00">
            <w:pPr>
              <w:tabs>
                <w:tab w:val="left" w:pos="226"/>
              </w:tabs>
              <w:spacing w:after="0" w:line="240" w:lineRule="auto"/>
              <w:rPr>
                <w:rFonts w:ascii="Calibri" w:hAnsi="Calibri" w:cs="Arial"/>
                <w:i/>
                <w:color w:val="1F497D" w:themeColor="text2"/>
                <w:sz w:val="20"/>
                <w:szCs w:val="20"/>
              </w:rPr>
            </w:pPr>
            <w:r>
              <w:rPr>
                <w:rFonts w:ascii="Calibri" w:hAnsi="Calibri" w:cs="Arial"/>
                <w:color w:val="1F497D" w:themeColor="text2"/>
                <w:sz w:val="20"/>
                <w:szCs w:val="20"/>
              </w:rPr>
              <w:t xml:space="preserve">1.Φιλιππίδης, Δ.(επιμ.),Σαρηγιάννης,Γ., Βλάχου, Γ.,Γιαννίτσαρη, Γ., Χατζηκώστα, Ε., Δαμαλά, Α., Ζάμπα, Μ., Κορομβλή, Ε.,Τζάκου, Ε., Αντωνακάκης, Δ., Αντωνακάκη, Σ., Βλάχου, Ξ., </w:t>
            </w:r>
            <w:r w:rsidRPr="00FF7DD6">
              <w:rPr>
                <w:rFonts w:ascii="Calibri" w:hAnsi="Calibri" w:cs="Arial"/>
                <w:b/>
                <w:i/>
                <w:color w:val="1F497D" w:themeColor="text2"/>
                <w:sz w:val="20"/>
                <w:szCs w:val="20"/>
              </w:rPr>
              <w:t>Αστική Πολυκατοικία</w:t>
            </w:r>
            <w:r>
              <w:rPr>
                <w:rFonts w:ascii="Calibri" w:hAnsi="Calibri" w:cs="Arial"/>
                <w:i/>
                <w:color w:val="1F497D" w:themeColor="text2"/>
                <w:sz w:val="20"/>
                <w:szCs w:val="20"/>
              </w:rPr>
              <w:t>,Αρχιτεκτονικά Θέματα/12,Αθήνα,1978</w:t>
            </w:r>
          </w:p>
          <w:p w:rsidR="00612C1C" w:rsidRPr="00612C1C" w:rsidRDefault="000E59CA" w:rsidP="00612C1C">
            <w:pPr>
              <w:tabs>
                <w:tab w:val="left" w:pos="226"/>
              </w:tabs>
              <w:spacing w:after="0" w:line="240" w:lineRule="auto"/>
              <w:rPr>
                <w:rFonts w:ascii="Calibri" w:hAnsi="Calibri" w:cs="Arial"/>
                <w:color w:val="1F497D" w:themeColor="text2"/>
                <w:sz w:val="20"/>
                <w:szCs w:val="20"/>
                <w:lang w:val="en-US"/>
              </w:rPr>
            </w:pPr>
            <w:r>
              <w:rPr>
                <w:rFonts w:ascii="Calibri" w:hAnsi="Calibri" w:cs="Arial"/>
                <w:color w:val="1F497D" w:themeColor="text2"/>
                <w:sz w:val="20"/>
                <w:szCs w:val="20"/>
                <w:lang w:val="en-US"/>
              </w:rPr>
              <w:t>2</w:t>
            </w:r>
            <w:r w:rsidR="00612C1C">
              <w:rPr>
                <w:rFonts w:ascii="Calibri" w:hAnsi="Calibri" w:cs="Arial"/>
                <w:color w:val="1F497D" w:themeColor="text2"/>
                <w:sz w:val="20"/>
                <w:szCs w:val="20"/>
                <w:lang w:val="en-US"/>
              </w:rPr>
              <w:t>.</w:t>
            </w:r>
            <w:r w:rsidR="00612C1C" w:rsidRPr="00612C1C">
              <w:rPr>
                <w:rFonts w:ascii="Calibri" w:hAnsi="Calibri" w:cs="Arial"/>
                <w:color w:val="1F497D" w:themeColor="text2"/>
                <w:sz w:val="20"/>
                <w:szCs w:val="20"/>
                <w:lang w:val="en-US"/>
              </w:rPr>
              <w:t xml:space="preserve">Aldo van Eyck, </w:t>
            </w:r>
            <w:r w:rsidR="00612C1C" w:rsidRPr="00FF7DD6">
              <w:rPr>
                <w:rFonts w:ascii="Calibri" w:hAnsi="Calibri" w:cs="Arial"/>
                <w:b/>
                <w:color w:val="1F497D" w:themeColor="text2"/>
                <w:sz w:val="20"/>
                <w:szCs w:val="20"/>
                <w:lang w:val="en-US"/>
              </w:rPr>
              <w:t>A step towards a configurative discipline</w:t>
            </w:r>
            <w:r w:rsidR="00612C1C" w:rsidRPr="00612C1C">
              <w:rPr>
                <w:rFonts w:ascii="Calibri" w:hAnsi="Calibri" w:cs="Arial"/>
                <w:color w:val="1F497D" w:themeColor="text2"/>
                <w:sz w:val="20"/>
                <w:szCs w:val="20"/>
                <w:lang w:val="en-US"/>
              </w:rPr>
              <w:t>, Forum 16, no 2(1962) 81- 89, p 93</w:t>
            </w:r>
          </w:p>
          <w:p w:rsidR="00612C1C" w:rsidRDefault="000E59CA" w:rsidP="00612C1C">
            <w:pPr>
              <w:tabs>
                <w:tab w:val="left" w:pos="226"/>
              </w:tabs>
              <w:spacing w:after="0" w:line="240" w:lineRule="auto"/>
              <w:rPr>
                <w:rFonts w:ascii="Calibri" w:hAnsi="Calibri" w:cs="Arial"/>
                <w:color w:val="1F497D" w:themeColor="text2"/>
                <w:sz w:val="20"/>
                <w:szCs w:val="20"/>
                <w:lang w:val="en-US"/>
              </w:rPr>
            </w:pPr>
            <w:r>
              <w:rPr>
                <w:rFonts w:ascii="Calibri" w:hAnsi="Calibri" w:cs="Arial"/>
                <w:color w:val="1F497D" w:themeColor="text2"/>
                <w:sz w:val="20"/>
                <w:szCs w:val="20"/>
                <w:lang w:val="en-US"/>
              </w:rPr>
              <w:t>3</w:t>
            </w:r>
            <w:r w:rsidR="00612C1C">
              <w:rPr>
                <w:rFonts w:ascii="Calibri" w:hAnsi="Calibri" w:cs="Arial"/>
                <w:color w:val="1F497D" w:themeColor="text2"/>
                <w:sz w:val="20"/>
                <w:szCs w:val="20"/>
                <w:lang w:val="en-US"/>
              </w:rPr>
              <w:t>.</w:t>
            </w:r>
            <w:r w:rsidR="00612C1C" w:rsidRPr="00FF7DD6">
              <w:rPr>
                <w:rFonts w:ascii="Calibri" w:hAnsi="Calibri" w:cs="Arial"/>
                <w:b/>
                <w:color w:val="1F497D" w:themeColor="text2"/>
                <w:sz w:val="20"/>
                <w:szCs w:val="20"/>
                <w:lang w:val="en-US"/>
              </w:rPr>
              <w:t>Flexibility/Adaptability</w:t>
            </w:r>
            <w:r w:rsidR="00612C1C" w:rsidRPr="00612C1C">
              <w:rPr>
                <w:rFonts w:ascii="Calibri" w:hAnsi="Calibri" w:cs="Arial"/>
                <w:color w:val="1F497D" w:themeColor="text2"/>
                <w:sz w:val="20"/>
                <w:szCs w:val="20"/>
                <w:lang w:val="en-US"/>
              </w:rPr>
              <w:t>, Architectural Design, Feb. 1974, 76-90, 86-87</w:t>
            </w:r>
          </w:p>
          <w:p w:rsidR="00612C1C" w:rsidRPr="00612C1C" w:rsidRDefault="000E59CA" w:rsidP="00612C1C">
            <w:pPr>
              <w:tabs>
                <w:tab w:val="left" w:pos="226"/>
              </w:tabs>
              <w:spacing w:after="0" w:line="240" w:lineRule="auto"/>
              <w:rPr>
                <w:rFonts w:ascii="Calibri" w:hAnsi="Calibri" w:cs="Arial"/>
                <w:color w:val="1F497D" w:themeColor="text2"/>
                <w:sz w:val="20"/>
                <w:szCs w:val="20"/>
                <w:lang w:val="en-US"/>
              </w:rPr>
            </w:pPr>
            <w:r>
              <w:rPr>
                <w:rFonts w:ascii="Calibri" w:hAnsi="Calibri" w:cs="Arial"/>
                <w:color w:val="1F497D" w:themeColor="text2"/>
                <w:sz w:val="20"/>
                <w:szCs w:val="20"/>
                <w:lang w:val="en-US"/>
              </w:rPr>
              <w:t>4</w:t>
            </w:r>
            <w:r w:rsidR="00612C1C">
              <w:rPr>
                <w:rFonts w:ascii="Calibri" w:hAnsi="Calibri" w:cs="Arial"/>
                <w:color w:val="1F497D" w:themeColor="text2"/>
                <w:sz w:val="20"/>
                <w:szCs w:val="20"/>
                <w:lang w:val="en-US"/>
              </w:rPr>
              <w:t>.</w:t>
            </w:r>
            <w:r w:rsidR="00612C1C" w:rsidRPr="00612C1C">
              <w:rPr>
                <w:rFonts w:ascii="Calibri" w:hAnsi="Calibri" w:cs="Arial"/>
                <w:color w:val="1F497D" w:themeColor="text2"/>
                <w:sz w:val="20"/>
                <w:szCs w:val="20"/>
                <w:lang w:val="en-US"/>
              </w:rPr>
              <w:t xml:space="preserve">Habraken N. John, </w:t>
            </w:r>
            <w:r w:rsidR="00612C1C" w:rsidRPr="00FF7DD6">
              <w:rPr>
                <w:rFonts w:ascii="Calibri" w:hAnsi="Calibri" w:cs="Arial"/>
                <w:b/>
                <w:color w:val="1F497D" w:themeColor="text2"/>
                <w:sz w:val="20"/>
                <w:szCs w:val="20"/>
                <w:lang w:val="en-US"/>
              </w:rPr>
              <w:t>Notes on Hierarchy in form</w:t>
            </w:r>
            <w:r w:rsidR="00612C1C" w:rsidRPr="00612C1C">
              <w:rPr>
                <w:rFonts w:ascii="Calibri" w:hAnsi="Calibri" w:cs="Arial"/>
                <w:color w:val="1F497D" w:themeColor="text2"/>
                <w:sz w:val="20"/>
                <w:szCs w:val="20"/>
                <w:lang w:val="en-US"/>
              </w:rPr>
              <w:t>, paper at the MIT, 1984</w:t>
            </w:r>
          </w:p>
          <w:p w:rsidR="00612C1C" w:rsidRPr="00612C1C" w:rsidRDefault="000E59CA" w:rsidP="00612C1C">
            <w:pPr>
              <w:tabs>
                <w:tab w:val="left" w:pos="226"/>
              </w:tabs>
              <w:spacing w:after="0" w:line="240" w:lineRule="auto"/>
              <w:rPr>
                <w:rFonts w:ascii="Calibri" w:hAnsi="Calibri" w:cs="Arial"/>
                <w:color w:val="1F497D" w:themeColor="text2"/>
                <w:sz w:val="20"/>
                <w:szCs w:val="20"/>
                <w:lang w:val="en-US"/>
              </w:rPr>
            </w:pPr>
            <w:r>
              <w:rPr>
                <w:rFonts w:ascii="Calibri" w:hAnsi="Calibri" w:cs="Arial"/>
                <w:color w:val="1F497D" w:themeColor="text2"/>
                <w:sz w:val="20"/>
                <w:szCs w:val="20"/>
                <w:lang w:val="en-US"/>
              </w:rPr>
              <w:t>5</w:t>
            </w:r>
            <w:r w:rsidR="00612C1C">
              <w:rPr>
                <w:rFonts w:ascii="Calibri" w:hAnsi="Calibri" w:cs="Arial"/>
                <w:color w:val="1F497D" w:themeColor="text2"/>
                <w:sz w:val="20"/>
                <w:szCs w:val="20"/>
                <w:lang w:val="en-US"/>
              </w:rPr>
              <w:t>.</w:t>
            </w:r>
            <w:r w:rsidR="00612C1C" w:rsidRPr="00612C1C">
              <w:rPr>
                <w:rFonts w:ascii="Calibri" w:hAnsi="Calibri" w:cs="Arial"/>
                <w:color w:val="1F497D" w:themeColor="text2"/>
                <w:sz w:val="20"/>
                <w:szCs w:val="20"/>
                <w:lang w:val="en-US"/>
              </w:rPr>
              <w:t xml:space="preserve">Habraken N. John, </w:t>
            </w:r>
            <w:r w:rsidR="00612C1C" w:rsidRPr="00FF7DD6">
              <w:rPr>
                <w:rFonts w:ascii="Calibri" w:hAnsi="Calibri" w:cs="Arial"/>
                <w:b/>
                <w:color w:val="1F497D" w:themeColor="text2"/>
                <w:sz w:val="20"/>
                <w:szCs w:val="20"/>
                <w:lang w:val="en-US"/>
              </w:rPr>
              <w:t>The Uses of Levels</w:t>
            </w:r>
            <w:r w:rsidR="00612C1C" w:rsidRPr="00612C1C">
              <w:rPr>
                <w:rFonts w:ascii="Calibri" w:hAnsi="Calibri" w:cs="Arial"/>
                <w:color w:val="1F497D" w:themeColor="text2"/>
                <w:sz w:val="20"/>
                <w:szCs w:val="20"/>
                <w:lang w:val="en-US"/>
              </w:rPr>
              <w:t>, Open House International, vol.27 no2, 2002</w:t>
            </w:r>
          </w:p>
          <w:p w:rsidR="00612C1C" w:rsidRPr="00612C1C" w:rsidRDefault="000E59CA" w:rsidP="00612C1C">
            <w:pPr>
              <w:tabs>
                <w:tab w:val="left" w:pos="226"/>
              </w:tabs>
              <w:spacing w:after="0" w:line="240" w:lineRule="auto"/>
              <w:rPr>
                <w:rFonts w:ascii="Calibri" w:hAnsi="Calibri" w:cs="Arial"/>
                <w:color w:val="1F497D" w:themeColor="text2"/>
                <w:sz w:val="20"/>
                <w:szCs w:val="20"/>
                <w:lang w:val="en-US"/>
              </w:rPr>
            </w:pPr>
            <w:r>
              <w:rPr>
                <w:rFonts w:ascii="Calibri" w:hAnsi="Calibri" w:cs="Arial"/>
                <w:color w:val="1F497D" w:themeColor="text2"/>
                <w:sz w:val="20"/>
                <w:szCs w:val="20"/>
                <w:lang w:val="en-US"/>
              </w:rPr>
              <w:t>6</w:t>
            </w:r>
            <w:r w:rsidR="00612C1C">
              <w:rPr>
                <w:rFonts w:ascii="Calibri" w:hAnsi="Calibri" w:cs="Arial"/>
                <w:color w:val="1F497D" w:themeColor="text2"/>
                <w:sz w:val="20"/>
                <w:szCs w:val="20"/>
                <w:lang w:val="en-US"/>
              </w:rPr>
              <w:t>.</w:t>
            </w:r>
            <w:r w:rsidR="00612C1C" w:rsidRPr="00612C1C">
              <w:rPr>
                <w:rFonts w:ascii="Calibri" w:hAnsi="Calibri" w:cs="Arial"/>
                <w:color w:val="1F497D" w:themeColor="text2"/>
                <w:sz w:val="20"/>
                <w:szCs w:val="20"/>
                <w:lang w:val="en-US"/>
              </w:rPr>
              <w:t xml:space="preserve">Kempe Thill, </w:t>
            </w:r>
            <w:r w:rsidR="00612C1C" w:rsidRPr="00FF7DD6">
              <w:rPr>
                <w:rFonts w:ascii="Calibri" w:hAnsi="Calibri" w:cs="Arial"/>
                <w:b/>
                <w:color w:val="1F497D" w:themeColor="text2"/>
                <w:sz w:val="20"/>
                <w:szCs w:val="20"/>
                <w:lang w:val="en-US"/>
              </w:rPr>
              <w:t>Specific neutrality. A Manifesto for new collective housing</w:t>
            </w:r>
            <w:r w:rsidR="00612C1C" w:rsidRPr="00612C1C">
              <w:rPr>
                <w:rFonts w:ascii="Calibri" w:hAnsi="Calibri" w:cs="Arial"/>
                <w:color w:val="1F497D" w:themeColor="text2"/>
                <w:sz w:val="20"/>
                <w:szCs w:val="20"/>
                <w:lang w:val="en-US"/>
              </w:rPr>
              <w:t>, 2008</w:t>
            </w:r>
          </w:p>
          <w:p w:rsidR="00612C1C" w:rsidRPr="00612C1C" w:rsidRDefault="000E59CA" w:rsidP="00612C1C">
            <w:pPr>
              <w:tabs>
                <w:tab w:val="left" w:pos="226"/>
              </w:tabs>
              <w:spacing w:after="0" w:line="240" w:lineRule="auto"/>
              <w:rPr>
                <w:rFonts w:ascii="Calibri" w:hAnsi="Calibri" w:cs="Arial"/>
                <w:color w:val="1F497D" w:themeColor="text2"/>
                <w:sz w:val="20"/>
                <w:szCs w:val="20"/>
                <w:lang w:val="en-US"/>
              </w:rPr>
            </w:pPr>
            <w:r>
              <w:rPr>
                <w:rFonts w:ascii="Calibri" w:hAnsi="Calibri" w:cs="Arial"/>
                <w:color w:val="1F497D" w:themeColor="text2"/>
                <w:sz w:val="20"/>
                <w:szCs w:val="20"/>
                <w:lang w:val="en-US"/>
              </w:rPr>
              <w:t>7</w:t>
            </w:r>
            <w:r w:rsidR="00612C1C">
              <w:rPr>
                <w:rFonts w:ascii="Calibri" w:hAnsi="Calibri" w:cs="Arial"/>
                <w:color w:val="1F497D" w:themeColor="text2"/>
                <w:sz w:val="20"/>
                <w:szCs w:val="20"/>
                <w:lang w:val="en-US"/>
              </w:rPr>
              <w:t>.</w:t>
            </w:r>
            <w:r w:rsidR="00612C1C" w:rsidRPr="00612C1C">
              <w:rPr>
                <w:rFonts w:ascii="Calibri" w:hAnsi="Calibri" w:cs="Arial"/>
                <w:color w:val="1F497D" w:themeColor="text2"/>
                <w:sz w:val="20"/>
                <w:szCs w:val="20"/>
                <w:lang w:val="en-US"/>
              </w:rPr>
              <w:t xml:space="preserve">Leupen Bernard , </w:t>
            </w:r>
            <w:r w:rsidR="00612C1C" w:rsidRPr="00FF7DD6">
              <w:rPr>
                <w:rFonts w:ascii="Calibri" w:hAnsi="Calibri" w:cs="Arial"/>
                <w:b/>
                <w:color w:val="1F497D" w:themeColor="text2"/>
                <w:sz w:val="20"/>
                <w:szCs w:val="20"/>
                <w:lang w:val="en-US"/>
              </w:rPr>
              <w:t>The Polyvalent Dwelling</w:t>
            </w:r>
            <w:r w:rsidR="00612C1C" w:rsidRPr="00612C1C">
              <w:rPr>
                <w:rFonts w:ascii="Calibri" w:hAnsi="Calibri" w:cs="Arial"/>
                <w:color w:val="1F497D" w:themeColor="text2"/>
                <w:sz w:val="20"/>
                <w:szCs w:val="20"/>
                <w:lang w:val="en-US"/>
              </w:rPr>
              <w:t>, Adaptables2006, TU/e, International Conference on Adaptable Building Structures Eindhoven [The Netherlands] 03-05 July 2006</w:t>
            </w:r>
          </w:p>
          <w:p w:rsidR="00612C1C" w:rsidRPr="00612C1C" w:rsidRDefault="000E59CA" w:rsidP="00612C1C">
            <w:pPr>
              <w:tabs>
                <w:tab w:val="left" w:pos="226"/>
              </w:tabs>
              <w:spacing w:after="0" w:line="240" w:lineRule="auto"/>
              <w:rPr>
                <w:rFonts w:ascii="Calibri" w:hAnsi="Calibri" w:cs="Arial"/>
                <w:color w:val="1F497D" w:themeColor="text2"/>
                <w:sz w:val="20"/>
                <w:szCs w:val="20"/>
                <w:lang w:val="en-US"/>
              </w:rPr>
            </w:pPr>
            <w:r>
              <w:rPr>
                <w:rFonts w:ascii="Calibri" w:hAnsi="Calibri" w:cs="Arial"/>
                <w:color w:val="1F497D" w:themeColor="text2"/>
                <w:sz w:val="20"/>
                <w:szCs w:val="20"/>
                <w:lang w:val="en-US"/>
              </w:rPr>
              <w:t>8</w:t>
            </w:r>
            <w:r w:rsidR="00612C1C">
              <w:rPr>
                <w:rFonts w:ascii="Calibri" w:hAnsi="Calibri" w:cs="Arial"/>
                <w:color w:val="1F497D" w:themeColor="text2"/>
                <w:sz w:val="20"/>
                <w:szCs w:val="20"/>
                <w:lang w:val="en-US"/>
              </w:rPr>
              <w:t>.</w:t>
            </w:r>
            <w:r w:rsidR="00612C1C" w:rsidRPr="00612C1C">
              <w:rPr>
                <w:rFonts w:ascii="Calibri" w:hAnsi="Calibri" w:cs="Arial"/>
                <w:color w:val="1F497D" w:themeColor="text2"/>
                <w:sz w:val="20"/>
                <w:szCs w:val="20"/>
                <w:lang w:val="en-US"/>
              </w:rPr>
              <w:t xml:space="preserve"> </w:t>
            </w:r>
            <w:proofErr w:type="spellStart"/>
            <w:r w:rsidR="00612C1C" w:rsidRPr="00612C1C">
              <w:rPr>
                <w:rFonts w:ascii="Calibri" w:hAnsi="Calibri" w:cs="Arial"/>
                <w:color w:val="1F497D" w:themeColor="text2"/>
                <w:sz w:val="20"/>
                <w:szCs w:val="20"/>
                <w:lang w:val="en-US"/>
              </w:rPr>
              <w:t>Manum</w:t>
            </w:r>
            <w:proofErr w:type="spellEnd"/>
            <w:r w:rsidR="00612C1C" w:rsidRPr="00612C1C">
              <w:rPr>
                <w:rFonts w:ascii="Calibri" w:hAnsi="Calibri" w:cs="Arial"/>
                <w:color w:val="1F497D" w:themeColor="text2"/>
                <w:sz w:val="20"/>
                <w:szCs w:val="20"/>
                <w:lang w:val="en-US"/>
              </w:rPr>
              <w:t xml:space="preserve"> Bendik, </w:t>
            </w:r>
            <w:r w:rsidR="00612C1C" w:rsidRPr="00FF7DD6">
              <w:rPr>
                <w:rFonts w:ascii="Calibri" w:hAnsi="Calibri" w:cs="Arial"/>
                <w:b/>
                <w:color w:val="1F497D" w:themeColor="text2"/>
                <w:sz w:val="20"/>
                <w:szCs w:val="20"/>
                <w:lang w:val="en-US"/>
              </w:rPr>
              <w:t>The Advantage of Generality Dwellings. Potential for Housing. Different Ways of Living</w:t>
            </w:r>
            <w:r w:rsidR="00612C1C" w:rsidRPr="00612C1C">
              <w:rPr>
                <w:rFonts w:ascii="Calibri" w:hAnsi="Calibri" w:cs="Arial"/>
                <w:color w:val="1F497D" w:themeColor="text2"/>
                <w:sz w:val="20"/>
                <w:szCs w:val="20"/>
                <w:lang w:val="en-US"/>
              </w:rPr>
              <w:t xml:space="preserve">, Proceedings of the 7th International Space Syntax Symposium, </w:t>
            </w:r>
            <w:proofErr w:type="spellStart"/>
            <w:r w:rsidR="00612C1C" w:rsidRPr="00612C1C">
              <w:rPr>
                <w:rFonts w:ascii="Calibri" w:hAnsi="Calibri" w:cs="Arial"/>
                <w:color w:val="1F497D" w:themeColor="text2"/>
                <w:sz w:val="20"/>
                <w:szCs w:val="20"/>
                <w:lang w:val="en-US"/>
              </w:rPr>
              <w:t>Stokcholm</w:t>
            </w:r>
            <w:proofErr w:type="spellEnd"/>
            <w:r w:rsidR="00612C1C" w:rsidRPr="00612C1C">
              <w:rPr>
                <w:rFonts w:ascii="Calibri" w:hAnsi="Calibri" w:cs="Arial"/>
                <w:color w:val="1F497D" w:themeColor="text2"/>
                <w:sz w:val="20"/>
                <w:szCs w:val="20"/>
                <w:lang w:val="en-US"/>
              </w:rPr>
              <w:t>, 2009.</w:t>
            </w:r>
          </w:p>
          <w:p w:rsidR="00D50E4C" w:rsidRPr="00514C40" w:rsidRDefault="00D50E4C" w:rsidP="00A336FA">
            <w:pPr>
              <w:tabs>
                <w:tab w:val="left" w:pos="226"/>
              </w:tabs>
              <w:spacing w:after="0" w:line="240" w:lineRule="auto"/>
              <w:rPr>
                <w:rFonts w:ascii="Calibri" w:hAnsi="Calibri" w:cs="Arial"/>
                <w:color w:val="1F497D" w:themeColor="text2"/>
                <w:sz w:val="20"/>
                <w:szCs w:val="20"/>
                <w:lang w:val="en-US"/>
              </w:rPr>
            </w:pPr>
          </w:p>
        </w:tc>
      </w:tr>
    </w:tbl>
    <w:p w:rsidR="00B66EDB" w:rsidRPr="00514C40" w:rsidRDefault="00B66EDB">
      <w:pPr>
        <w:rPr>
          <w:lang w:val="en-US"/>
        </w:rPr>
      </w:pPr>
    </w:p>
    <w:sectPr w:rsidR="00B66EDB" w:rsidRPr="00514C40" w:rsidSect="0093078D">
      <w:headerReference w:type="default" r:id="rId8"/>
      <w:footerReference w:type="default" r:id="rId9"/>
      <w:pgSz w:w="11906" w:h="16838"/>
      <w:pgMar w:top="1418" w:right="1800" w:bottom="1440" w:left="180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802" w:rsidRDefault="00C96802" w:rsidP="0093078D">
      <w:pPr>
        <w:spacing w:after="0" w:line="240" w:lineRule="auto"/>
      </w:pPr>
      <w:r>
        <w:separator/>
      </w:r>
    </w:p>
  </w:endnote>
  <w:endnote w:type="continuationSeparator" w:id="0">
    <w:p w:rsidR="00C96802" w:rsidRDefault="00C96802"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78D" w:rsidRPr="00FA1219" w:rsidRDefault="00FA1219">
    <w:pPr>
      <w:pStyle w:val="a6"/>
      <w:rPr>
        <w:b/>
        <w:color w:val="244061" w:themeColor="accent1" w:themeShade="80"/>
        <w:sz w:val="16"/>
        <w:szCs w:val="16"/>
      </w:rPr>
    </w:pPr>
    <w:r>
      <w:ptab w:relativeTo="margin" w:alignment="center" w:leader="none"/>
    </w:r>
    <w:r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Pr="00FA1219">
      <w:rPr>
        <w:b/>
        <w:color w:val="244061" w:themeColor="accent1" w:themeShade="80"/>
        <w:sz w:val="16"/>
        <w:szCs w:val="16"/>
      </w:rPr>
      <w:fldChar w:fldCharType="separate"/>
    </w:r>
    <w:r w:rsidR="004918BF">
      <w:rPr>
        <w:b/>
        <w:noProof/>
        <w:color w:val="244061" w:themeColor="accent1" w:themeShade="80"/>
        <w:sz w:val="16"/>
        <w:szCs w:val="16"/>
      </w:rPr>
      <w:t>19/2/2021</w:t>
    </w:r>
    <w:r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Pr="00FA1219">
      <w:rPr>
        <w:b/>
        <w:bCs/>
        <w:color w:val="244061" w:themeColor="accent1" w:themeShade="80"/>
        <w:sz w:val="16"/>
        <w:szCs w:val="16"/>
      </w:rPr>
      <w:fldChar w:fldCharType="separate"/>
    </w:r>
    <w:r w:rsidR="00507732">
      <w:rPr>
        <w:b/>
        <w:bCs/>
        <w:noProof/>
        <w:color w:val="244061" w:themeColor="accent1" w:themeShade="80"/>
        <w:sz w:val="16"/>
        <w:szCs w:val="16"/>
      </w:rPr>
      <w:t>5</w:t>
    </w:r>
    <w:r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r w:rsidRPr="00FA1219">
      <w:rPr>
        <w:b/>
        <w:bCs/>
        <w:color w:val="244061" w:themeColor="accent1" w:themeShade="80"/>
        <w:sz w:val="16"/>
        <w:szCs w:val="16"/>
      </w:rPr>
      <w:fldChar w:fldCharType="begin"/>
    </w:r>
    <w:r w:rsidRPr="00FA1219">
      <w:rPr>
        <w:b/>
        <w:bCs/>
        <w:color w:val="244061" w:themeColor="accent1" w:themeShade="80"/>
        <w:sz w:val="16"/>
        <w:szCs w:val="16"/>
      </w:rPr>
      <w:instrText>NUMPAGES  \* Arabic  \* MERGEFORMAT</w:instrText>
    </w:r>
    <w:r w:rsidRPr="00FA1219">
      <w:rPr>
        <w:b/>
        <w:bCs/>
        <w:color w:val="244061" w:themeColor="accent1" w:themeShade="80"/>
        <w:sz w:val="16"/>
        <w:szCs w:val="16"/>
      </w:rPr>
      <w:fldChar w:fldCharType="separate"/>
    </w:r>
    <w:r w:rsidR="00507732">
      <w:rPr>
        <w:b/>
        <w:bCs/>
        <w:noProof/>
        <w:color w:val="244061" w:themeColor="accent1" w:themeShade="80"/>
        <w:sz w:val="16"/>
        <w:szCs w:val="16"/>
      </w:rPr>
      <w:t>5</w:t>
    </w:r>
    <w:r w:rsidRPr="00FA1219">
      <w:rPr>
        <w:b/>
        <w:bCs/>
        <w:color w:val="244061" w:themeColor="accent1" w:themeShade="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802" w:rsidRDefault="00C96802" w:rsidP="0093078D">
      <w:pPr>
        <w:spacing w:after="0" w:line="240" w:lineRule="auto"/>
      </w:pPr>
      <w:r>
        <w:separator/>
      </w:r>
    </w:p>
  </w:footnote>
  <w:footnote w:type="continuationSeparator" w:id="0">
    <w:p w:rsidR="00C96802" w:rsidRDefault="00C96802" w:rsidP="009307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78D" w:rsidRDefault="0093078D" w:rsidP="0093078D">
    <w:pPr>
      <w:pStyle w:val="a5"/>
      <w:jc w:val="center"/>
    </w:pPr>
    <w:r w:rsidRPr="003450F4">
      <w:rPr>
        <w:noProof/>
        <w:lang w:eastAsia="el-GR"/>
      </w:rPr>
      <w:drawing>
        <wp:inline distT="0" distB="0" distL="0" distR="0" wp14:anchorId="2C4F3178" wp14:editId="75298B94">
          <wp:extent cx="2314575" cy="524055"/>
          <wp:effectExtent l="0" t="0" r="0" b="0"/>
          <wp:docPr id="7" name="Εικόνα 7"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349342" cy="53192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2">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B81"/>
    <w:rsid w:val="00025743"/>
    <w:rsid w:val="000372D2"/>
    <w:rsid w:val="00047AC5"/>
    <w:rsid w:val="00050B81"/>
    <w:rsid w:val="0007498C"/>
    <w:rsid w:val="00090A30"/>
    <w:rsid w:val="000A117C"/>
    <w:rsid w:val="000B0FCA"/>
    <w:rsid w:val="000C3818"/>
    <w:rsid w:val="000E59CA"/>
    <w:rsid w:val="00111E00"/>
    <w:rsid w:val="00113F37"/>
    <w:rsid w:val="00127044"/>
    <w:rsid w:val="001A3F9B"/>
    <w:rsid w:val="001A7CCC"/>
    <w:rsid w:val="001C6CCF"/>
    <w:rsid w:val="001D20C9"/>
    <w:rsid w:val="001D6276"/>
    <w:rsid w:val="001E4DAD"/>
    <w:rsid w:val="001F5A66"/>
    <w:rsid w:val="0020571B"/>
    <w:rsid w:val="002566F5"/>
    <w:rsid w:val="00297DB7"/>
    <w:rsid w:val="002A616D"/>
    <w:rsid w:val="002B1EAD"/>
    <w:rsid w:val="003071DC"/>
    <w:rsid w:val="003340DD"/>
    <w:rsid w:val="0033499E"/>
    <w:rsid w:val="00377E41"/>
    <w:rsid w:val="00381238"/>
    <w:rsid w:val="003858F8"/>
    <w:rsid w:val="003A733E"/>
    <w:rsid w:val="003B45BC"/>
    <w:rsid w:val="003C7927"/>
    <w:rsid w:val="003C799F"/>
    <w:rsid w:val="003E5C12"/>
    <w:rsid w:val="00407FA9"/>
    <w:rsid w:val="00456E36"/>
    <w:rsid w:val="004918BF"/>
    <w:rsid w:val="00492D1D"/>
    <w:rsid w:val="00506321"/>
    <w:rsid w:val="00507732"/>
    <w:rsid w:val="00514C40"/>
    <w:rsid w:val="00551F1C"/>
    <w:rsid w:val="0055312C"/>
    <w:rsid w:val="005E169E"/>
    <w:rsid w:val="005F450F"/>
    <w:rsid w:val="00604D72"/>
    <w:rsid w:val="00612C1C"/>
    <w:rsid w:val="00641E0B"/>
    <w:rsid w:val="0067188B"/>
    <w:rsid w:val="00672005"/>
    <w:rsid w:val="006D2BE1"/>
    <w:rsid w:val="00705DD6"/>
    <w:rsid w:val="00726337"/>
    <w:rsid w:val="007369C8"/>
    <w:rsid w:val="00774E6B"/>
    <w:rsid w:val="00784681"/>
    <w:rsid w:val="00785F39"/>
    <w:rsid w:val="00797377"/>
    <w:rsid w:val="007B2AE5"/>
    <w:rsid w:val="007B60F8"/>
    <w:rsid w:val="007C4E41"/>
    <w:rsid w:val="007E2F62"/>
    <w:rsid w:val="007F44E8"/>
    <w:rsid w:val="00815F43"/>
    <w:rsid w:val="00816CC5"/>
    <w:rsid w:val="00836722"/>
    <w:rsid w:val="008840A4"/>
    <w:rsid w:val="00894C4B"/>
    <w:rsid w:val="008B52E9"/>
    <w:rsid w:val="008D3995"/>
    <w:rsid w:val="008E02E2"/>
    <w:rsid w:val="008E0C44"/>
    <w:rsid w:val="008F1699"/>
    <w:rsid w:val="00907017"/>
    <w:rsid w:val="0091211E"/>
    <w:rsid w:val="00927595"/>
    <w:rsid w:val="0093078D"/>
    <w:rsid w:val="0094200C"/>
    <w:rsid w:val="00947B90"/>
    <w:rsid w:val="00956C36"/>
    <w:rsid w:val="009634CD"/>
    <w:rsid w:val="00964DD3"/>
    <w:rsid w:val="00974C95"/>
    <w:rsid w:val="009A3A2E"/>
    <w:rsid w:val="009A738E"/>
    <w:rsid w:val="009B0D45"/>
    <w:rsid w:val="009B2768"/>
    <w:rsid w:val="009B6036"/>
    <w:rsid w:val="009C77CA"/>
    <w:rsid w:val="009F5628"/>
    <w:rsid w:val="00A03FF1"/>
    <w:rsid w:val="00A336FA"/>
    <w:rsid w:val="00A35DC4"/>
    <w:rsid w:val="00A45BD0"/>
    <w:rsid w:val="00A518D1"/>
    <w:rsid w:val="00AB4B3A"/>
    <w:rsid w:val="00AB52C5"/>
    <w:rsid w:val="00AB6B1B"/>
    <w:rsid w:val="00AD20E2"/>
    <w:rsid w:val="00B20D20"/>
    <w:rsid w:val="00B25922"/>
    <w:rsid w:val="00B66EDB"/>
    <w:rsid w:val="00B72AAF"/>
    <w:rsid w:val="00B778F3"/>
    <w:rsid w:val="00B806FC"/>
    <w:rsid w:val="00B844FB"/>
    <w:rsid w:val="00B97427"/>
    <w:rsid w:val="00BC03BC"/>
    <w:rsid w:val="00BC293D"/>
    <w:rsid w:val="00BD3FFE"/>
    <w:rsid w:val="00BD45C4"/>
    <w:rsid w:val="00BF414D"/>
    <w:rsid w:val="00BF4B93"/>
    <w:rsid w:val="00C0168F"/>
    <w:rsid w:val="00C30079"/>
    <w:rsid w:val="00C74D2B"/>
    <w:rsid w:val="00C828F9"/>
    <w:rsid w:val="00C96802"/>
    <w:rsid w:val="00CB65DF"/>
    <w:rsid w:val="00D02078"/>
    <w:rsid w:val="00D05B60"/>
    <w:rsid w:val="00D153B7"/>
    <w:rsid w:val="00D45848"/>
    <w:rsid w:val="00D50E4C"/>
    <w:rsid w:val="00D62A44"/>
    <w:rsid w:val="00D9278F"/>
    <w:rsid w:val="00DB3F60"/>
    <w:rsid w:val="00DB6D42"/>
    <w:rsid w:val="00DC504A"/>
    <w:rsid w:val="00DC7229"/>
    <w:rsid w:val="00DC7E4C"/>
    <w:rsid w:val="00DF08A4"/>
    <w:rsid w:val="00E022F7"/>
    <w:rsid w:val="00E0463F"/>
    <w:rsid w:val="00E27359"/>
    <w:rsid w:val="00E35749"/>
    <w:rsid w:val="00E42DAE"/>
    <w:rsid w:val="00E43CCA"/>
    <w:rsid w:val="00E44983"/>
    <w:rsid w:val="00E45500"/>
    <w:rsid w:val="00E56A08"/>
    <w:rsid w:val="00E6335D"/>
    <w:rsid w:val="00E6476A"/>
    <w:rsid w:val="00E67DA6"/>
    <w:rsid w:val="00E75E2E"/>
    <w:rsid w:val="00E913C0"/>
    <w:rsid w:val="00EA483B"/>
    <w:rsid w:val="00EA4C3F"/>
    <w:rsid w:val="00EB207D"/>
    <w:rsid w:val="00EC77C0"/>
    <w:rsid w:val="00EE0780"/>
    <w:rsid w:val="00EF53D0"/>
    <w:rsid w:val="00F077EC"/>
    <w:rsid w:val="00F22183"/>
    <w:rsid w:val="00F30C27"/>
    <w:rsid w:val="00F5680E"/>
    <w:rsid w:val="00F947BF"/>
    <w:rsid w:val="00FA1219"/>
    <w:rsid w:val="00FB4C01"/>
    <w:rsid w:val="00FC696A"/>
    <w:rsid w:val="00FE1C8F"/>
    <w:rsid w:val="00FF37E2"/>
    <w:rsid w:val="00FF7DD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A03FF1"/>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A03FF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A03FF1"/>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A03F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2099</Words>
  <Characters>11336</Characters>
  <Application>Microsoft Office Word</Application>
  <DocSecurity>0</DocSecurity>
  <Lines>94</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user</cp:lastModifiedBy>
  <cp:revision>2</cp:revision>
  <cp:lastPrinted>2019-03-11T18:09:00Z</cp:lastPrinted>
  <dcterms:created xsi:type="dcterms:W3CDTF">2021-02-19T09:16:00Z</dcterms:created>
  <dcterms:modified xsi:type="dcterms:W3CDTF">2021-02-19T09:16:00Z</dcterms:modified>
</cp:coreProperties>
</file>