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A1D42" w14:textId="2529CBB8" w:rsidR="0096016F" w:rsidRPr="000343E4" w:rsidRDefault="00CD788A" w:rsidP="00CD788A">
      <w:pPr>
        <w:jc w:val="center"/>
        <w:rPr>
          <w:b/>
          <w:bCs/>
          <w:sz w:val="24"/>
          <w:szCs w:val="24"/>
        </w:rPr>
      </w:pPr>
      <w:r w:rsidRPr="000343E4">
        <w:rPr>
          <w:b/>
          <w:bCs/>
          <w:sz w:val="24"/>
          <w:szCs w:val="24"/>
        </w:rPr>
        <w:t xml:space="preserve">ΜΑΘΗΜΑ ΜΕ ΕΡΓΑ ΤΟΥ ΚΗΘ ΧΑΡΙΝΓΚ </w:t>
      </w:r>
      <w:r w:rsidR="00F13AC2" w:rsidRPr="000343E4">
        <w:rPr>
          <w:b/>
          <w:bCs/>
          <w:sz w:val="24"/>
          <w:szCs w:val="24"/>
        </w:rPr>
        <w:t>(</w:t>
      </w:r>
      <w:r w:rsidR="00F13AC2" w:rsidRPr="000343E4">
        <w:rPr>
          <w:b/>
          <w:bCs/>
          <w:sz w:val="24"/>
          <w:szCs w:val="24"/>
          <w:lang w:val="en-US"/>
        </w:rPr>
        <w:t>K</w:t>
      </w:r>
      <w:r w:rsidR="000343E4">
        <w:rPr>
          <w:b/>
          <w:bCs/>
          <w:sz w:val="24"/>
          <w:szCs w:val="24"/>
          <w:lang w:val="de-DE"/>
        </w:rPr>
        <w:t>EITH</w:t>
      </w:r>
      <w:r w:rsidR="000343E4" w:rsidRPr="00C52B5D">
        <w:rPr>
          <w:b/>
          <w:bCs/>
          <w:sz w:val="24"/>
          <w:szCs w:val="24"/>
        </w:rPr>
        <w:t xml:space="preserve"> </w:t>
      </w:r>
      <w:r w:rsidR="000343E4">
        <w:rPr>
          <w:b/>
          <w:bCs/>
          <w:sz w:val="24"/>
          <w:szCs w:val="24"/>
          <w:lang w:val="de-DE"/>
        </w:rPr>
        <w:t>HARING</w:t>
      </w:r>
      <w:r w:rsidR="00F13AC2" w:rsidRPr="000343E4">
        <w:rPr>
          <w:b/>
          <w:bCs/>
          <w:sz w:val="24"/>
          <w:szCs w:val="24"/>
        </w:rPr>
        <w:t>, 1958-1990)</w:t>
      </w:r>
    </w:p>
    <w:p w14:paraId="5D312D2D" w14:textId="12433798" w:rsidR="000343E4" w:rsidRDefault="000343E4" w:rsidP="000343E4">
      <w:pPr>
        <w:jc w:val="both"/>
        <w:rPr>
          <w:b/>
          <w:bCs/>
          <w:sz w:val="24"/>
          <w:szCs w:val="24"/>
        </w:rPr>
      </w:pPr>
      <w:r>
        <w:rPr>
          <w:sz w:val="24"/>
          <w:szCs w:val="24"/>
          <w:lang w:val="de-DE"/>
        </w:rPr>
        <w:t>H</w:t>
      </w:r>
      <w:r w:rsidRPr="001C67EA">
        <w:rPr>
          <w:sz w:val="24"/>
          <w:szCs w:val="24"/>
        </w:rPr>
        <w:t xml:space="preserve"> </w:t>
      </w:r>
      <w:r>
        <w:rPr>
          <w:sz w:val="24"/>
          <w:szCs w:val="24"/>
        </w:rPr>
        <w:t xml:space="preserve">ζωγραφική και τα γκράφιτι του Αμερικανού ζωγράφου </w:t>
      </w:r>
      <w:proofErr w:type="spellStart"/>
      <w:r>
        <w:rPr>
          <w:sz w:val="24"/>
          <w:szCs w:val="24"/>
        </w:rPr>
        <w:t>Κηθ</w:t>
      </w:r>
      <w:proofErr w:type="spellEnd"/>
      <w:r>
        <w:rPr>
          <w:sz w:val="24"/>
          <w:szCs w:val="24"/>
        </w:rPr>
        <w:t xml:space="preserve"> </w:t>
      </w:r>
      <w:proofErr w:type="spellStart"/>
      <w:r>
        <w:rPr>
          <w:sz w:val="24"/>
          <w:szCs w:val="24"/>
        </w:rPr>
        <w:t>Χάρινγκ</w:t>
      </w:r>
      <w:proofErr w:type="spellEnd"/>
      <w:r>
        <w:rPr>
          <w:sz w:val="24"/>
          <w:szCs w:val="24"/>
        </w:rPr>
        <w:t>, προσφέρονται ιδανικά για το μάθημα, ειδικότερα για την επεξεργασία</w:t>
      </w:r>
      <w:r w:rsidR="00BA368E">
        <w:rPr>
          <w:sz w:val="24"/>
          <w:szCs w:val="24"/>
        </w:rPr>
        <w:t xml:space="preserve"> και</w:t>
      </w:r>
      <w:r>
        <w:rPr>
          <w:sz w:val="24"/>
          <w:szCs w:val="24"/>
        </w:rPr>
        <w:t xml:space="preserve"> εμπέδωση θετικών εννοιών όπως: </w:t>
      </w:r>
      <w:r w:rsidRPr="001C67EA">
        <w:rPr>
          <w:b/>
          <w:bCs/>
          <w:sz w:val="24"/>
          <w:szCs w:val="24"/>
        </w:rPr>
        <w:t>Φιλία, αγάπη, ειρήνη, συνεργασία, κατανόηση, αλληλοβοήθεια</w:t>
      </w:r>
      <w:r>
        <w:rPr>
          <w:b/>
          <w:bCs/>
          <w:sz w:val="24"/>
          <w:szCs w:val="24"/>
        </w:rPr>
        <w:t>,</w:t>
      </w:r>
      <w:r w:rsidRPr="001C67EA">
        <w:rPr>
          <w:b/>
          <w:bCs/>
          <w:sz w:val="24"/>
          <w:szCs w:val="24"/>
        </w:rPr>
        <w:t xml:space="preserve"> κλπ.</w:t>
      </w:r>
    </w:p>
    <w:p w14:paraId="429EF30F" w14:textId="6F7B8C5B" w:rsidR="000343E4" w:rsidRDefault="000343E4" w:rsidP="000343E4">
      <w:pPr>
        <w:jc w:val="both"/>
        <w:rPr>
          <w:sz w:val="24"/>
          <w:szCs w:val="24"/>
        </w:rPr>
      </w:pPr>
      <w:r>
        <w:rPr>
          <w:sz w:val="24"/>
          <w:szCs w:val="24"/>
        </w:rPr>
        <w:t xml:space="preserve">Επειδή είναι πολύ απλά, γραμμικά σχέδια, προσφέρονται για όλες τις ηλικίες, από τις πιο μικρές έως τις μεγαλύτερες. Τα σχέδιά του </w:t>
      </w:r>
      <w:r w:rsidRPr="001C67EA">
        <w:rPr>
          <w:b/>
          <w:bCs/>
          <w:sz w:val="24"/>
          <w:szCs w:val="24"/>
        </w:rPr>
        <w:t>συμβολίζουν συναισθήματα</w:t>
      </w:r>
      <w:r>
        <w:rPr>
          <w:sz w:val="24"/>
          <w:szCs w:val="24"/>
        </w:rPr>
        <w:t>. Ακριβώς για αυτό, η έκφραση των συναισθημάτων μας, με αυτό τον τρόπο, είναι ιδανικά εφικτή.</w:t>
      </w:r>
    </w:p>
    <w:p w14:paraId="66DF6CE0" w14:textId="416D58E2" w:rsidR="000343E4" w:rsidRDefault="000343E4" w:rsidP="000343E4">
      <w:pPr>
        <w:jc w:val="both"/>
        <w:rPr>
          <w:sz w:val="24"/>
          <w:szCs w:val="24"/>
        </w:rPr>
      </w:pPr>
      <w:r>
        <w:rPr>
          <w:sz w:val="24"/>
          <w:szCs w:val="24"/>
        </w:rPr>
        <w:t>Εδώ θα βρείτε το υλικό για να εκτυπώσετε, φωτοτυπήσετε και μοιράσετε τα φύλλα με τα σχέδια στα παιδιά. Αφήστε τα μόνα τους να επιλέξουν το μοτίβο με το οποίο θα ασχοληθούν. Συνήθως έχουν τέτοια μεγάλη ανταπόκριση, που συχνά τα επιλέγουν όλα, το ένα μετά το άλλο. Αυτό είναι ένα υλικό που μπορείτε να χρησιμοποιήσετε σε περισσότερα μαθήματα. Για το μάθημα, καλό είναι τα παιδιά να ζωγραφίζουν μετά μουσικής.</w:t>
      </w:r>
    </w:p>
    <w:p w14:paraId="313F1C65" w14:textId="4B48A5B5" w:rsidR="000343E4" w:rsidRPr="00871B9C" w:rsidRDefault="0099036D" w:rsidP="00871B9C">
      <w:pPr>
        <w:rPr>
          <w:sz w:val="24"/>
          <w:szCs w:val="24"/>
        </w:rPr>
      </w:pPr>
      <w:hyperlink r:id="rId6" w:history="1">
        <w:r w:rsidR="00871B9C" w:rsidRPr="00BA6CF2">
          <w:rPr>
            <w:rStyle w:val="-"/>
            <w:sz w:val="24"/>
            <w:szCs w:val="24"/>
            <w:lang w:val="en-US"/>
          </w:rPr>
          <w:t>https</w:t>
        </w:r>
        <w:r w:rsidR="00871B9C" w:rsidRPr="00BA6CF2">
          <w:rPr>
            <w:rStyle w:val="-"/>
            <w:sz w:val="24"/>
            <w:szCs w:val="24"/>
          </w:rPr>
          <w:t>://</w:t>
        </w:r>
        <w:r w:rsidR="00871B9C" w:rsidRPr="00BA6CF2">
          <w:rPr>
            <w:rStyle w:val="-"/>
            <w:sz w:val="24"/>
            <w:szCs w:val="24"/>
            <w:lang w:val="en-US"/>
          </w:rPr>
          <w:t>www</w:t>
        </w:r>
        <w:r w:rsidR="00871B9C" w:rsidRPr="00BA6CF2">
          <w:rPr>
            <w:rStyle w:val="-"/>
            <w:sz w:val="24"/>
            <w:szCs w:val="24"/>
          </w:rPr>
          <w:t>.</w:t>
        </w:r>
        <w:r w:rsidR="00871B9C" w:rsidRPr="00BA6CF2">
          <w:rPr>
            <w:rStyle w:val="-"/>
            <w:sz w:val="24"/>
            <w:szCs w:val="24"/>
            <w:lang w:val="en-US"/>
          </w:rPr>
          <w:t>wikiart</w:t>
        </w:r>
        <w:r w:rsidR="00871B9C" w:rsidRPr="00BA6CF2">
          <w:rPr>
            <w:rStyle w:val="-"/>
            <w:sz w:val="24"/>
            <w:szCs w:val="24"/>
          </w:rPr>
          <w:t>.</w:t>
        </w:r>
        <w:r w:rsidR="00871B9C" w:rsidRPr="00BA6CF2">
          <w:rPr>
            <w:rStyle w:val="-"/>
            <w:sz w:val="24"/>
            <w:szCs w:val="24"/>
            <w:lang w:val="en-US"/>
          </w:rPr>
          <w:t>org</w:t>
        </w:r>
        <w:r w:rsidR="00871B9C" w:rsidRPr="00BA6CF2">
          <w:rPr>
            <w:rStyle w:val="-"/>
            <w:sz w:val="24"/>
            <w:szCs w:val="24"/>
          </w:rPr>
          <w:t>/</w:t>
        </w:r>
        <w:r w:rsidR="00871B9C" w:rsidRPr="00BA6CF2">
          <w:rPr>
            <w:rStyle w:val="-"/>
            <w:sz w:val="24"/>
            <w:szCs w:val="24"/>
            <w:lang w:val="en-US"/>
          </w:rPr>
          <w:t>fr</w:t>
        </w:r>
        <w:r w:rsidR="00871B9C" w:rsidRPr="00BA6CF2">
          <w:rPr>
            <w:rStyle w:val="-"/>
            <w:sz w:val="24"/>
            <w:szCs w:val="24"/>
          </w:rPr>
          <w:t>/</w:t>
        </w:r>
        <w:r w:rsidR="00871B9C" w:rsidRPr="00BA6CF2">
          <w:rPr>
            <w:rStyle w:val="-"/>
            <w:sz w:val="24"/>
            <w:szCs w:val="24"/>
            <w:lang w:val="en-US"/>
          </w:rPr>
          <w:t>keith</w:t>
        </w:r>
        <w:r w:rsidR="00871B9C" w:rsidRPr="00BA6CF2">
          <w:rPr>
            <w:rStyle w:val="-"/>
            <w:sz w:val="24"/>
            <w:szCs w:val="24"/>
          </w:rPr>
          <w:t>-</w:t>
        </w:r>
        <w:r w:rsidR="00871B9C" w:rsidRPr="00BA6CF2">
          <w:rPr>
            <w:rStyle w:val="-"/>
            <w:sz w:val="24"/>
            <w:szCs w:val="24"/>
            <w:lang w:val="en-US"/>
          </w:rPr>
          <w:t>haring</w:t>
        </w:r>
      </w:hyperlink>
      <w:r w:rsidR="00871B9C" w:rsidRPr="00871B9C">
        <w:rPr>
          <w:sz w:val="24"/>
          <w:szCs w:val="24"/>
        </w:rPr>
        <w:t xml:space="preserve">, </w:t>
      </w:r>
      <w:hyperlink r:id="rId7" w:history="1">
        <w:r w:rsidR="00B776A3" w:rsidRPr="00BA6CF2">
          <w:rPr>
            <w:rStyle w:val="-"/>
            <w:b/>
            <w:bCs/>
          </w:rPr>
          <w:t>https://en.wikipedia.org/wiki/Keith_Haring</w:t>
        </w:r>
      </w:hyperlink>
    </w:p>
    <w:p w14:paraId="635357A4" w14:textId="77777777" w:rsidR="00C52B5D" w:rsidRPr="00F13AC2" w:rsidRDefault="00C52B5D" w:rsidP="00CD788A">
      <w:pPr>
        <w:jc w:val="center"/>
        <w:rPr>
          <w:b/>
          <w:bCs/>
        </w:rPr>
      </w:pPr>
    </w:p>
    <w:p w14:paraId="6C380B3E" w14:textId="6AA79C4B" w:rsidR="00FC3A0F" w:rsidRDefault="00FC3A0F" w:rsidP="00CD788A">
      <w:pPr>
        <w:jc w:val="center"/>
        <w:rPr>
          <w:b/>
          <w:bCs/>
          <w:lang w:val="de-DE"/>
        </w:rPr>
      </w:pPr>
      <w:r>
        <w:rPr>
          <w:b/>
          <w:bCs/>
          <w:noProof/>
        </w:rPr>
        <w:drawing>
          <wp:inline distT="0" distB="0" distL="0" distR="0" wp14:anchorId="05A5B0DF" wp14:editId="407EFC6E">
            <wp:extent cx="1752600" cy="17430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43075"/>
                    </a:xfrm>
                    <a:prstGeom prst="rect">
                      <a:avLst/>
                    </a:prstGeom>
                    <a:noFill/>
                    <a:ln>
                      <a:noFill/>
                    </a:ln>
                  </pic:spPr>
                </pic:pic>
              </a:graphicData>
            </a:graphic>
          </wp:inline>
        </w:drawing>
      </w:r>
      <w:r>
        <w:rPr>
          <w:b/>
          <w:bCs/>
          <w:lang w:val="de-DE"/>
        </w:rPr>
        <w:t xml:space="preserve">  </w:t>
      </w:r>
      <w:r>
        <w:rPr>
          <w:noProof/>
        </w:rPr>
        <w:drawing>
          <wp:inline distT="0" distB="0" distL="0" distR="0" wp14:anchorId="20B8952B" wp14:editId="643F4785">
            <wp:extent cx="2505075" cy="1743075"/>
            <wp:effectExtent l="0" t="0" r="9525" b="9525"/>
            <wp:docPr id="2" name="Εικόνα 2"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ελέσματα εικόνων για keith haring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inline>
        </w:drawing>
      </w:r>
    </w:p>
    <w:p w14:paraId="3B23E76D" w14:textId="3A729D5E" w:rsidR="00FC3A0F" w:rsidRDefault="00FC3A0F" w:rsidP="00CD788A">
      <w:pPr>
        <w:jc w:val="center"/>
        <w:rPr>
          <w:b/>
          <w:bCs/>
          <w:lang w:val="de-DE"/>
        </w:rPr>
      </w:pPr>
      <w:r>
        <w:rPr>
          <w:noProof/>
        </w:rPr>
        <w:drawing>
          <wp:inline distT="0" distB="0" distL="0" distR="0" wp14:anchorId="7807137E" wp14:editId="5D39304B">
            <wp:extent cx="3619500" cy="2714625"/>
            <wp:effectExtent l="0" t="0" r="0" b="9525"/>
            <wp:docPr id="3" name="Εικόνα 3"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μφάνιση της εικόνας προέλευση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978" cy="2714984"/>
                    </a:xfrm>
                    <a:prstGeom prst="rect">
                      <a:avLst/>
                    </a:prstGeom>
                    <a:noFill/>
                    <a:ln>
                      <a:noFill/>
                    </a:ln>
                  </pic:spPr>
                </pic:pic>
              </a:graphicData>
            </a:graphic>
          </wp:inline>
        </w:drawing>
      </w:r>
    </w:p>
    <w:p w14:paraId="5A0BE9B3" w14:textId="3A74896B" w:rsidR="00161EC8" w:rsidRDefault="00161EC8" w:rsidP="00CD788A">
      <w:pPr>
        <w:jc w:val="center"/>
        <w:rPr>
          <w:b/>
          <w:bCs/>
          <w:lang w:val="de-DE"/>
        </w:rPr>
      </w:pPr>
      <w:r>
        <w:rPr>
          <w:noProof/>
        </w:rPr>
        <w:lastRenderedPageBreak/>
        <w:drawing>
          <wp:inline distT="0" distB="0" distL="0" distR="0" wp14:anchorId="76082D13" wp14:editId="476AF39B">
            <wp:extent cx="5274310" cy="2973705"/>
            <wp:effectExtent l="0" t="0" r="2540" b="0"/>
            <wp:docPr id="7" name="Εικόνα 7"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μφάνιση της εικόνας προέλευση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73705"/>
                    </a:xfrm>
                    <a:prstGeom prst="rect">
                      <a:avLst/>
                    </a:prstGeom>
                    <a:noFill/>
                    <a:ln>
                      <a:noFill/>
                    </a:ln>
                  </pic:spPr>
                </pic:pic>
              </a:graphicData>
            </a:graphic>
          </wp:inline>
        </w:drawing>
      </w:r>
    </w:p>
    <w:p w14:paraId="00DBFF70" w14:textId="00A06E05" w:rsidR="00F13AC2" w:rsidRPr="00514076" w:rsidRDefault="00FC3A0F" w:rsidP="00F13AC2">
      <w:pPr>
        <w:jc w:val="center"/>
        <w:rPr>
          <w:noProof/>
        </w:rPr>
      </w:pPr>
      <w:r>
        <w:rPr>
          <w:noProof/>
        </w:rPr>
        <w:drawing>
          <wp:inline distT="0" distB="0" distL="0" distR="0" wp14:anchorId="3C066D8C" wp14:editId="216BB56B">
            <wp:extent cx="2066925" cy="2590800"/>
            <wp:effectExtent l="0" t="0" r="9525" b="0"/>
            <wp:docPr id="4" name="Εικόνα 4"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ελέσματα εικόνων για keith haring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590800"/>
                    </a:xfrm>
                    <a:prstGeom prst="rect">
                      <a:avLst/>
                    </a:prstGeom>
                    <a:noFill/>
                    <a:ln>
                      <a:noFill/>
                    </a:ln>
                  </pic:spPr>
                </pic:pic>
              </a:graphicData>
            </a:graphic>
          </wp:inline>
        </w:drawing>
      </w:r>
      <w:r w:rsidR="00F13AC2" w:rsidRPr="00514076">
        <w:rPr>
          <w:noProof/>
        </w:rPr>
        <w:t xml:space="preserve">    </w:t>
      </w:r>
      <w:r>
        <w:rPr>
          <w:noProof/>
        </w:rPr>
        <w:drawing>
          <wp:inline distT="0" distB="0" distL="0" distR="0" wp14:anchorId="5EA879DD" wp14:editId="6184CF4B">
            <wp:extent cx="2266950" cy="2649220"/>
            <wp:effectExtent l="0" t="0" r="0" b="0"/>
            <wp:docPr id="5" name="Εικόνα 5"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μφάνιση της εικόνας προέλευση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94" cy="2649271"/>
                    </a:xfrm>
                    <a:prstGeom prst="rect">
                      <a:avLst/>
                    </a:prstGeom>
                    <a:noFill/>
                    <a:ln>
                      <a:noFill/>
                    </a:ln>
                  </pic:spPr>
                </pic:pic>
              </a:graphicData>
            </a:graphic>
          </wp:inline>
        </w:drawing>
      </w:r>
    </w:p>
    <w:p w14:paraId="2206ECB3" w14:textId="75FE935F" w:rsidR="00F13AC2" w:rsidRPr="00514076" w:rsidRDefault="00F13AC2" w:rsidP="00F13AC2">
      <w:pPr>
        <w:jc w:val="center"/>
        <w:rPr>
          <w:noProof/>
        </w:rPr>
      </w:pPr>
      <w:r>
        <w:rPr>
          <w:noProof/>
        </w:rPr>
        <w:drawing>
          <wp:inline distT="0" distB="0" distL="0" distR="0" wp14:anchorId="4308C4AE" wp14:editId="426E2FE3">
            <wp:extent cx="2314575" cy="1828800"/>
            <wp:effectExtent l="0" t="0" r="9525" b="0"/>
            <wp:docPr id="18" name="Εικόνα 18"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Αποτελέσματα εικόνων για keith haring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828800"/>
                    </a:xfrm>
                    <a:prstGeom prst="rect">
                      <a:avLst/>
                    </a:prstGeom>
                    <a:noFill/>
                    <a:ln>
                      <a:noFill/>
                    </a:ln>
                  </pic:spPr>
                </pic:pic>
              </a:graphicData>
            </a:graphic>
          </wp:inline>
        </w:drawing>
      </w:r>
      <w:r w:rsidRPr="00514076">
        <w:rPr>
          <w:noProof/>
        </w:rPr>
        <w:t xml:space="preserve">    </w:t>
      </w:r>
      <w:r>
        <w:rPr>
          <w:noProof/>
        </w:rPr>
        <w:drawing>
          <wp:inline distT="0" distB="0" distL="0" distR="0" wp14:anchorId="0121E6FB" wp14:editId="0CA6CA5C">
            <wp:extent cx="1914525" cy="1914525"/>
            <wp:effectExtent l="0" t="0" r="9525" b="9525"/>
            <wp:docPr id="11" name="Εικόνα 11"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ελέσματα εικόνων για keith haring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42689374" w14:textId="37B880C9" w:rsidR="00BA368E" w:rsidRDefault="00BA368E" w:rsidP="005163CF">
      <w:pPr>
        <w:jc w:val="center"/>
        <w:rPr>
          <w:noProof/>
          <w:sz w:val="24"/>
          <w:szCs w:val="24"/>
        </w:rPr>
      </w:pPr>
      <w:r w:rsidRPr="00BA368E">
        <w:rPr>
          <w:b/>
          <w:bCs/>
          <w:noProof/>
          <w:sz w:val="24"/>
          <w:szCs w:val="24"/>
        </w:rPr>
        <w:t>Υλικά:</w:t>
      </w:r>
      <w:r>
        <w:rPr>
          <w:noProof/>
          <w:sz w:val="24"/>
          <w:szCs w:val="24"/>
        </w:rPr>
        <w:t xml:space="preserve"> λαδοπαστέλ, μαρκαδόροι, κηρομπογιές, ξυλομπογιές.</w:t>
      </w:r>
    </w:p>
    <w:p w14:paraId="51555F74" w14:textId="3B58B755" w:rsidR="00BA368E" w:rsidRPr="00BA368E" w:rsidRDefault="00BA368E" w:rsidP="005163CF">
      <w:pPr>
        <w:jc w:val="center"/>
        <w:rPr>
          <w:noProof/>
          <w:sz w:val="24"/>
          <w:szCs w:val="24"/>
        </w:rPr>
      </w:pPr>
      <w:r w:rsidRPr="00BA368E">
        <w:rPr>
          <w:b/>
          <w:bCs/>
          <w:noProof/>
          <w:sz w:val="24"/>
          <w:szCs w:val="24"/>
        </w:rPr>
        <w:t>Δομή:</w:t>
      </w:r>
      <w:r>
        <w:rPr>
          <w:noProof/>
          <w:sz w:val="24"/>
          <w:szCs w:val="24"/>
        </w:rPr>
        <w:t xml:space="preserve"> Εισαγωγή στο θέμα, υλοποίηση-δημιουργική δραστηριότητα, σχολιασμός</w:t>
      </w:r>
      <w:r w:rsidR="005163CF">
        <w:rPr>
          <w:noProof/>
          <w:sz w:val="24"/>
          <w:szCs w:val="24"/>
        </w:rPr>
        <w:t xml:space="preserve"> των έργων. </w:t>
      </w:r>
      <w:r w:rsidRPr="00BA368E">
        <w:rPr>
          <w:b/>
          <w:bCs/>
          <w:noProof/>
          <w:sz w:val="24"/>
          <w:szCs w:val="24"/>
        </w:rPr>
        <w:t>Διάρκεια:</w:t>
      </w:r>
      <w:r>
        <w:rPr>
          <w:noProof/>
          <w:sz w:val="24"/>
          <w:szCs w:val="24"/>
        </w:rPr>
        <w:t xml:space="preserve"> 45-90 λεπτά</w:t>
      </w:r>
      <w:r w:rsidR="005163CF">
        <w:rPr>
          <w:noProof/>
          <w:sz w:val="24"/>
          <w:szCs w:val="24"/>
        </w:rPr>
        <w:t>.</w:t>
      </w:r>
    </w:p>
    <w:p w14:paraId="0B725732" w14:textId="5CF9E05F" w:rsidR="00FC3A0F" w:rsidRDefault="00161EC8" w:rsidP="00F13AC2">
      <w:pPr>
        <w:jc w:val="center"/>
        <w:rPr>
          <w:noProof/>
          <w:lang w:val="de-DE"/>
        </w:rPr>
      </w:pPr>
      <w:r>
        <w:rPr>
          <w:noProof/>
        </w:rPr>
        <w:lastRenderedPageBreak/>
        <w:drawing>
          <wp:inline distT="0" distB="0" distL="0" distR="0" wp14:anchorId="1EB64F30" wp14:editId="689054C6">
            <wp:extent cx="3705225" cy="4011930"/>
            <wp:effectExtent l="0" t="0" r="9525" b="7620"/>
            <wp:docPr id="10" name="Εικόνα 10"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μφάνιση της εικόνας προέλευση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648" cy="4012388"/>
                    </a:xfrm>
                    <a:prstGeom prst="rect">
                      <a:avLst/>
                    </a:prstGeom>
                    <a:noFill/>
                    <a:ln>
                      <a:noFill/>
                    </a:ln>
                  </pic:spPr>
                </pic:pic>
              </a:graphicData>
            </a:graphic>
          </wp:inline>
        </w:drawing>
      </w:r>
    </w:p>
    <w:p w14:paraId="30B5EE0E" w14:textId="15CB9517" w:rsidR="00FC3A0F" w:rsidRDefault="00FC3A0F" w:rsidP="00FC3A0F">
      <w:pPr>
        <w:jc w:val="both"/>
        <w:rPr>
          <w:b/>
          <w:bCs/>
          <w:lang w:val="de-DE"/>
        </w:rPr>
      </w:pPr>
      <w:r>
        <w:rPr>
          <w:noProof/>
        </w:rPr>
        <w:drawing>
          <wp:inline distT="0" distB="0" distL="0" distR="0" wp14:anchorId="06B6D0C8" wp14:editId="1BD0CA44">
            <wp:extent cx="2743200" cy="2686050"/>
            <wp:effectExtent l="0" t="0" r="0" b="0"/>
            <wp:docPr id="6" name="Εικόνα 6"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μφάνιση της εικόνας προέλευση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686050"/>
                    </a:xfrm>
                    <a:prstGeom prst="rect">
                      <a:avLst/>
                    </a:prstGeom>
                    <a:noFill/>
                    <a:ln>
                      <a:noFill/>
                    </a:ln>
                  </pic:spPr>
                </pic:pic>
              </a:graphicData>
            </a:graphic>
          </wp:inline>
        </w:drawing>
      </w:r>
      <w:r>
        <w:rPr>
          <w:noProof/>
        </w:rPr>
        <w:drawing>
          <wp:inline distT="0" distB="0" distL="0" distR="0" wp14:anchorId="46C61BFA" wp14:editId="4E4B4BCD">
            <wp:extent cx="2447925" cy="1962150"/>
            <wp:effectExtent l="0" t="0" r="9525" b="0"/>
            <wp:docPr id="8" name="Εικόνα 8"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μφάνιση της εικόνας προέλευση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1962150"/>
                    </a:xfrm>
                    <a:prstGeom prst="rect">
                      <a:avLst/>
                    </a:prstGeom>
                    <a:noFill/>
                    <a:ln>
                      <a:noFill/>
                    </a:ln>
                  </pic:spPr>
                </pic:pic>
              </a:graphicData>
            </a:graphic>
          </wp:inline>
        </w:drawing>
      </w:r>
    </w:p>
    <w:p w14:paraId="3E236002" w14:textId="64449402" w:rsidR="00161EC8" w:rsidRDefault="00514076" w:rsidP="00FC3A0F">
      <w:pPr>
        <w:jc w:val="both"/>
      </w:pPr>
      <w:r>
        <w:rPr>
          <w:b/>
          <w:bCs/>
          <w:lang w:val="de-DE"/>
        </w:rPr>
        <w:t>E</w:t>
      </w:r>
      <w:proofErr w:type="spellStart"/>
      <w:r>
        <w:rPr>
          <w:b/>
          <w:bCs/>
        </w:rPr>
        <w:t>ισαγωγή</w:t>
      </w:r>
      <w:proofErr w:type="spellEnd"/>
      <w:r>
        <w:rPr>
          <w:b/>
          <w:bCs/>
        </w:rPr>
        <w:t xml:space="preserve">: </w:t>
      </w:r>
      <w:r w:rsidRPr="00514076">
        <w:t>Μπορείτε ν</w:t>
      </w:r>
      <w:r w:rsidR="00416E5C">
        <w:t>α</w:t>
      </w:r>
      <w:r w:rsidRPr="00514076">
        <w:t xml:space="preserve"> ξεκινήσετε το</w:t>
      </w:r>
      <w:r>
        <w:t xml:space="preserve"> μάθημα</w:t>
      </w:r>
      <w:r w:rsidR="00416E5C">
        <w:t>,</w:t>
      </w:r>
      <w:r>
        <w:t xml:space="preserve"> δείχνοντας</w:t>
      </w:r>
      <w:r w:rsidR="00416E5C">
        <w:t xml:space="preserve"> στα παιδιά</w:t>
      </w:r>
      <w:r>
        <w:t xml:space="preserve"> κάποιες εικόνες του καλλιτέχνη, έγχρωμες αλλά και ασπρόμαυρες και να τα ρωτήσετε </w:t>
      </w:r>
      <w:r w:rsidRPr="00514076">
        <w:rPr>
          <w:b/>
          <w:bCs/>
        </w:rPr>
        <w:t>τι δείχνουν, τι είναι αυτό που βλέπουν</w:t>
      </w:r>
      <w:r>
        <w:t xml:space="preserve">. (Περιγραφή). Στη συνέχεια μπορείτε να τους κάνετε την ερώτηση </w:t>
      </w:r>
      <w:r w:rsidRPr="00514076">
        <w:rPr>
          <w:b/>
          <w:bCs/>
        </w:rPr>
        <w:t>τι συναισθήματα τους δημιουργούν αυτές οι εικόνες.</w:t>
      </w:r>
      <w:r>
        <w:rPr>
          <w:b/>
          <w:bCs/>
        </w:rPr>
        <w:t xml:space="preserve"> </w:t>
      </w:r>
      <w:r>
        <w:t xml:space="preserve">(Έκφραση συναισθημάτων). Μπορούμε να τους εξηγήσουμε ότι αυτές είναι </w:t>
      </w:r>
      <w:r w:rsidR="00416E5C">
        <w:t xml:space="preserve">οι </w:t>
      </w:r>
      <w:r>
        <w:t xml:space="preserve">εικόνες που </w:t>
      </w:r>
      <w:r w:rsidR="00416E5C">
        <w:t>δημιούργησ</w:t>
      </w:r>
      <w:r>
        <w:t>ε ένας νέος άνθρωπος που του άρεσε να</w:t>
      </w:r>
      <w:r w:rsidR="00416E5C">
        <w:t xml:space="preserve"> στέλνει μηνύματα στους συνανθρώπους του,</w:t>
      </w:r>
      <w:r>
        <w:t xml:space="preserve"> </w:t>
      </w:r>
      <w:r w:rsidR="00416E5C">
        <w:t xml:space="preserve">ζωγραφίζοντας </w:t>
      </w:r>
      <w:r>
        <w:t>στους τοίχους, και</w:t>
      </w:r>
      <w:r w:rsidR="00416E5C">
        <w:t xml:space="preserve"> έτσι,</w:t>
      </w:r>
      <w:r>
        <w:t xml:space="preserve"> γέμισε την πόλη όπου ζούσε, την Νέα Υόρκη, με μεγάλες το</w:t>
      </w:r>
      <w:r w:rsidR="00416E5C">
        <w:t>ι</w:t>
      </w:r>
      <w:r>
        <w:t>χογραφίες</w:t>
      </w:r>
      <w:r w:rsidR="005163CF">
        <w:t xml:space="preserve"> (γκράφιτι)</w:t>
      </w:r>
      <w:r>
        <w:t>.</w:t>
      </w:r>
    </w:p>
    <w:p w14:paraId="54F589D2" w14:textId="09C20DC2" w:rsidR="00416E5C" w:rsidRDefault="00416E5C" w:rsidP="00FC3A0F">
      <w:pPr>
        <w:jc w:val="both"/>
        <w:rPr>
          <w:b/>
          <w:bCs/>
        </w:rPr>
      </w:pPr>
      <w:r>
        <w:t xml:space="preserve">Δείξτε τους τις εικόνες που υπάρχουν εδώ, τις ασπρόμαυρες, και ρωτήστε τους, </w:t>
      </w:r>
      <w:r w:rsidRPr="00416E5C">
        <w:rPr>
          <w:b/>
          <w:bCs/>
        </w:rPr>
        <w:t>τι κάνουν</w:t>
      </w:r>
      <w:r>
        <w:t xml:space="preserve"> </w:t>
      </w:r>
      <w:r w:rsidRPr="00416E5C">
        <w:rPr>
          <w:b/>
          <w:bCs/>
        </w:rPr>
        <w:t>αυτοί οι άνθρωποι;</w:t>
      </w:r>
    </w:p>
    <w:p w14:paraId="74968D43" w14:textId="2510EA29" w:rsidR="00416E5C" w:rsidRPr="00416E5C" w:rsidRDefault="00416E5C" w:rsidP="00FC3A0F">
      <w:pPr>
        <w:jc w:val="both"/>
      </w:pPr>
      <w:r w:rsidRPr="00416E5C">
        <w:lastRenderedPageBreak/>
        <w:t>Στη συνέχεια</w:t>
      </w:r>
      <w:r>
        <w:t xml:space="preserve">, τους προσκαλούμε να επιλέξουν τις εικόνες που επιθυμούν για να ζωγραφίσουν, μεταδίδοντας τα δικά τους μηνύματα. Καλό είναι να δίνουν τίτλους στα έργα τους. Στο τέλος, αναρτούμε στον τοίχο όλα τα έργα, και σχολιάζουμε τα έργα τους με τα παιδιά.  Μια ιδέα είναι να </w:t>
      </w:r>
      <w:r w:rsidR="00477487">
        <w:t xml:space="preserve">τα </w:t>
      </w:r>
      <w:r>
        <w:t>αναπαραστήσουν με το σώμα τους</w:t>
      </w:r>
      <w:r w:rsidR="00477487">
        <w:t>, δείχνοντας τι κάνουν</w:t>
      </w:r>
      <w:r>
        <w:t>.</w:t>
      </w:r>
    </w:p>
    <w:p w14:paraId="611FA1AB" w14:textId="3A5F76B1" w:rsidR="00F13AC2" w:rsidRPr="00514076" w:rsidRDefault="00F13AC2" w:rsidP="00FC3A0F">
      <w:pPr>
        <w:jc w:val="both"/>
        <w:rPr>
          <w:b/>
          <w:bCs/>
        </w:rPr>
      </w:pPr>
      <w:r>
        <w:rPr>
          <w:noProof/>
        </w:rPr>
        <w:drawing>
          <wp:inline distT="0" distB="0" distL="0" distR="0" wp14:anchorId="2B4003DB" wp14:editId="51E0B06A">
            <wp:extent cx="1666875" cy="1762125"/>
            <wp:effectExtent l="0" t="0" r="9525" b="9525"/>
            <wp:docPr id="22" name="Εικόνα 22"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ποτελέσματα εικόνων για keith haring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762125"/>
                    </a:xfrm>
                    <a:prstGeom prst="rect">
                      <a:avLst/>
                    </a:prstGeom>
                    <a:noFill/>
                    <a:ln>
                      <a:noFill/>
                    </a:ln>
                  </pic:spPr>
                </pic:pic>
              </a:graphicData>
            </a:graphic>
          </wp:inline>
        </w:drawing>
      </w:r>
      <w:r w:rsidRPr="00514076">
        <w:rPr>
          <w:noProof/>
        </w:rPr>
        <w:t xml:space="preserve"> </w:t>
      </w:r>
      <w:r w:rsidR="00161EC8">
        <w:rPr>
          <w:noProof/>
        </w:rPr>
        <w:drawing>
          <wp:inline distT="0" distB="0" distL="0" distR="0" wp14:anchorId="79990BC8" wp14:editId="6A211E59">
            <wp:extent cx="2209800" cy="1746015"/>
            <wp:effectExtent l="0" t="0" r="0" b="6985"/>
            <wp:docPr id="16" name="Εικόνα 16"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τελέσματα εικόνων για keith haring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1869" cy="1747649"/>
                    </a:xfrm>
                    <a:prstGeom prst="rect">
                      <a:avLst/>
                    </a:prstGeom>
                    <a:noFill/>
                    <a:ln>
                      <a:noFill/>
                    </a:ln>
                  </pic:spPr>
                </pic:pic>
              </a:graphicData>
            </a:graphic>
          </wp:inline>
        </w:drawing>
      </w:r>
      <w:r w:rsidRPr="00514076">
        <w:rPr>
          <w:noProof/>
        </w:rPr>
        <w:t xml:space="preserve"> </w:t>
      </w:r>
      <w:r w:rsidRPr="00514076">
        <w:rPr>
          <w:b/>
          <w:bCs/>
        </w:rPr>
        <w:t xml:space="preserve"> </w:t>
      </w:r>
      <w:r>
        <w:rPr>
          <w:noProof/>
        </w:rPr>
        <w:drawing>
          <wp:inline distT="0" distB="0" distL="0" distR="0" wp14:anchorId="5BE03F11" wp14:editId="1305DD3C">
            <wp:extent cx="1314450" cy="1666875"/>
            <wp:effectExtent l="0" t="0" r="0" b="9525"/>
            <wp:docPr id="21" name="Εικόνα 21"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ελέσματα εικόνων για keith haring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p w14:paraId="5C7EB2D5" w14:textId="18648D92" w:rsidR="00161EC8" w:rsidRDefault="00161EC8" w:rsidP="00FC3A0F">
      <w:pPr>
        <w:jc w:val="both"/>
        <w:rPr>
          <w:noProof/>
        </w:rPr>
      </w:pPr>
      <w:r>
        <w:rPr>
          <w:noProof/>
        </w:rPr>
        <w:drawing>
          <wp:inline distT="0" distB="0" distL="0" distR="0" wp14:anchorId="087C2BE4" wp14:editId="7F95C1EE">
            <wp:extent cx="2867025" cy="3255645"/>
            <wp:effectExtent l="0" t="0" r="9525" b="1905"/>
            <wp:docPr id="15" name="Εικόνα 15"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μφάνιση της εικόνας προέλευση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204" cy="3255848"/>
                    </a:xfrm>
                    <a:prstGeom prst="rect">
                      <a:avLst/>
                    </a:prstGeom>
                    <a:noFill/>
                    <a:ln>
                      <a:noFill/>
                    </a:ln>
                  </pic:spPr>
                </pic:pic>
              </a:graphicData>
            </a:graphic>
          </wp:inline>
        </w:drawing>
      </w:r>
      <w:r w:rsidRPr="00514076">
        <w:rPr>
          <w:b/>
          <w:bCs/>
        </w:rPr>
        <w:t xml:space="preserve"> </w:t>
      </w:r>
      <w:r w:rsidR="00F13AC2">
        <w:rPr>
          <w:noProof/>
        </w:rPr>
        <w:drawing>
          <wp:inline distT="0" distB="0" distL="0" distR="0" wp14:anchorId="52DA12D6" wp14:editId="02E6A0A0">
            <wp:extent cx="2333625" cy="3143250"/>
            <wp:effectExtent l="0" t="0" r="9525" b="0"/>
            <wp:docPr id="13" name="Εικόνα 13"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ελέσματα εικόνων για keith haring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3143250"/>
                    </a:xfrm>
                    <a:prstGeom prst="rect">
                      <a:avLst/>
                    </a:prstGeom>
                    <a:noFill/>
                    <a:ln>
                      <a:noFill/>
                    </a:ln>
                  </pic:spPr>
                </pic:pic>
              </a:graphicData>
            </a:graphic>
          </wp:inline>
        </w:drawing>
      </w:r>
    </w:p>
    <w:p w14:paraId="7513D991" w14:textId="2F05A5A2" w:rsidR="00F13AC2" w:rsidRDefault="00416E5C" w:rsidP="00FC3A0F">
      <w:pPr>
        <w:jc w:val="both"/>
        <w:rPr>
          <w:noProof/>
        </w:rPr>
      </w:pPr>
      <w:r>
        <w:rPr>
          <w:noProof/>
        </w:rPr>
        <w:drawing>
          <wp:inline distT="0" distB="0" distL="0" distR="0" wp14:anchorId="15FFD742" wp14:editId="73CC2D79">
            <wp:extent cx="2486025" cy="179070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428_1743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6025" cy="1790700"/>
                    </a:xfrm>
                    <a:prstGeom prst="rect">
                      <a:avLst/>
                    </a:prstGeom>
                  </pic:spPr>
                </pic:pic>
              </a:graphicData>
            </a:graphic>
          </wp:inline>
        </w:drawing>
      </w:r>
      <w:r w:rsidR="00EF1CA5">
        <w:rPr>
          <w:noProof/>
        </w:rPr>
        <w:t xml:space="preserve">   </w:t>
      </w:r>
      <w:r w:rsidR="00EF1CA5">
        <w:rPr>
          <w:noProof/>
        </w:rPr>
        <w:drawing>
          <wp:inline distT="0" distB="0" distL="0" distR="0" wp14:anchorId="60250462" wp14:editId="48A2704C">
            <wp:extent cx="2705100" cy="180975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428_1745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5100" cy="1809750"/>
                    </a:xfrm>
                    <a:prstGeom prst="rect">
                      <a:avLst/>
                    </a:prstGeom>
                  </pic:spPr>
                </pic:pic>
              </a:graphicData>
            </a:graphic>
          </wp:inline>
        </w:drawing>
      </w:r>
    </w:p>
    <w:p w14:paraId="48E17D6E" w14:textId="1ABAE13D" w:rsidR="00EF1CA5" w:rsidRDefault="00EF1CA5" w:rsidP="00FC3A0F">
      <w:pPr>
        <w:jc w:val="both"/>
        <w:rPr>
          <w:noProof/>
        </w:rPr>
      </w:pPr>
      <w:r>
        <w:rPr>
          <w:noProof/>
        </w:rPr>
        <w:t xml:space="preserve">Τα παιδιά ενθουσιάζονται με αυτή την δραστηριότητα, γιατί με πολύ απλές γραμμές και σχήματα, οι εικόνες του Κηθ Χάρινγκ εκφράζουν αυτά που θέλουν να πουν τα παιδιά, χωρίς λόγια. </w:t>
      </w:r>
      <w:r w:rsidRPr="00EF1CA5">
        <w:rPr>
          <w:b/>
          <w:bCs/>
          <w:noProof/>
        </w:rPr>
        <w:t>Χρώματα</w:t>
      </w:r>
      <w:r>
        <w:rPr>
          <w:b/>
          <w:bCs/>
          <w:noProof/>
        </w:rPr>
        <w:t xml:space="preserve"> και συναισθήματα: </w:t>
      </w:r>
      <w:r>
        <w:rPr>
          <w:noProof/>
        </w:rPr>
        <w:t>Με τα χρώματα, εκφράζουμε</w:t>
      </w:r>
      <w:r w:rsidR="00561CA1">
        <w:rPr>
          <w:noProof/>
        </w:rPr>
        <w:t xml:space="preserve"> τα</w:t>
      </w:r>
      <w:r>
        <w:rPr>
          <w:noProof/>
        </w:rPr>
        <w:t xml:space="preserve"> συναισθήματ</w:t>
      </w:r>
      <w:r w:rsidR="00561CA1">
        <w:rPr>
          <w:noProof/>
        </w:rPr>
        <w:t>ά μας</w:t>
      </w:r>
      <w:r>
        <w:rPr>
          <w:noProof/>
        </w:rPr>
        <w:t>.</w:t>
      </w:r>
    </w:p>
    <w:p w14:paraId="0E5F9B88" w14:textId="77777777" w:rsidR="0070188A" w:rsidRDefault="0070188A" w:rsidP="00FC3A0F">
      <w:pPr>
        <w:jc w:val="both"/>
        <w:rPr>
          <w:noProof/>
        </w:rPr>
      </w:pPr>
    </w:p>
    <w:p w14:paraId="0B0B1395" w14:textId="2FA8E81D" w:rsidR="00A0638F" w:rsidRDefault="00F13AC2" w:rsidP="00FC3A0F">
      <w:pPr>
        <w:jc w:val="both"/>
        <w:rPr>
          <w:b/>
          <w:bCs/>
          <w:lang w:val="de-DE"/>
        </w:rPr>
      </w:pPr>
      <w:r>
        <w:rPr>
          <w:noProof/>
        </w:rPr>
        <w:lastRenderedPageBreak/>
        <w:drawing>
          <wp:inline distT="0" distB="0" distL="0" distR="0" wp14:anchorId="66AA2BEA" wp14:editId="4A063230">
            <wp:extent cx="5076825" cy="3190875"/>
            <wp:effectExtent l="0" t="0" r="9525" b="9525"/>
            <wp:docPr id="20" name="emb541E4BCE0"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41E4BCE0" descr="Αποτελέσματα εικόνων για keith haring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3190875"/>
                    </a:xfrm>
                    <a:prstGeom prst="rect">
                      <a:avLst/>
                    </a:prstGeom>
                    <a:noFill/>
                    <a:ln>
                      <a:noFill/>
                    </a:ln>
                  </pic:spPr>
                </pic:pic>
              </a:graphicData>
            </a:graphic>
          </wp:inline>
        </w:drawing>
      </w:r>
    </w:p>
    <w:p w14:paraId="31FF06B2" w14:textId="35FCB317" w:rsidR="00A0638F" w:rsidRPr="0070188A" w:rsidRDefault="00A0638F" w:rsidP="00FC3A0F">
      <w:pPr>
        <w:jc w:val="both"/>
        <w:rPr>
          <w:noProof/>
        </w:rPr>
      </w:pPr>
      <w:r>
        <w:rPr>
          <w:noProof/>
        </w:rPr>
        <w:drawing>
          <wp:inline distT="0" distB="0" distL="0" distR="0" wp14:anchorId="2C4A2C97" wp14:editId="349D690F">
            <wp:extent cx="1847850" cy="1762125"/>
            <wp:effectExtent l="0" t="0" r="0" b="9525"/>
            <wp:docPr id="32" name="Εικόνα 32"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ελέσματα εικόνων για keith haring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762125"/>
                    </a:xfrm>
                    <a:prstGeom prst="rect">
                      <a:avLst/>
                    </a:prstGeom>
                    <a:noFill/>
                    <a:ln>
                      <a:noFill/>
                    </a:ln>
                  </pic:spPr>
                </pic:pic>
              </a:graphicData>
            </a:graphic>
          </wp:inline>
        </w:drawing>
      </w:r>
      <w:r w:rsidR="0070188A">
        <w:rPr>
          <w:noProof/>
        </w:rPr>
        <w:t xml:space="preserve"> </w:t>
      </w:r>
      <w:r w:rsidR="0070188A">
        <w:rPr>
          <w:noProof/>
        </w:rPr>
        <w:drawing>
          <wp:inline distT="0" distB="0" distL="0" distR="0" wp14:anchorId="3956983E" wp14:editId="145CE8FD">
            <wp:extent cx="1847850" cy="1581150"/>
            <wp:effectExtent l="0" t="0" r="0" b="0"/>
            <wp:docPr id="34" name="Εικόνα 34"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ελέσματα εικόνων για keith haring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581150"/>
                    </a:xfrm>
                    <a:prstGeom prst="rect">
                      <a:avLst/>
                    </a:prstGeom>
                    <a:noFill/>
                    <a:ln>
                      <a:noFill/>
                    </a:ln>
                  </pic:spPr>
                </pic:pic>
              </a:graphicData>
            </a:graphic>
          </wp:inline>
        </w:drawing>
      </w:r>
      <w:r w:rsidR="0070188A">
        <w:rPr>
          <w:noProof/>
        </w:rPr>
        <w:t xml:space="preserve"> </w:t>
      </w:r>
      <w:r w:rsidR="0070188A">
        <w:rPr>
          <w:noProof/>
        </w:rPr>
        <w:drawing>
          <wp:inline distT="0" distB="0" distL="0" distR="0" wp14:anchorId="66CDAC15" wp14:editId="711B0E33">
            <wp:extent cx="1400175" cy="1800225"/>
            <wp:effectExtent l="0" t="0" r="9525" b="9525"/>
            <wp:docPr id="35" name="Εικόνα 35" descr="Αποτελέσματα εικόνων για keith ha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ελέσματα εικόνων για keith haring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800225"/>
                    </a:xfrm>
                    <a:prstGeom prst="rect">
                      <a:avLst/>
                    </a:prstGeom>
                    <a:noFill/>
                    <a:ln>
                      <a:noFill/>
                    </a:ln>
                  </pic:spPr>
                </pic:pic>
              </a:graphicData>
            </a:graphic>
          </wp:inline>
        </w:drawing>
      </w:r>
    </w:p>
    <w:p w14:paraId="07FD2BB0" w14:textId="7D40BCE0" w:rsidR="00AA32CF" w:rsidRPr="0047106F" w:rsidRDefault="006F3A6C" w:rsidP="0070188A">
      <w:pPr>
        <w:jc w:val="center"/>
      </w:pPr>
      <w:r w:rsidRPr="006F3A6C">
        <w:t>Εργασίες μαθητών από το «Ανοιχτό σχολείο» του 10</w:t>
      </w:r>
      <w:r w:rsidRPr="006F3A6C">
        <w:rPr>
          <w:vertAlign w:val="superscript"/>
        </w:rPr>
        <w:t>ου</w:t>
      </w:r>
      <w:r w:rsidRPr="006F3A6C">
        <w:t xml:space="preserve"> δημοτικού σχολείου, 28.04.2017.</w:t>
      </w:r>
    </w:p>
    <w:p w14:paraId="72DE3B78" w14:textId="441DBE80" w:rsidR="003923D5" w:rsidRDefault="00AA32CF" w:rsidP="00AA32CF">
      <w:pPr>
        <w:jc w:val="center"/>
        <w:rPr>
          <w:b/>
          <w:bCs/>
          <w:noProof/>
          <w:lang w:val="de-DE"/>
        </w:rPr>
      </w:pPr>
      <w:r>
        <w:rPr>
          <w:b/>
          <w:bCs/>
          <w:noProof/>
          <w:lang w:val="de-DE"/>
        </w:rPr>
        <w:drawing>
          <wp:inline distT="0" distB="0" distL="0" distR="0" wp14:anchorId="56805959" wp14:editId="4C5004AF">
            <wp:extent cx="2476500" cy="31908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428_1941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6500" cy="3190875"/>
                    </a:xfrm>
                    <a:prstGeom prst="rect">
                      <a:avLst/>
                    </a:prstGeom>
                  </pic:spPr>
                </pic:pic>
              </a:graphicData>
            </a:graphic>
          </wp:inline>
        </w:drawing>
      </w:r>
      <w:r>
        <w:rPr>
          <w:b/>
          <w:bCs/>
          <w:noProof/>
          <w:lang w:val="de-DE"/>
        </w:rPr>
        <w:t xml:space="preserve">  </w:t>
      </w:r>
      <w:r>
        <w:rPr>
          <w:b/>
          <w:bCs/>
          <w:noProof/>
          <w:lang w:val="de-DE"/>
        </w:rPr>
        <w:drawing>
          <wp:inline distT="0" distB="0" distL="0" distR="0" wp14:anchorId="547E6AFE" wp14:editId="6610DADB">
            <wp:extent cx="2276475" cy="31718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428_1942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475" cy="3171825"/>
                    </a:xfrm>
                    <a:prstGeom prst="rect">
                      <a:avLst/>
                    </a:prstGeom>
                  </pic:spPr>
                </pic:pic>
              </a:graphicData>
            </a:graphic>
          </wp:inline>
        </w:drawing>
      </w:r>
    </w:p>
    <w:p w14:paraId="442209B2" w14:textId="48E4F22A" w:rsidR="00AA32CF" w:rsidRDefault="003762C7" w:rsidP="003762C7">
      <w:pPr>
        <w:jc w:val="center"/>
        <w:rPr>
          <w:b/>
          <w:bCs/>
          <w:noProof/>
          <w:lang w:val="de-DE"/>
        </w:rPr>
      </w:pPr>
      <w:r>
        <w:rPr>
          <w:b/>
          <w:bCs/>
          <w:noProof/>
        </w:rPr>
        <w:lastRenderedPageBreak/>
        <w:t xml:space="preserve">  </w:t>
      </w:r>
      <w:r w:rsidR="00AA32CF">
        <w:rPr>
          <w:b/>
          <w:bCs/>
          <w:noProof/>
          <w:lang w:val="de-DE"/>
        </w:rPr>
        <w:drawing>
          <wp:inline distT="0" distB="0" distL="0" distR="0" wp14:anchorId="5F450EBA" wp14:editId="251166DB">
            <wp:extent cx="2562225" cy="3324225"/>
            <wp:effectExtent l="0" t="0" r="9525"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428_1941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2225" cy="3324225"/>
                    </a:xfrm>
                    <a:prstGeom prst="rect">
                      <a:avLst/>
                    </a:prstGeom>
                  </pic:spPr>
                </pic:pic>
              </a:graphicData>
            </a:graphic>
          </wp:inline>
        </w:drawing>
      </w:r>
      <w:r>
        <w:rPr>
          <w:b/>
          <w:bCs/>
          <w:noProof/>
        </w:rPr>
        <w:t xml:space="preserve">  </w:t>
      </w:r>
      <w:r w:rsidR="00AA32CF">
        <w:rPr>
          <w:b/>
          <w:bCs/>
          <w:noProof/>
          <w:lang w:val="de-DE"/>
        </w:rPr>
        <w:drawing>
          <wp:inline distT="0" distB="0" distL="0" distR="0" wp14:anchorId="1A9EC5DF" wp14:editId="3B20B200">
            <wp:extent cx="2381250" cy="3330575"/>
            <wp:effectExtent l="0" t="0" r="0" b="317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428_1944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1250" cy="3330575"/>
                    </a:xfrm>
                    <a:prstGeom prst="rect">
                      <a:avLst/>
                    </a:prstGeom>
                  </pic:spPr>
                </pic:pic>
              </a:graphicData>
            </a:graphic>
          </wp:inline>
        </w:drawing>
      </w:r>
    </w:p>
    <w:p w14:paraId="32FBE76A" w14:textId="0243402D" w:rsidR="00AA32CF" w:rsidRDefault="00AA32CF" w:rsidP="00AA32CF">
      <w:pPr>
        <w:jc w:val="both"/>
        <w:rPr>
          <w:b/>
          <w:bCs/>
          <w:noProof/>
          <w:lang w:val="de-DE"/>
        </w:rPr>
      </w:pPr>
    </w:p>
    <w:p w14:paraId="6901B438" w14:textId="6A5FF566" w:rsidR="00AA32CF" w:rsidRDefault="00AA32CF" w:rsidP="00AA32CF">
      <w:pPr>
        <w:jc w:val="both"/>
        <w:rPr>
          <w:b/>
          <w:bCs/>
          <w:lang w:val="de-DE"/>
        </w:rPr>
      </w:pPr>
      <w:r>
        <w:rPr>
          <w:b/>
          <w:bCs/>
          <w:noProof/>
          <w:lang w:val="de-DE"/>
        </w:rPr>
        <w:drawing>
          <wp:inline distT="0" distB="0" distL="0" distR="0" wp14:anchorId="18080B83" wp14:editId="753E195D">
            <wp:extent cx="2466975" cy="202882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428_1943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6975" cy="2028825"/>
                    </a:xfrm>
                    <a:prstGeom prst="rect">
                      <a:avLst/>
                    </a:prstGeom>
                  </pic:spPr>
                </pic:pic>
              </a:graphicData>
            </a:graphic>
          </wp:inline>
        </w:drawing>
      </w:r>
      <w:r>
        <w:rPr>
          <w:b/>
          <w:bCs/>
          <w:lang w:val="de-DE"/>
        </w:rPr>
        <w:t xml:space="preserve">  </w:t>
      </w:r>
      <w:r>
        <w:rPr>
          <w:b/>
          <w:bCs/>
          <w:noProof/>
          <w:lang w:val="de-DE"/>
        </w:rPr>
        <w:drawing>
          <wp:inline distT="0" distB="0" distL="0" distR="0" wp14:anchorId="72181103" wp14:editId="36C889EB">
            <wp:extent cx="2733675" cy="2000250"/>
            <wp:effectExtent l="0" t="0" r="952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428_1951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3675" cy="2000250"/>
                    </a:xfrm>
                    <a:prstGeom prst="rect">
                      <a:avLst/>
                    </a:prstGeom>
                  </pic:spPr>
                </pic:pic>
              </a:graphicData>
            </a:graphic>
          </wp:inline>
        </w:drawing>
      </w:r>
    </w:p>
    <w:p w14:paraId="7E564A8E" w14:textId="14F3FCD7" w:rsidR="00AA32CF" w:rsidRDefault="00AA32CF" w:rsidP="00AA32CF">
      <w:pPr>
        <w:jc w:val="both"/>
        <w:rPr>
          <w:b/>
          <w:bCs/>
          <w:lang w:val="de-DE"/>
        </w:rPr>
      </w:pPr>
      <w:r>
        <w:rPr>
          <w:b/>
          <w:bCs/>
          <w:noProof/>
          <w:lang w:val="de-DE"/>
        </w:rPr>
        <w:drawing>
          <wp:inline distT="0" distB="0" distL="0" distR="0" wp14:anchorId="4474980C" wp14:editId="5E05B1D2">
            <wp:extent cx="2562225" cy="215519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428_19485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2225" cy="2155190"/>
                    </a:xfrm>
                    <a:prstGeom prst="rect">
                      <a:avLst/>
                    </a:prstGeom>
                  </pic:spPr>
                </pic:pic>
              </a:graphicData>
            </a:graphic>
          </wp:inline>
        </w:drawing>
      </w:r>
      <w:r>
        <w:rPr>
          <w:b/>
          <w:bCs/>
          <w:lang w:val="de-DE"/>
        </w:rPr>
        <w:t xml:space="preserve">  </w:t>
      </w:r>
      <w:r>
        <w:rPr>
          <w:b/>
          <w:bCs/>
          <w:noProof/>
          <w:lang w:val="de-DE"/>
        </w:rPr>
        <w:drawing>
          <wp:inline distT="0" distB="0" distL="0" distR="0" wp14:anchorId="33D473EB" wp14:editId="0CFF90E8">
            <wp:extent cx="2619375" cy="2165350"/>
            <wp:effectExtent l="0" t="0" r="9525" b="635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428_1932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9375" cy="2165350"/>
                    </a:xfrm>
                    <a:prstGeom prst="rect">
                      <a:avLst/>
                    </a:prstGeom>
                  </pic:spPr>
                </pic:pic>
              </a:graphicData>
            </a:graphic>
          </wp:inline>
        </w:drawing>
      </w:r>
    </w:p>
    <w:p w14:paraId="691385CE" w14:textId="127EFF21" w:rsidR="00477487" w:rsidRDefault="00477487" w:rsidP="00477487">
      <w:pPr>
        <w:jc w:val="center"/>
        <w:rPr>
          <w:b/>
          <w:bCs/>
        </w:rPr>
      </w:pPr>
      <w:r>
        <w:rPr>
          <w:b/>
          <w:bCs/>
        </w:rPr>
        <w:t>Παρατηρείστε προσεκτικά τους τίτλους των έργων.</w:t>
      </w:r>
    </w:p>
    <w:p w14:paraId="2D0E4B2A" w14:textId="1DAFB0D0" w:rsidR="00477487" w:rsidRPr="00477487" w:rsidRDefault="00477487" w:rsidP="00477487">
      <w:pPr>
        <w:jc w:val="center"/>
      </w:pPr>
      <w:r>
        <w:t>«Οι χρωματιστοί άνθρωποι σηκώνουν την φιλία», «Τα παιδιά κρατούν την αγάπη», «Οι ευτυχισμένοι άνθρωποι που χορεύουν συρτάκι», «Το συρτάκι», «Το τσίρκο της φιλίας».</w:t>
      </w:r>
    </w:p>
    <w:p w14:paraId="467DD48A" w14:textId="5A5F2F13" w:rsidR="001C67EA" w:rsidRDefault="001C67EA" w:rsidP="00AA32CF">
      <w:pPr>
        <w:jc w:val="both"/>
        <w:rPr>
          <w:b/>
          <w:bCs/>
        </w:rPr>
      </w:pPr>
      <w:r>
        <w:rPr>
          <w:b/>
          <w:bCs/>
          <w:noProof/>
          <w:lang w:val="de-DE"/>
        </w:rPr>
        <w:lastRenderedPageBreak/>
        <w:drawing>
          <wp:inline distT="0" distB="0" distL="0" distR="0" wp14:anchorId="41DA7499" wp14:editId="17614275">
            <wp:extent cx="2562225" cy="2105025"/>
            <wp:effectExtent l="0" t="0" r="952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428_1947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225" cy="2105025"/>
                    </a:xfrm>
                    <a:prstGeom prst="rect">
                      <a:avLst/>
                    </a:prstGeom>
                  </pic:spPr>
                </pic:pic>
              </a:graphicData>
            </a:graphic>
          </wp:inline>
        </w:drawing>
      </w:r>
      <w:r w:rsidR="008C0338">
        <w:rPr>
          <w:b/>
          <w:bCs/>
        </w:rPr>
        <w:t xml:space="preserve">  </w:t>
      </w:r>
      <w:r w:rsidR="008C0338">
        <w:rPr>
          <w:b/>
          <w:bCs/>
          <w:noProof/>
        </w:rPr>
        <w:drawing>
          <wp:inline distT="0" distB="0" distL="0" distR="0" wp14:anchorId="26B2E375" wp14:editId="7BC92479">
            <wp:extent cx="2619375" cy="2113915"/>
            <wp:effectExtent l="0" t="0" r="9525" b="63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428_1950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9375" cy="2113915"/>
                    </a:xfrm>
                    <a:prstGeom prst="rect">
                      <a:avLst/>
                    </a:prstGeom>
                  </pic:spPr>
                </pic:pic>
              </a:graphicData>
            </a:graphic>
          </wp:inline>
        </w:drawing>
      </w:r>
    </w:p>
    <w:p w14:paraId="109DDE52" w14:textId="592E1342" w:rsidR="008C0338" w:rsidRDefault="008C0338" w:rsidP="00AA32CF">
      <w:pPr>
        <w:jc w:val="both"/>
        <w:rPr>
          <w:b/>
          <w:bCs/>
        </w:rPr>
      </w:pPr>
      <w:r>
        <w:rPr>
          <w:b/>
          <w:bCs/>
          <w:noProof/>
        </w:rPr>
        <w:drawing>
          <wp:inline distT="0" distB="0" distL="0" distR="0" wp14:anchorId="091F4AD2" wp14:editId="57ABFE62">
            <wp:extent cx="2581275" cy="214312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428_19472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1275" cy="2143125"/>
                    </a:xfrm>
                    <a:prstGeom prst="rect">
                      <a:avLst/>
                    </a:prstGeom>
                  </pic:spPr>
                </pic:pic>
              </a:graphicData>
            </a:graphic>
          </wp:inline>
        </w:drawing>
      </w:r>
      <w:r>
        <w:rPr>
          <w:b/>
          <w:bCs/>
        </w:rPr>
        <w:t xml:space="preserve">  </w:t>
      </w:r>
      <w:r>
        <w:rPr>
          <w:b/>
          <w:bCs/>
          <w:noProof/>
        </w:rPr>
        <w:drawing>
          <wp:inline distT="0" distB="0" distL="0" distR="0" wp14:anchorId="4E0AF4BC" wp14:editId="09E0E425">
            <wp:extent cx="2609850" cy="215709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428_1951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9850" cy="2157095"/>
                    </a:xfrm>
                    <a:prstGeom prst="rect">
                      <a:avLst/>
                    </a:prstGeom>
                  </pic:spPr>
                </pic:pic>
              </a:graphicData>
            </a:graphic>
          </wp:inline>
        </w:drawing>
      </w:r>
    </w:p>
    <w:p w14:paraId="57A5AF28" w14:textId="213685B5" w:rsidR="001739DF" w:rsidRDefault="001739DF" w:rsidP="001739DF">
      <w:pPr>
        <w:jc w:val="center"/>
      </w:pPr>
      <w:r>
        <w:t>Τα μοτίβα αυτά είναι μια εξαιρετική πρόταση για γκράφιτι στην αυλή του σχολείου.</w:t>
      </w:r>
    </w:p>
    <w:p w14:paraId="51F0B92F" w14:textId="6552C8DE" w:rsidR="00477487" w:rsidRPr="0049292C" w:rsidRDefault="00716E99" w:rsidP="0049292C">
      <w:pPr>
        <w:jc w:val="both"/>
      </w:pPr>
      <w:r>
        <w:rPr>
          <w:noProof/>
        </w:rPr>
        <w:drawing>
          <wp:inline distT="0" distB="0" distL="0" distR="0" wp14:anchorId="2670F232" wp14:editId="7A00BF68">
            <wp:extent cx="2590800" cy="367665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70428_1945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0800" cy="3676650"/>
                    </a:xfrm>
                    <a:prstGeom prst="rect">
                      <a:avLst/>
                    </a:prstGeom>
                  </pic:spPr>
                </pic:pic>
              </a:graphicData>
            </a:graphic>
          </wp:inline>
        </w:drawing>
      </w:r>
      <w:r>
        <w:t xml:space="preserve">  </w:t>
      </w:r>
      <w:bookmarkStart w:id="0" w:name="_GoBack"/>
      <w:r w:rsidR="0049292C">
        <w:rPr>
          <w:noProof/>
        </w:rPr>
        <w:drawing>
          <wp:inline distT="0" distB="0" distL="0" distR="0" wp14:anchorId="29C52DFE" wp14:editId="48DB5D05">
            <wp:extent cx="2495550" cy="365760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550" cy="3657600"/>
                    </a:xfrm>
                    <a:prstGeom prst="rect">
                      <a:avLst/>
                    </a:prstGeom>
                    <a:noFill/>
                    <a:ln>
                      <a:noFill/>
                    </a:ln>
                  </pic:spPr>
                </pic:pic>
              </a:graphicData>
            </a:graphic>
          </wp:inline>
        </w:drawing>
      </w:r>
      <w:bookmarkEnd w:id="0"/>
    </w:p>
    <w:sectPr w:rsidR="00477487" w:rsidRPr="0049292C">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92642" w14:textId="77777777" w:rsidR="0099036D" w:rsidRDefault="0099036D" w:rsidP="003762C7">
      <w:pPr>
        <w:spacing w:after="0" w:line="240" w:lineRule="auto"/>
      </w:pPr>
      <w:r>
        <w:separator/>
      </w:r>
    </w:p>
  </w:endnote>
  <w:endnote w:type="continuationSeparator" w:id="0">
    <w:p w14:paraId="6B457759" w14:textId="77777777" w:rsidR="0099036D" w:rsidRDefault="0099036D" w:rsidP="00376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979108"/>
      <w:docPartObj>
        <w:docPartGallery w:val="Page Numbers (Bottom of Page)"/>
        <w:docPartUnique/>
      </w:docPartObj>
    </w:sdtPr>
    <w:sdtContent>
      <w:p w14:paraId="1516698E" w14:textId="71C9E2DD" w:rsidR="003762C7" w:rsidRDefault="003762C7">
        <w:pPr>
          <w:pStyle w:val="a5"/>
          <w:jc w:val="right"/>
        </w:pPr>
        <w:r>
          <w:fldChar w:fldCharType="begin"/>
        </w:r>
        <w:r>
          <w:instrText>PAGE   \* MERGEFORMAT</w:instrText>
        </w:r>
        <w:r>
          <w:fldChar w:fldCharType="separate"/>
        </w:r>
        <w:r>
          <w:t>2</w:t>
        </w:r>
        <w:r>
          <w:fldChar w:fldCharType="end"/>
        </w:r>
      </w:p>
    </w:sdtContent>
  </w:sdt>
  <w:p w14:paraId="5B099407" w14:textId="77777777" w:rsidR="003762C7" w:rsidRDefault="003762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37B29" w14:textId="77777777" w:rsidR="0099036D" w:rsidRDefault="0099036D" w:rsidP="003762C7">
      <w:pPr>
        <w:spacing w:after="0" w:line="240" w:lineRule="auto"/>
      </w:pPr>
      <w:r>
        <w:separator/>
      </w:r>
    </w:p>
  </w:footnote>
  <w:footnote w:type="continuationSeparator" w:id="0">
    <w:p w14:paraId="7134A62C" w14:textId="77777777" w:rsidR="0099036D" w:rsidRDefault="0099036D" w:rsidP="003762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8A"/>
    <w:rsid w:val="000343E4"/>
    <w:rsid w:val="00161EC8"/>
    <w:rsid w:val="001739DF"/>
    <w:rsid w:val="001C67EA"/>
    <w:rsid w:val="003762C7"/>
    <w:rsid w:val="003923D5"/>
    <w:rsid w:val="00416E5C"/>
    <w:rsid w:val="0047106F"/>
    <w:rsid w:val="00477487"/>
    <w:rsid w:val="0049292C"/>
    <w:rsid w:val="00514076"/>
    <w:rsid w:val="005163CF"/>
    <w:rsid w:val="00561CA1"/>
    <w:rsid w:val="006F3A6C"/>
    <w:rsid w:val="0070188A"/>
    <w:rsid w:val="00703190"/>
    <w:rsid w:val="00716E99"/>
    <w:rsid w:val="00871B9C"/>
    <w:rsid w:val="008C0338"/>
    <w:rsid w:val="0096016F"/>
    <w:rsid w:val="0099036D"/>
    <w:rsid w:val="009B71EE"/>
    <w:rsid w:val="00A0638F"/>
    <w:rsid w:val="00AA32CF"/>
    <w:rsid w:val="00B776A3"/>
    <w:rsid w:val="00BA368E"/>
    <w:rsid w:val="00BB5052"/>
    <w:rsid w:val="00C52B5D"/>
    <w:rsid w:val="00CD788A"/>
    <w:rsid w:val="00EF1CA5"/>
    <w:rsid w:val="00F13AC2"/>
    <w:rsid w:val="00FA4524"/>
    <w:rsid w:val="00FC3A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16F57"/>
  <w15:chartTrackingRefBased/>
  <w15:docId w15:val="{C5E83C04-7664-4A68-B1D9-4241D71E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52B5D"/>
    <w:rPr>
      <w:color w:val="0563C1" w:themeColor="hyperlink"/>
      <w:u w:val="single"/>
    </w:rPr>
  </w:style>
  <w:style w:type="character" w:styleId="a3">
    <w:name w:val="Unresolved Mention"/>
    <w:basedOn w:val="a0"/>
    <w:uiPriority w:val="99"/>
    <w:semiHidden/>
    <w:unhideWhenUsed/>
    <w:rsid w:val="00C52B5D"/>
    <w:rPr>
      <w:color w:val="605E5C"/>
      <w:shd w:val="clear" w:color="auto" w:fill="E1DFDD"/>
    </w:rPr>
  </w:style>
  <w:style w:type="paragraph" w:styleId="a4">
    <w:name w:val="header"/>
    <w:basedOn w:val="a"/>
    <w:link w:val="Char"/>
    <w:uiPriority w:val="99"/>
    <w:unhideWhenUsed/>
    <w:rsid w:val="003762C7"/>
    <w:pPr>
      <w:tabs>
        <w:tab w:val="center" w:pos="4153"/>
        <w:tab w:val="right" w:pos="8306"/>
      </w:tabs>
      <w:spacing w:after="0" w:line="240" w:lineRule="auto"/>
    </w:pPr>
  </w:style>
  <w:style w:type="character" w:customStyle="1" w:styleId="Char">
    <w:name w:val="Κεφαλίδα Char"/>
    <w:basedOn w:val="a0"/>
    <w:link w:val="a4"/>
    <w:uiPriority w:val="99"/>
    <w:rsid w:val="003762C7"/>
  </w:style>
  <w:style w:type="paragraph" w:styleId="a5">
    <w:name w:val="footer"/>
    <w:basedOn w:val="a"/>
    <w:link w:val="Char0"/>
    <w:uiPriority w:val="99"/>
    <w:unhideWhenUsed/>
    <w:rsid w:val="003762C7"/>
    <w:pPr>
      <w:tabs>
        <w:tab w:val="center" w:pos="4153"/>
        <w:tab w:val="right" w:pos="8306"/>
      </w:tabs>
      <w:spacing w:after="0" w:line="240" w:lineRule="auto"/>
    </w:pPr>
  </w:style>
  <w:style w:type="character" w:customStyle="1" w:styleId="Char0">
    <w:name w:val="Υποσέλιδο Char"/>
    <w:basedOn w:val="a0"/>
    <w:link w:val="a5"/>
    <w:uiPriority w:val="99"/>
    <w:rsid w:val="00376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https://en.wikipedia.org/wiki/Keith_Haring"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s://www.wikiart.org/fr/keith-haring"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477</Words>
  <Characters>2581</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Μαριανα</dc:creator>
  <cp:keywords/>
  <dc:description/>
  <cp:lastModifiedBy>Μαριανα</cp:lastModifiedBy>
  <cp:revision>23</cp:revision>
  <dcterms:created xsi:type="dcterms:W3CDTF">2020-03-26T06:21:00Z</dcterms:created>
  <dcterms:modified xsi:type="dcterms:W3CDTF">2020-03-26T08:48:00Z</dcterms:modified>
</cp:coreProperties>
</file>