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9D86" w14:textId="553B64D1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 xml:space="preserve">ΒΑΣΙΚΗ ΒΙΒΛΙΟΓΡΑΦΙΑ </w:t>
      </w:r>
    </w:p>
    <w:p w14:paraId="468C5019" w14:textId="0193A5FD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ΙΣΤΟΡΙΑΣ ΔΙΚΑΙΟΥ</w:t>
      </w:r>
    </w:p>
    <w:p w14:paraId="0FE999CA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</w:p>
    <w:p w14:paraId="0FBD9189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7684DC41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Ανθολογία πηγών ιστορίας δικαίου</w:t>
      </w:r>
    </w:p>
    <w:p w14:paraId="62029F40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Ελληνική Εταιρεία Ιστορίας Δικαίου,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Πηγές Ιστορίας του Δικαίου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(επιμ. Δ. Καράμπελας), Πατάκης, Αθήνα 2008.</w:t>
      </w:r>
    </w:p>
    <w:p w14:paraId="19A43AFC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4C779C21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Γενικά εγχειρίδια ιστορίας του δικαίου</w:t>
      </w:r>
    </w:p>
    <w:p w14:paraId="23AD7BE0" w14:textId="31740BCF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Γιούνη, 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 xml:space="preserve">Μ.Σ.,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Ιστορία των Πολιτικών Θεσμών στην Αρχαιότητα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 xml:space="preserve">Σάκκουλας, Αθήνα-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Θεσσαλονίκη 201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>7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.</w:t>
      </w:r>
    </w:p>
    <w:p w14:paraId="51760AB4" w14:textId="350ED586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fr-FR" w:eastAsia="el-GR"/>
        </w:rPr>
        <w:t>Humbert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="00637192" w:rsidRPr="00B86F4F">
        <w:rPr>
          <w:rFonts w:ascii="Palatino Linotype" w:eastAsia="Times New Roman" w:hAnsi="Palatino Linotype" w:cs="Times New Roman"/>
          <w:lang w:val="fr-FR" w:eastAsia="el-GR"/>
        </w:rPr>
        <w:t>M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Πολιτικοί και Κοινωνικοί Θεσμοί της Αρχαιότητας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μτφ. Ι. Τζαμτζής, Σάκκουλας, </w:t>
      </w:r>
      <w:bookmarkStart w:id="0" w:name="_Hlk60919945"/>
      <w:r w:rsidRPr="00B86F4F">
        <w:rPr>
          <w:rFonts w:ascii="Palatino Linotype" w:eastAsia="Times New Roman" w:hAnsi="Palatino Linotype" w:cs="Times New Roman"/>
          <w:lang w:val="el-GR" w:eastAsia="el-GR"/>
        </w:rPr>
        <w:t>Αθήνα</w:t>
      </w:r>
      <w:bookmarkEnd w:id="0"/>
      <w:r w:rsidRPr="00B86F4F">
        <w:rPr>
          <w:rFonts w:ascii="Palatino Linotype" w:eastAsia="Times New Roman" w:hAnsi="Palatino Linotype" w:cs="Times New Roman"/>
          <w:lang w:val="el-GR" w:eastAsia="el-GR"/>
        </w:rPr>
        <w:t>-Θεσσαλονίκη 2012.</w:t>
      </w:r>
    </w:p>
    <w:p w14:paraId="18F3B814" w14:textId="77777777" w:rsidR="00B86F4F" w:rsidRPr="00B86F4F" w:rsidRDefault="00B86F4F" w:rsidP="00B86F4F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Νάκος, Γ.Π.,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Ιστορία ελληνικού και ρωμαϊκού δικαίου,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lang w:eastAsia="el-GR"/>
        </w:rPr>
        <w:t>University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lang w:eastAsia="el-GR"/>
        </w:rPr>
        <w:t>Studio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lang w:eastAsia="el-GR"/>
        </w:rPr>
        <w:t>Press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Θεσσαλονίκη 1993.</w:t>
      </w:r>
    </w:p>
    <w:p w14:paraId="38857C6C" w14:textId="43363566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>Τρωιάνος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>,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>Σ. &amp;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Ι. Βελισσαροπούλου-Καράκωστα,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Ιστορία Δικαίου. Από την αρχαία στη νεώτερη Ελλάδα,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Σάκκουλας, Αθήνα-Κομοτηνή 1997.</w:t>
      </w:r>
    </w:p>
    <w:p w14:paraId="585341F7" w14:textId="6AFD3F81" w:rsidR="00081F4E" w:rsidRPr="00B86F4F" w:rsidRDefault="00AA1051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hyperlink r:id="rId6" w:history="1">
        <w:r w:rsidR="00081F4E" w:rsidRPr="00B86F4F">
          <w:rPr>
            <w:rStyle w:val="Hyperlink"/>
            <w:rFonts w:ascii="Palatino Linotype" w:eastAsia="Times New Roman" w:hAnsi="Palatino Linotype" w:cs="Times New Roman"/>
            <w:lang w:val="el-GR" w:eastAsia="el-GR"/>
          </w:rPr>
          <w:t>https://repository.kallipos.gr/bitstream/11419/5271/5/Istoria_Dikaiou-KOY.pdf</w:t>
        </w:r>
      </w:hyperlink>
    </w:p>
    <w:p w14:paraId="3696DCB4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549DB14B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Αρχαίο ελληνικό δίκαιο</w:t>
      </w:r>
    </w:p>
    <w:p w14:paraId="291F437D" w14:textId="17280F94" w:rsidR="00420012" w:rsidRPr="00B86F4F" w:rsidRDefault="00420012" w:rsidP="0042001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>MacDowell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="00637192" w:rsidRPr="00B86F4F">
        <w:rPr>
          <w:rFonts w:ascii="Palatino Linotype" w:eastAsia="Times New Roman" w:hAnsi="Palatino Linotype" w:cs="Times New Roman"/>
          <w:lang w:eastAsia="el-GR"/>
        </w:rPr>
        <w:t>D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>.</w:t>
      </w:r>
      <w:r w:rsidR="00637192" w:rsidRPr="00B86F4F">
        <w:rPr>
          <w:rFonts w:ascii="Palatino Linotype" w:eastAsia="Times New Roman" w:hAnsi="Palatino Linotype" w:cs="Times New Roman"/>
          <w:lang w:eastAsia="el-GR"/>
        </w:rPr>
        <w:t>M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To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Δίκαιο στην Αθήνα των κλασικών χρόνων,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μετάφρ. Γ. Μαθιουδάκη, Παπαδήμας, Αθήνα 1986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 xml:space="preserve"> (Το βασικό σε ελληνική (αν και όχι ικανοποιητική) μετάφραση)</w:t>
      </w:r>
      <w:r w:rsidR="00637192"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>.</w:t>
      </w:r>
    </w:p>
    <w:p w14:paraId="3CC26F1B" w14:textId="33FA843C" w:rsidR="00420012" w:rsidRPr="00B86F4F" w:rsidRDefault="00420012" w:rsidP="0042001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proofErr w:type="spellStart"/>
      <w:r w:rsidRPr="00B86F4F">
        <w:rPr>
          <w:rFonts w:ascii="Palatino Linotype" w:eastAsia="Times New Roman" w:hAnsi="Palatino Linotype" w:cs="Times New Roman"/>
          <w:lang w:eastAsia="el-GR"/>
        </w:rPr>
        <w:t>Biscardi</w:t>
      </w:r>
      <w:proofErr w:type="spellEnd"/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="00637192" w:rsidRPr="00B86F4F">
        <w:rPr>
          <w:rFonts w:ascii="Palatino Linotype" w:eastAsia="Times New Roman" w:hAnsi="Palatino Linotype" w:cs="Times New Roman"/>
          <w:lang w:eastAsia="el-GR"/>
        </w:rPr>
        <w:t>A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Αρχαίο Ελληνικό Δίκαιο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μετάφρ. Παν. Δημάκης, Παπαδήμας, Αθήνα 1998.</w:t>
      </w:r>
    </w:p>
    <w:p w14:paraId="37F28B2E" w14:textId="3FFFB947" w:rsidR="00420012" w:rsidRPr="00B86F4F" w:rsidRDefault="00420012" w:rsidP="0042001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color w:val="0070C0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>Todd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="00637192" w:rsidRPr="00B86F4F">
        <w:rPr>
          <w:rFonts w:ascii="Palatino Linotype" w:eastAsia="Times New Roman" w:hAnsi="Palatino Linotype" w:cs="Times New Roman"/>
          <w:lang w:eastAsia="el-GR"/>
        </w:rPr>
        <w:t>S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 xml:space="preserve">. </w:t>
      </w:r>
      <w:r w:rsidR="00637192" w:rsidRPr="00B86F4F">
        <w:rPr>
          <w:rFonts w:ascii="Palatino Linotype" w:eastAsia="Times New Roman" w:hAnsi="Palatino Linotype" w:cs="Times New Roman"/>
          <w:lang w:eastAsia="el-GR"/>
        </w:rPr>
        <w:t>C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The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Shape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of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Athenian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Law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Oxford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1993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color w:val="0070C0"/>
          <w:lang w:val="el-GR" w:eastAsia="el-GR"/>
        </w:rPr>
        <w:t>(το πιο σύγχρονο)</w:t>
      </w:r>
      <w:r w:rsidR="00637192" w:rsidRPr="00B86F4F">
        <w:rPr>
          <w:rFonts w:ascii="Palatino Linotype" w:eastAsia="Times New Roman" w:hAnsi="Palatino Linotype" w:cs="Times New Roman"/>
          <w:color w:val="0070C0"/>
          <w:lang w:val="el-GR" w:eastAsia="el-GR"/>
        </w:rPr>
        <w:t>.</w:t>
      </w:r>
    </w:p>
    <w:p w14:paraId="777BFE7D" w14:textId="405858BC" w:rsidR="00420012" w:rsidRPr="00B86F4F" w:rsidRDefault="00420012" w:rsidP="0042001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 xml:space="preserve">Harrison, </w:t>
      </w:r>
      <w:r w:rsidR="00637192" w:rsidRPr="00B86F4F">
        <w:rPr>
          <w:rFonts w:ascii="Palatino Linotype" w:eastAsia="Times New Roman" w:hAnsi="Palatino Linotype" w:cs="Times New Roman"/>
          <w:lang w:eastAsia="el-GR"/>
        </w:rPr>
        <w:t xml:space="preserve">A.R.W.,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The Law of Athens. I. The Family and Property. II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Procedure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Oxford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1968-1971.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 xml:space="preserve"> (Δίτομο βασικό εγχειρίδιο αρχαιοελληνικού δικαίου στα αγγλικά)</w:t>
      </w:r>
    </w:p>
    <w:p w14:paraId="28BF844F" w14:textId="77777777" w:rsidR="00A14177" w:rsidRPr="00B86F4F" w:rsidRDefault="00D75C59" w:rsidP="00A14177">
      <w:pPr>
        <w:overflowPunct w:val="0"/>
        <w:autoSpaceDE w:val="0"/>
        <w:autoSpaceDN w:val="0"/>
        <w:adjustRightInd w:val="0"/>
        <w:spacing w:after="0" w:line="240" w:lineRule="auto"/>
        <w:ind w:left="562" w:hanging="562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Lipsius, </w:t>
      </w:r>
      <w:r w:rsidR="00637192" w:rsidRPr="00B86F4F">
        <w:rPr>
          <w:rFonts w:ascii="Palatino Linotype" w:eastAsia="Times New Roman" w:hAnsi="Palatino Linotype" w:cs="Times New Roman"/>
          <w:lang w:val="de-DE" w:eastAsia="el-GR"/>
        </w:rPr>
        <w:t xml:space="preserve">H. J., </w:t>
      </w:r>
      <w:r w:rsidRPr="00B86F4F">
        <w:rPr>
          <w:rFonts w:ascii="Palatino Linotype" w:eastAsia="Times New Roman" w:hAnsi="Palatino Linotype" w:cs="Times New Roman"/>
          <w:i/>
          <w:lang w:val="de-DE" w:eastAsia="el-GR"/>
        </w:rPr>
        <w:t xml:space="preserve">Das attische Recht und Rechtsverfahren, 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>Hildesheim 1984 (Leipzig 1905</w:t>
      </w:r>
      <w:r w:rsidRPr="00B86F4F">
        <w:rPr>
          <w:rFonts w:ascii="Palatino Linotype" w:eastAsia="Times New Roman" w:hAnsi="Palatino Linotype" w:cs="Times New Roman"/>
          <w:vertAlign w:val="superscript"/>
          <w:lang w:val="de-DE" w:eastAsia="el-GR"/>
        </w:rPr>
        <w:t>1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). 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>(Το θεμελιώδες έργο, παλιό αλλά απαραίτητο)</w:t>
      </w:r>
      <w:r w:rsidR="00A14177"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 xml:space="preserve">. </w:t>
      </w:r>
    </w:p>
    <w:p w14:paraId="16443D88" w14:textId="77777777" w:rsidR="00A14177" w:rsidRPr="00B86F4F" w:rsidRDefault="00D75C59" w:rsidP="00A14177">
      <w:pPr>
        <w:overflowPunct w:val="0"/>
        <w:autoSpaceDE w:val="0"/>
        <w:autoSpaceDN w:val="0"/>
        <w:adjustRightInd w:val="0"/>
        <w:spacing w:after="0" w:line="240" w:lineRule="auto"/>
        <w:ind w:left="562" w:hanging="562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Γιούνη, </w:t>
      </w:r>
      <w:r w:rsidR="00A14177" w:rsidRPr="00B86F4F">
        <w:rPr>
          <w:rFonts w:ascii="Palatino Linotype" w:eastAsia="Times New Roman" w:hAnsi="Palatino Linotype" w:cs="Times New Roman"/>
          <w:lang w:val="el-GR" w:eastAsia="el-GR"/>
        </w:rPr>
        <w:t xml:space="preserve">Μ.,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Άτιμος έστω –άτιμος τεθνάτω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University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lang w:eastAsia="el-GR"/>
        </w:rPr>
        <w:t>Studio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lang w:eastAsia="el-GR"/>
        </w:rPr>
        <w:t>Press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θεσσαλονίκη 1998.</w:t>
      </w:r>
      <w:r w:rsidR="00A14177"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 xml:space="preserve"> (Ποινές στο αθηναϊκό δίκαιο, στέρηση πολιτικών δικαιωμάτων).</w:t>
      </w:r>
      <w:r w:rsidR="00A14177"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</w:p>
    <w:p w14:paraId="438D589A" w14:textId="42D869F5" w:rsidR="00A14177" w:rsidRPr="00B86F4F" w:rsidRDefault="00A14177" w:rsidP="00A14177">
      <w:pPr>
        <w:overflowPunct w:val="0"/>
        <w:autoSpaceDE w:val="0"/>
        <w:autoSpaceDN w:val="0"/>
        <w:adjustRightInd w:val="0"/>
        <w:spacing w:after="0" w:line="240" w:lineRule="auto"/>
        <w:ind w:left="562" w:hanging="562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Χριστοφιλόπουλος, Α.,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Δίκαιον και Ιστορία,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Αθήνα 1973. (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>Ενδιαφέρουσες μικρές μελέτες).</w:t>
      </w:r>
    </w:p>
    <w:p w14:paraId="1B558996" w14:textId="208CE423" w:rsidR="00A14177" w:rsidRPr="00B86F4F" w:rsidRDefault="00A14177" w:rsidP="00A14177">
      <w:pPr>
        <w:overflowPunct w:val="0"/>
        <w:autoSpaceDE w:val="0"/>
        <w:autoSpaceDN w:val="0"/>
        <w:adjustRightInd w:val="0"/>
        <w:spacing w:after="0" w:line="240" w:lineRule="auto"/>
        <w:ind w:left="562" w:hanging="562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</w:p>
    <w:p w14:paraId="29AEECCA" w14:textId="1536A288" w:rsidR="00D75C59" w:rsidRPr="00B86F4F" w:rsidRDefault="007C0CF6" w:rsidP="00D75C59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00FF"/>
          <w:lang w:val="el-GR" w:eastAsia="el-GR"/>
        </w:rPr>
      </w:pPr>
      <w:bookmarkStart w:id="1" w:name="_Hlk60999409"/>
      <w:r w:rsidRPr="00B86F4F">
        <w:rPr>
          <w:rFonts w:ascii="Palatino Linotype" w:eastAsia="Times New Roman" w:hAnsi="Palatino Linotype" w:cs="Times New Roman"/>
          <w:b/>
          <w:bCs/>
          <w:lang w:val="el-GR" w:eastAsia="el-GR"/>
        </w:rPr>
        <w:t>Α</w:t>
      </w:r>
      <w:r w:rsidR="00D75C59" w:rsidRPr="00B86F4F">
        <w:rPr>
          <w:rFonts w:ascii="Palatino Linotype" w:eastAsia="Times New Roman" w:hAnsi="Palatino Linotype" w:cs="Times New Roman"/>
          <w:b/>
          <w:bCs/>
          <w:lang w:val="el-GR" w:eastAsia="el-GR"/>
        </w:rPr>
        <w:t>πονομή της δικαιοσύνης στην αρχαία Ελλάδα</w:t>
      </w:r>
    </w:p>
    <w:p w14:paraId="36BEC951" w14:textId="76B5AD4E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n-GB" w:eastAsia="el-GR"/>
        </w:rPr>
      </w:pPr>
      <w:r w:rsidRPr="00B86F4F">
        <w:rPr>
          <w:rFonts w:ascii="Palatino Linotype" w:eastAsia="Times New Roman" w:hAnsi="Palatino Linotype" w:cs="Times New Roman"/>
          <w:lang w:val="en-GB" w:eastAsia="el-GR"/>
        </w:rPr>
        <w:t>Bonner</w:t>
      </w:r>
      <w:r w:rsidR="00A14177" w:rsidRPr="00B86F4F">
        <w:rPr>
          <w:rFonts w:ascii="Palatino Linotype" w:eastAsia="Times New Roman" w:hAnsi="Palatino Linotype" w:cs="Times New Roman"/>
          <w:lang w:eastAsia="el-GR"/>
        </w:rPr>
        <w:t>,</w:t>
      </w:r>
      <w:r w:rsidRPr="00B86F4F">
        <w:rPr>
          <w:rFonts w:ascii="Palatino Linotype" w:eastAsia="Times New Roman" w:hAnsi="Palatino Linotype" w:cs="Times New Roman"/>
          <w:lang w:val="en-GB" w:eastAsia="el-GR"/>
        </w:rPr>
        <w:t xml:space="preserve"> </w:t>
      </w:r>
      <w:r w:rsidR="00A14177" w:rsidRPr="00B86F4F">
        <w:rPr>
          <w:rFonts w:ascii="Palatino Linotype" w:eastAsia="Times New Roman" w:hAnsi="Palatino Linotype" w:cs="Times New Roman"/>
          <w:lang w:val="en-GB" w:eastAsia="el-GR"/>
        </w:rPr>
        <w:t xml:space="preserve">R. J. </w:t>
      </w:r>
      <w:r w:rsidRPr="00B86F4F">
        <w:rPr>
          <w:rFonts w:ascii="Palatino Linotype" w:eastAsia="Times New Roman" w:hAnsi="Palatino Linotype" w:cs="Times New Roman"/>
          <w:lang w:val="en-GB" w:eastAsia="el-GR"/>
        </w:rPr>
        <w:t xml:space="preserve">– G. Smith, </w:t>
      </w:r>
      <w:r w:rsidRPr="00B86F4F">
        <w:rPr>
          <w:rFonts w:ascii="Palatino Linotype" w:eastAsia="Times New Roman" w:hAnsi="Palatino Linotype" w:cs="Times New Roman"/>
          <w:i/>
          <w:lang w:val="en-GB" w:eastAsia="el-GR"/>
        </w:rPr>
        <w:t>The Administration of Justice from Homer to Aristotle</w:t>
      </w:r>
      <w:r w:rsidRPr="00B86F4F">
        <w:rPr>
          <w:rFonts w:ascii="Palatino Linotype" w:eastAsia="Times New Roman" w:hAnsi="Palatino Linotype" w:cs="Times New Roman"/>
          <w:lang w:val="en-GB" w:eastAsia="el-GR"/>
        </w:rPr>
        <w:t>, Chicago 1930-1938.</w:t>
      </w:r>
    </w:p>
    <w:p w14:paraId="740B21F1" w14:textId="6BAD5E1B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Αδάμ-Μαγνήσαλη, </w:t>
      </w:r>
      <w:r w:rsidR="00A14177" w:rsidRPr="00B86F4F">
        <w:rPr>
          <w:rFonts w:ascii="Palatino Linotype" w:eastAsia="Times New Roman" w:hAnsi="Palatino Linotype" w:cs="Times New Roman"/>
          <w:lang w:val="el-GR" w:eastAsia="el-GR"/>
        </w:rPr>
        <w:t xml:space="preserve">Σ.,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Η απονομή της δικαιοσύνης στην αρχαία Αθήνα,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Νομική Βιβλιοθήκη, Αθήνα 2008.</w:t>
      </w:r>
    </w:p>
    <w:p w14:paraId="75001CBA" w14:textId="77777777" w:rsidR="00783EC8" w:rsidRPr="00B86F4F" w:rsidRDefault="00783EC8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40BD0339" w14:textId="77777777" w:rsidR="00783EC8" w:rsidRPr="00B86F4F" w:rsidRDefault="00783EC8" w:rsidP="00783EC8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Palatino Linotype" w:eastAsia="Times New Roman" w:hAnsi="Palatino Linotype" w:cs="Times New Roman"/>
          <w:b/>
          <w:bCs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bCs/>
          <w:lang w:val="el-GR" w:eastAsia="el-GR"/>
        </w:rPr>
        <w:t>Δίκαιο της Γόρτυνας</w:t>
      </w:r>
    </w:p>
    <w:p w14:paraId="2E317D59" w14:textId="77777777" w:rsidR="00783EC8" w:rsidRPr="00B86F4F" w:rsidRDefault="00783EC8" w:rsidP="00783EC8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iCs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Γιούνη, Μ. Σ.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Η γένεση του γραπτού νόμου στη δωρική Κρήτη, </w:t>
      </w:r>
      <w:r w:rsidRPr="00B86F4F">
        <w:rPr>
          <w:rFonts w:ascii="Palatino Linotype" w:eastAsia="Times New Roman" w:hAnsi="Palatino Linotype" w:cs="Times New Roman"/>
          <w:iCs/>
          <w:lang w:val="el-GR" w:eastAsia="el-GR"/>
        </w:rPr>
        <w:t>Θεσσαλονίκη 2011.</w:t>
      </w:r>
    </w:p>
    <w:p w14:paraId="3BA2786E" w14:textId="77777777" w:rsidR="00783EC8" w:rsidRPr="00B86F4F" w:rsidRDefault="00783EC8" w:rsidP="00783EC8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 xml:space="preserve">Gagarin, M. &amp; P. Perlman, </w:t>
      </w:r>
      <w:r w:rsidRPr="00B86F4F">
        <w:rPr>
          <w:rFonts w:ascii="Palatino Linotype" w:eastAsia="Times New Roman" w:hAnsi="Palatino Linotype" w:cs="Times New Roman"/>
          <w:i/>
          <w:iCs/>
          <w:lang w:eastAsia="el-GR"/>
        </w:rPr>
        <w:t xml:space="preserve">The Laws of Ancient Crete, c. 650-400, </w:t>
      </w:r>
      <w:r w:rsidRPr="00B86F4F">
        <w:rPr>
          <w:rFonts w:ascii="Palatino Linotype" w:eastAsia="Times New Roman" w:hAnsi="Palatino Linotype" w:cs="Times New Roman"/>
          <w:lang w:eastAsia="el-GR"/>
        </w:rPr>
        <w:t>Oxford 2016.</w:t>
      </w:r>
    </w:p>
    <w:p w14:paraId="62F2D72B" w14:textId="77777777" w:rsidR="00783EC8" w:rsidRPr="00B86F4F" w:rsidRDefault="00783EC8" w:rsidP="00783EC8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</w:p>
    <w:p w14:paraId="378C5565" w14:textId="77777777" w:rsidR="00783EC8" w:rsidRPr="00B86F4F" w:rsidRDefault="00783EC8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</w:p>
    <w:p w14:paraId="0928840C" w14:textId="77777777" w:rsidR="00420012" w:rsidRPr="00B86F4F" w:rsidRDefault="00420012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color w:val="0000FF"/>
          <w:lang w:eastAsia="el-GR"/>
        </w:rPr>
      </w:pPr>
    </w:p>
    <w:bookmarkEnd w:id="1"/>
    <w:p w14:paraId="121A3539" w14:textId="77777777" w:rsidR="00D75C59" w:rsidRPr="00B86F4F" w:rsidRDefault="00D75C59" w:rsidP="00637192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 xml:space="preserve">Η </w:t>
      </w:r>
      <w:r w:rsidRPr="00B86F4F">
        <w:rPr>
          <w:rFonts w:ascii="Palatino Linotype" w:eastAsia="Times New Roman" w:hAnsi="Palatino Linotype" w:cs="Times New Roman"/>
          <w:b/>
          <w:i/>
          <w:lang w:val="el-GR" w:eastAsia="el-GR"/>
        </w:rPr>
        <w:t>πόλις –</w:t>
      </w: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 xml:space="preserve"> αρχαιοελληνική κοινωνία</w:t>
      </w:r>
    </w:p>
    <w:p w14:paraId="49A88589" w14:textId="77777777" w:rsidR="004A6FFE" w:rsidRPr="00B86F4F" w:rsidRDefault="004A6FFE" w:rsidP="004A6FFE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Palatino Linotype" w:eastAsia="Times New Roman" w:hAnsi="Palatino Linotype" w:cs="Times New Roman"/>
          <w:color w:val="002060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fr-FR" w:eastAsia="el-GR"/>
        </w:rPr>
        <w:t>Austin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M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M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 &amp; 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P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Vidal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-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Naquet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Οικονομία και κοινωνία στην αρχαία Ελλάδα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μτφ. Τ. Κουκουλιός, Δαίδαλος, Αθήνα 1998 (</w:t>
      </w:r>
      <w:r w:rsidRPr="00B86F4F">
        <w:rPr>
          <w:rFonts w:ascii="Palatino Linotype" w:eastAsia="Times New Roman" w:hAnsi="Palatino Linotype" w:cs="Times New Roman"/>
          <w:color w:val="002060"/>
          <w:lang w:val="el-GR" w:eastAsia="el-GR"/>
        </w:rPr>
        <w:t>πολύ χρήσιμο, με πολλές μεταφρασμένες πηγές).</w:t>
      </w:r>
    </w:p>
    <w:p w14:paraId="6117AF3C" w14:textId="09BCEF8D" w:rsidR="004A6FFE" w:rsidRPr="00B86F4F" w:rsidRDefault="004A6FFE" w:rsidP="004A6FFE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Palatino Linotype" w:eastAsia="Times New Roman" w:hAnsi="Palatino Linotype" w:cs="Times New Roman"/>
          <w:color w:val="0070C0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fr-FR" w:eastAsia="el-GR"/>
        </w:rPr>
        <w:t>Finley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M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I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Οικονομία και κοινωνία στην Αρχαία Ελλάδα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Ι, μτφ. Α. Παναγόπουλος, Καρδαμίτσας, Αθήνα 1988 (</w:t>
      </w:r>
      <w:r w:rsidRPr="00B86F4F">
        <w:rPr>
          <w:rFonts w:ascii="Palatino Linotype" w:eastAsia="Times New Roman" w:hAnsi="Palatino Linotype" w:cs="Times New Roman"/>
          <w:i/>
          <w:lang w:val="en-GB" w:eastAsia="el-GR"/>
        </w:rPr>
        <w:t>Economy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val="en-GB" w:eastAsia="el-GR"/>
        </w:rPr>
        <w:t>and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val="en-GB" w:eastAsia="el-GR"/>
        </w:rPr>
        <w:t>Society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val="en-GB" w:eastAsia="el-GR"/>
        </w:rPr>
        <w:t>in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val="en-GB" w:eastAsia="el-GR"/>
        </w:rPr>
        <w:t>Ancient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val="en-GB" w:eastAsia="el-GR"/>
        </w:rPr>
        <w:t>Greece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val="en-GB" w:eastAsia="el-GR"/>
        </w:rPr>
        <w:t>London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1953) </w:t>
      </w:r>
      <w:r w:rsidRPr="00B86F4F">
        <w:rPr>
          <w:rFonts w:ascii="Palatino Linotype" w:eastAsia="Times New Roman" w:hAnsi="Palatino Linotype" w:cs="Times New Roman"/>
          <w:color w:val="002060"/>
          <w:lang w:val="el-GR" w:eastAsia="el-GR"/>
        </w:rPr>
        <w:t xml:space="preserve">(σημαντικό όπως όλα τα έργα του </w:t>
      </w:r>
      <w:r w:rsidRPr="00B86F4F">
        <w:rPr>
          <w:rFonts w:ascii="Palatino Linotype" w:eastAsia="Times New Roman" w:hAnsi="Palatino Linotype" w:cs="Times New Roman"/>
          <w:color w:val="002060"/>
          <w:lang w:eastAsia="el-GR"/>
        </w:rPr>
        <w:t>Finley</w:t>
      </w:r>
      <w:r w:rsidRPr="00B86F4F">
        <w:rPr>
          <w:rFonts w:ascii="Palatino Linotype" w:eastAsia="Times New Roman" w:hAnsi="Palatino Linotype" w:cs="Times New Roman"/>
          <w:color w:val="002060"/>
          <w:lang w:val="el-GR" w:eastAsia="el-GR"/>
        </w:rPr>
        <w:t>).</w:t>
      </w:r>
    </w:p>
    <w:p w14:paraId="1C612705" w14:textId="3308887A" w:rsidR="004A6FFE" w:rsidRPr="00B86F4F" w:rsidRDefault="004A6FFE" w:rsidP="004A6FFE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color w:val="0070C0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Γιούνη, Μ. Σ.,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Νόμος Πόλεως. Δικαιοσύνη και νομοθεσία στην αρχαία ελληνική πόλιν. Ι. Οι αρχαϊκοί χρόνοι,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Βάνιας, Θεσσαλονίκη 2006. </w:t>
      </w:r>
      <w:r w:rsidRPr="00B86F4F">
        <w:rPr>
          <w:rFonts w:ascii="Palatino Linotype" w:eastAsia="Times New Roman" w:hAnsi="Palatino Linotype" w:cs="Times New Roman"/>
          <w:color w:val="002060"/>
          <w:lang w:val="el-GR" w:eastAsia="el-GR"/>
        </w:rPr>
        <w:t>(Νομοθεσίες μέχρι τον Σόλωνα).</w:t>
      </w:r>
    </w:p>
    <w:p w14:paraId="10C77A6C" w14:textId="77777777" w:rsidR="004A6FFE" w:rsidRPr="00B86F4F" w:rsidRDefault="004A6FFE" w:rsidP="004A6FFE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Σακελλαρίου, Μ. Β.,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Πόλις. Ένας τύπος αρχαίου ελληνικού κράτους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ΜΙΕΤ, Αθήνα 1999.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 xml:space="preserve"> (Το σύγχρονο έργο για την πόλιν)</w:t>
      </w:r>
    </w:p>
    <w:p w14:paraId="34B0F45E" w14:textId="5721E09C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Βελισσαροπούλου-Καράκωστα, </w:t>
      </w:r>
      <w:r w:rsidR="004A6FFE" w:rsidRPr="00B86F4F">
        <w:rPr>
          <w:rFonts w:ascii="Palatino Linotype" w:eastAsia="Times New Roman" w:hAnsi="Palatino Linotype" w:cs="Times New Roman"/>
          <w:lang w:val="el-GR" w:eastAsia="el-GR"/>
        </w:rPr>
        <w:t xml:space="preserve">Ι.,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Θεσμοί της αρχαιότητας. Ι. Η πόλις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Σάκκουλας, Αθήνα-Κομοτηνή 1987.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 xml:space="preserve"> (μικρό και ευσύνοπτο βιβλίο για τους θεσμούς της ελληνικής πόλεως)</w:t>
      </w:r>
    </w:p>
    <w:p w14:paraId="4455DBCE" w14:textId="77777777" w:rsidR="004A6FFE" w:rsidRPr="00B86F4F" w:rsidRDefault="004A6FFE" w:rsidP="004A6FFE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proofErr w:type="spellStart"/>
      <w:r w:rsidRPr="00B86F4F">
        <w:rPr>
          <w:rFonts w:ascii="Palatino Linotype" w:eastAsia="Times New Roman" w:hAnsi="Palatino Linotype" w:cs="Times New Roman"/>
          <w:lang w:eastAsia="el-GR"/>
        </w:rPr>
        <w:t>Glotz</w:t>
      </w:r>
      <w:proofErr w:type="spellEnd"/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G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Η ελληνική Πόλις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ΜΙΕΤ, Αθήνα 1981.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 xml:space="preserve"> (</w:t>
      </w:r>
      <w:r w:rsidRPr="00B86F4F">
        <w:rPr>
          <w:rFonts w:ascii="Palatino Linotype" w:eastAsia="Times New Roman" w:hAnsi="Palatino Linotype" w:cs="Times New Roman"/>
          <w:color w:val="0000FF"/>
          <w:lang w:eastAsia="el-GR"/>
        </w:rPr>
        <w:t>T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>ο παλιό αλλά κλασικό έργο για την ελληνική πόλιν)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</w:p>
    <w:p w14:paraId="5C8A158A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02B4B766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Η αθηναϊκή δημοκρατία</w:t>
      </w:r>
    </w:p>
    <w:p w14:paraId="2FBDED90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Ακαδημία Αθηνών,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Η αθηναϊκή δημοκρατία. Μελέτες για το πολίτευμα και την ιδεολογία των Αθηναίων,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Αθήνα 1995.</w:t>
      </w:r>
    </w:p>
    <w:p w14:paraId="1AE98A5E" w14:textId="2661C200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Βλάχος, Γ. Κ.,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Η ιδέα του ελευθέρου ανθρώπου στη δημοκρατία των Αθηναίων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Σάκκουλας, Αθήνα-Κομοτηνή 1992.</w:t>
      </w:r>
    </w:p>
    <w:p w14:paraId="0C6DF6A4" w14:textId="13B5D4E0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Καστοριάδης, Κ.,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Η αρχαία ελληνική δημοκρατία και η σημασία της για μας σήμερα,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Ύψιλον, Αθήνα 1986.</w:t>
      </w:r>
    </w:p>
    <w:p w14:paraId="719BB7C9" w14:textId="1FBD9B03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>Kagan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D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Περικλής ο Αθηναίος και η γέννηση της δημοκρατίας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Αθήνα 2005.</w:t>
      </w:r>
    </w:p>
    <w:p w14:paraId="7DE67B6C" w14:textId="0FFA9CCB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Σακελλαρίου, Μ. Β.,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Η αθηναϊκή δημοκρατία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Πανεπ. Εκδ. Κρήτης, Ηράκλειο 2004.</w:t>
      </w:r>
    </w:p>
    <w:p w14:paraId="0E19E389" w14:textId="0302A1E1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>Sinclair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R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lang w:eastAsia="el-GR"/>
        </w:rPr>
        <w:t>K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Δημοκρατία και συμμετοχή στην αρχαία Αθήνα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Καρδαμίτσας, Αθήνα 1997.</w:t>
      </w:r>
    </w:p>
    <w:p w14:paraId="123AB7A5" w14:textId="486E86A0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>Starr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Ch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Η γέννηση της αθηναϊκής δημοκρατίας. Η Εκκλησία κατά τον πέμπτο αιώνα π.Χ.,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Αθήνα 1991.</w:t>
      </w:r>
    </w:p>
    <w:p w14:paraId="71A3E33F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3751CB78" w14:textId="6956A5A9" w:rsidR="00D75C59" w:rsidRPr="00B86F4F" w:rsidRDefault="00D75C59" w:rsidP="007C0C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Εγχειρίδια ρωμαϊκού δικαίου</w:t>
      </w:r>
    </w:p>
    <w:p w14:paraId="60754F96" w14:textId="018DAAF1" w:rsidR="00081F4E" w:rsidRPr="00B86F4F" w:rsidRDefault="00AA1051" w:rsidP="00081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bCs/>
          <w:lang w:val="el-GR" w:eastAsia="el-GR"/>
        </w:rPr>
      </w:pPr>
      <w:hyperlink r:id="rId7" w:history="1">
        <w:r w:rsidR="00081F4E" w:rsidRPr="00B86F4F">
          <w:rPr>
            <w:rStyle w:val="Hyperlink"/>
            <w:rFonts w:ascii="Palatino Linotype" w:eastAsia="Times New Roman" w:hAnsi="Palatino Linotype" w:cs="Times New Roman"/>
            <w:bCs/>
            <w:lang w:val="el-GR" w:eastAsia="el-GR"/>
          </w:rPr>
          <w:t>https://repository.kallipos.gr/bitstream/11419/5276/1/07_ch5_Istoria_Dikaiou.pdf</w:t>
        </w:r>
      </w:hyperlink>
    </w:p>
    <w:p w14:paraId="6C42F0E9" w14:textId="640DE4AF" w:rsidR="00783EC8" w:rsidRPr="00B86F4F" w:rsidRDefault="00783EC8" w:rsidP="00783EC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bCs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Cs/>
          <w:lang w:val="el-GR" w:eastAsia="el-GR"/>
        </w:rPr>
        <w:t xml:space="preserve">Δημοπούλου, Α., </w:t>
      </w:r>
      <w:r w:rsidRPr="00B86F4F">
        <w:rPr>
          <w:rFonts w:ascii="Palatino Linotype" w:eastAsia="Times New Roman" w:hAnsi="Palatino Linotype" w:cs="Times New Roman"/>
          <w:bCs/>
          <w:i/>
          <w:iCs/>
          <w:lang w:val="el-GR" w:eastAsia="el-GR"/>
        </w:rPr>
        <w:t xml:space="preserve">Ρωμαϊκό δίκαιο. Αναδρομή στις πηγές του σύγχρονου δικαίου, </w:t>
      </w:r>
      <w:r w:rsidRPr="00B86F4F">
        <w:rPr>
          <w:rFonts w:ascii="Palatino Linotype" w:eastAsia="Times New Roman" w:hAnsi="Palatino Linotype" w:cs="Times New Roman"/>
          <w:bCs/>
          <w:lang w:val="el-GR" w:eastAsia="el-GR"/>
        </w:rPr>
        <w:t>Ευρασία, Αθήνα 2018.</w:t>
      </w:r>
    </w:p>
    <w:p w14:paraId="1333A64F" w14:textId="77777777" w:rsidR="00783EC8" w:rsidRPr="00B86F4F" w:rsidRDefault="00783EC8" w:rsidP="00783EC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Γκόφας, Δ.Χ.,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Ιστορία και εισηγήσεις του ρωμαϊκού δικαίου,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τόμ. Ι-</w:t>
      </w:r>
      <w:r w:rsidRPr="00B86F4F">
        <w:rPr>
          <w:rFonts w:ascii="Palatino Linotype" w:eastAsia="Times New Roman" w:hAnsi="Palatino Linotype" w:cs="Times New Roman"/>
          <w:lang w:eastAsia="el-GR"/>
        </w:rPr>
        <w:t>VI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Σάκκουλας, Αθήνα-Κομοτηνή 1986-1989. </w:t>
      </w:r>
    </w:p>
    <w:p w14:paraId="4C969F92" w14:textId="26195B21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Πετρόπουλος, Γ.,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Ιστορία και εισηγήσεις του ρωμαϊκού δικαίου,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τόμ. Α΄-Β΄, 2</w:t>
      </w:r>
      <w:r w:rsidRPr="00B86F4F">
        <w:rPr>
          <w:rFonts w:ascii="Palatino Linotype" w:eastAsia="Times New Roman" w:hAnsi="Palatino Linotype" w:cs="Times New Roman"/>
          <w:vertAlign w:val="superscript"/>
          <w:lang w:val="el-GR" w:eastAsia="el-GR"/>
        </w:rPr>
        <w:t>η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έκδ. Ο.Ε.Δ.Β., Αθήνα 1963.</w:t>
      </w:r>
    </w:p>
    <w:p w14:paraId="4974787C" w14:textId="53DC4FC9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Πανταζόπουλος, Ν.Ι.,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Ρωμαϊκόν δίκαιον εν διαλεκτική συναρτήσει προς το ελληνικόν,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Σάκκουλας, Θεσσαλονίκη-Αθήνα 1974.</w:t>
      </w:r>
    </w:p>
    <w:p w14:paraId="143EFBB9" w14:textId="74B228B1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 xml:space="preserve">Buckland, W.W.,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 xml:space="preserve">A Textbook of Roman </w:t>
      </w:r>
      <w:proofErr w:type="spellStart"/>
      <w:proofErr w:type="gramStart"/>
      <w:r w:rsidRPr="00B86F4F">
        <w:rPr>
          <w:rFonts w:ascii="Palatino Linotype" w:eastAsia="Times New Roman" w:hAnsi="Palatino Linotype" w:cs="Times New Roman"/>
          <w:i/>
          <w:lang w:eastAsia="el-GR"/>
        </w:rPr>
        <w:t>Law,</w:t>
      </w:r>
      <w:r w:rsidRPr="00B86F4F">
        <w:rPr>
          <w:rFonts w:ascii="Palatino Linotype" w:eastAsia="Times New Roman" w:hAnsi="Palatino Linotype" w:cs="Times New Roman"/>
          <w:lang w:eastAsia="el-GR"/>
        </w:rPr>
        <w:t>Cambridge</w:t>
      </w:r>
      <w:proofErr w:type="spellEnd"/>
      <w:proofErr w:type="gramEnd"/>
      <w:r w:rsidRPr="00B86F4F">
        <w:rPr>
          <w:rFonts w:ascii="Palatino Linotype" w:eastAsia="Times New Roman" w:hAnsi="Palatino Linotype" w:cs="Times New Roman"/>
          <w:lang w:eastAsia="el-GR"/>
        </w:rPr>
        <w:t xml:space="preserve"> 1921.</w:t>
      </w:r>
    </w:p>
    <w:p w14:paraId="4F4BB768" w14:textId="39895263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proofErr w:type="spellStart"/>
      <w:r w:rsidRPr="00B86F4F">
        <w:rPr>
          <w:rFonts w:ascii="Palatino Linotype" w:eastAsia="Times New Roman" w:hAnsi="Palatino Linotype" w:cs="Times New Roman"/>
          <w:lang w:eastAsia="el-GR"/>
        </w:rPr>
        <w:t>Jolowicz</w:t>
      </w:r>
      <w:proofErr w:type="spellEnd"/>
      <w:r w:rsidRPr="00B86F4F">
        <w:rPr>
          <w:rFonts w:ascii="Palatino Linotype" w:eastAsia="Times New Roman" w:hAnsi="Palatino Linotype" w:cs="Times New Roman"/>
          <w:lang w:eastAsia="el-GR"/>
        </w:rPr>
        <w:t xml:space="preserve">, H.F. &amp; B. Nicholas,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 xml:space="preserve">Historical Introduction to the Study of Roman Law, </w:t>
      </w:r>
      <w:r w:rsidRPr="00B86F4F">
        <w:rPr>
          <w:rFonts w:ascii="Palatino Linotype" w:eastAsia="Times New Roman" w:hAnsi="Palatino Linotype" w:cs="Times New Roman"/>
          <w:lang w:eastAsia="el-GR"/>
        </w:rPr>
        <w:t>Cambridge 1972.</w:t>
      </w:r>
    </w:p>
    <w:p w14:paraId="26C7EA66" w14:textId="1DED09DF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 xml:space="preserve">Schiller, A.A.,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 xml:space="preserve">Roman Law. Mechanisms of Development, </w:t>
      </w:r>
      <w:r w:rsidRPr="00B86F4F">
        <w:rPr>
          <w:rFonts w:ascii="Palatino Linotype" w:eastAsia="Times New Roman" w:hAnsi="Palatino Linotype" w:cs="Times New Roman"/>
          <w:lang w:eastAsia="el-GR"/>
        </w:rPr>
        <w:t>The Hague-Paris-New York 1978.</w:t>
      </w:r>
    </w:p>
    <w:p w14:paraId="5E7807D2" w14:textId="33C6BC60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lastRenderedPageBreak/>
        <w:t xml:space="preserve">Wolff, H.J.,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Roman Law. An Historical Introduction</w:t>
      </w:r>
      <w:r w:rsidRPr="00B86F4F">
        <w:rPr>
          <w:rFonts w:ascii="Palatino Linotype" w:eastAsia="Times New Roman" w:hAnsi="Palatino Linotype" w:cs="Times New Roman"/>
          <w:lang w:eastAsia="el-GR"/>
        </w:rPr>
        <w:t>, Oklahoma 1951.</w:t>
      </w:r>
    </w:p>
    <w:p w14:paraId="3DD0E90B" w14:textId="77777777" w:rsidR="00D75C59" w:rsidRPr="00B86F4F" w:rsidRDefault="00D75C59" w:rsidP="00D75C59">
      <w:pPr>
        <w:tabs>
          <w:tab w:val="left" w:pos="231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</w:p>
    <w:p w14:paraId="129C257D" w14:textId="77777777" w:rsidR="00D75C59" w:rsidRPr="00B86F4F" w:rsidRDefault="00D75C59" w:rsidP="00AE203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Βασικά</w:t>
      </w:r>
      <w:r w:rsidRPr="00B86F4F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έργα</w:t>
      </w:r>
      <w:r w:rsidRPr="00B86F4F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βυζαντινού</w:t>
      </w:r>
      <w:r w:rsidRPr="00B86F4F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δικαίου</w:t>
      </w:r>
    </w:p>
    <w:p w14:paraId="4F6F7BC2" w14:textId="77777777" w:rsidR="008C1F53" w:rsidRPr="00B86F4F" w:rsidRDefault="008C1F53" w:rsidP="008C1F53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Τρωιάνος, Σπ.,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Οι πηγές του βυζαντινού δικαίου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Σάκκουλας, Αθήνα-Κομοτηνή 1999.</w:t>
      </w:r>
    </w:p>
    <w:p w14:paraId="0B56E150" w14:textId="704190DF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proofErr w:type="spellStart"/>
      <w:r w:rsidRPr="00B86F4F">
        <w:rPr>
          <w:rFonts w:ascii="Palatino Linotype" w:eastAsia="Times New Roman" w:hAnsi="Palatino Linotype" w:cs="Times New Roman"/>
          <w:lang w:eastAsia="el-GR"/>
        </w:rPr>
        <w:t>Pieler</w:t>
      </w:r>
      <w:proofErr w:type="spellEnd"/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P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.</w:t>
      </w:r>
      <w:r w:rsidRPr="00B86F4F">
        <w:rPr>
          <w:rFonts w:ascii="Palatino Linotype" w:eastAsia="Times New Roman" w:hAnsi="Palatino Linotype" w:cs="Times New Roman"/>
          <w:lang w:eastAsia="el-GR"/>
        </w:rPr>
        <w:t>E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., «</w:t>
      </w:r>
      <w:proofErr w:type="spellStart"/>
      <w:r w:rsidRPr="00B86F4F">
        <w:rPr>
          <w:rFonts w:ascii="Palatino Linotype" w:eastAsia="Times New Roman" w:hAnsi="Palatino Linotype" w:cs="Times New Roman"/>
          <w:lang w:eastAsia="el-GR"/>
        </w:rPr>
        <w:t>Byzantinische</w:t>
      </w:r>
      <w:proofErr w:type="spellEnd"/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proofErr w:type="spellStart"/>
      <w:r w:rsidRPr="00B86F4F">
        <w:rPr>
          <w:rFonts w:ascii="Palatino Linotype" w:eastAsia="Times New Roman" w:hAnsi="Palatino Linotype" w:cs="Times New Roman"/>
          <w:lang w:eastAsia="el-GR"/>
        </w:rPr>
        <w:t>Rechtsliteratur</w:t>
      </w:r>
      <w:proofErr w:type="spellEnd"/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», στο </w:t>
      </w:r>
      <w:r w:rsidRPr="00B86F4F">
        <w:rPr>
          <w:rFonts w:ascii="Palatino Linotype" w:eastAsia="Times New Roman" w:hAnsi="Palatino Linotype" w:cs="Times New Roman"/>
          <w:lang w:eastAsia="el-GR"/>
        </w:rPr>
        <w:t>H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lang w:eastAsia="el-GR"/>
        </w:rPr>
        <w:t>Hunger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Βυζαντινή λογοτεχνία. Η λόγια κοσμική γραμματεία των Βυζαντινών,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τόμ. Γ΄, μετάφρ. Ελ. Παπαγιάννη - Σπ. Τρωιάνος, Μορφωτικό Ίδρυμα Εθνικής Τραπέζης, Αθήνα 1994, σ. 183-379.</w:t>
      </w:r>
    </w:p>
    <w:p w14:paraId="1F0E76AF" w14:textId="55FA6084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>Scheltema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H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.</w:t>
      </w:r>
      <w:r w:rsidRPr="00B86F4F">
        <w:rPr>
          <w:rFonts w:ascii="Palatino Linotype" w:eastAsia="Times New Roman" w:hAnsi="Palatino Linotype" w:cs="Times New Roman"/>
          <w:lang w:eastAsia="el-GR"/>
        </w:rPr>
        <w:t>J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Η ιστορία της βυζαντινής αυτοκρατορίας του Πανεπιστημίου του Καίμπριτζ,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Αθήνα 1979, σ. 664-679.</w:t>
      </w:r>
    </w:p>
    <w:p w14:paraId="588BE6E3" w14:textId="01558BC3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de-DE" w:eastAsia="el-GR"/>
        </w:rPr>
      </w:pPr>
      <w:r w:rsidRPr="00B86F4F">
        <w:rPr>
          <w:rFonts w:ascii="Palatino Linotype" w:eastAsia="Times New Roman" w:hAnsi="Palatino Linotype" w:cs="Times New Roman"/>
          <w:lang w:val="de-DE" w:eastAsia="el-GR"/>
        </w:rPr>
        <w:t>Zachariä von Ligenthal, K.E.,</w:t>
      </w:r>
      <w:r w:rsidRPr="00B86F4F">
        <w:rPr>
          <w:rFonts w:ascii="Palatino Linotype" w:eastAsia="Times New Roman" w:hAnsi="Palatino Linotype" w:cs="Times New Roman"/>
          <w:i/>
          <w:lang w:val="de-DE" w:eastAsia="el-GR"/>
        </w:rPr>
        <w:t xml:space="preserve"> Geschichte des griechisch-römischen Rechts, 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>3</w:t>
      </w:r>
      <w:r w:rsidRPr="00B86F4F">
        <w:rPr>
          <w:rFonts w:ascii="Palatino Linotype" w:eastAsia="Times New Roman" w:hAnsi="Palatino Linotype" w:cs="Times New Roman"/>
          <w:vertAlign w:val="superscript"/>
          <w:lang w:val="el-GR" w:eastAsia="el-GR"/>
        </w:rPr>
        <w:t>η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έκδ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Βερολίνο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 1892 (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ανατ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Άαλεν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 1955, Scientia).</w:t>
      </w:r>
    </w:p>
    <w:p w14:paraId="0A256809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de-DE" w:eastAsia="el-GR"/>
        </w:rPr>
      </w:pPr>
    </w:p>
    <w:p w14:paraId="5814E561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de-DE" w:eastAsia="el-GR"/>
        </w:rPr>
      </w:pPr>
    </w:p>
    <w:p w14:paraId="75D16D90" w14:textId="2A2FD9EE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de-DE" w:eastAsia="el-GR"/>
        </w:rPr>
      </w:pPr>
      <w:r w:rsidRPr="00B86F4F">
        <w:rPr>
          <w:rFonts w:ascii="Palatino Linotype" w:eastAsia="Times New Roman" w:hAnsi="Palatino Linotype" w:cs="Times New Roman"/>
          <w:b/>
          <w:lang w:val="de-DE" w:eastAsia="el-GR"/>
        </w:rPr>
        <w:t>Sites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 </w:t>
      </w:r>
    </w:p>
    <w:p w14:paraId="24C66F7F" w14:textId="3DC16E84" w:rsidR="00D75C59" w:rsidRPr="00B86F4F" w:rsidRDefault="00AA1051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de-DE" w:eastAsia="el-GR"/>
        </w:rPr>
      </w:pPr>
      <w:hyperlink r:id="rId8" w:history="1">
        <w:r w:rsidR="00D75C59" w:rsidRPr="00B86F4F">
          <w:rPr>
            <w:rStyle w:val="Hyperlink"/>
            <w:rFonts w:ascii="Palatino Linotype" w:eastAsia="Times New Roman" w:hAnsi="Palatino Linotype" w:cs="Times New Roman"/>
            <w:lang w:val="de-DE" w:eastAsia="el-GR"/>
          </w:rPr>
          <w:t>https://lawhist.law.duth.gr/</w:t>
        </w:r>
      </w:hyperlink>
    </w:p>
    <w:p w14:paraId="7E652857" w14:textId="6251B528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Το </w:t>
      </w:r>
      <w:r w:rsidRPr="00B86F4F">
        <w:rPr>
          <w:rFonts w:ascii="Palatino Linotype" w:eastAsia="Times New Roman" w:hAnsi="Palatino Linotype" w:cs="Times New Roman"/>
          <w:lang w:eastAsia="el-GR"/>
        </w:rPr>
        <w:t>site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της Ελληνικής Εταιρείας Ιστορίας του Δικαίου, με πληροφορίες και links</w:t>
      </w:r>
      <w:r w:rsidR="00B86F4F">
        <w:rPr>
          <w:rFonts w:ascii="Palatino Linotype" w:eastAsia="Times New Roman" w:hAnsi="Palatino Linotype" w:cs="Times New Roman"/>
          <w:lang w:val="el-GR" w:eastAsia="el-GR"/>
        </w:rPr>
        <w:t>.</w:t>
      </w:r>
    </w:p>
    <w:p w14:paraId="09C99BB4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1666F2E1" w14:textId="77777777" w:rsidR="00D75C59" w:rsidRPr="00B86F4F" w:rsidRDefault="00AA1051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hyperlink r:id="rId9" w:history="1"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www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sfu</w:t>
        </w:r>
        <w:proofErr w:type="spellEnd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ca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/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nomoi</w:t>
        </w:r>
        <w:proofErr w:type="spellEnd"/>
      </w:hyperlink>
      <w:r w:rsidR="00D75C59"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</w:p>
    <w:p w14:paraId="068054D8" w14:textId="739FA4E8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>Βιβλιογραφία αρχαίου ελληνικού δικαίου</w:t>
      </w:r>
      <w:r w:rsidR="00B86F4F">
        <w:rPr>
          <w:rFonts w:ascii="Palatino Linotype" w:eastAsia="Times New Roman" w:hAnsi="Palatino Linotype" w:cs="Times New Roman"/>
          <w:lang w:val="el-GR" w:eastAsia="el-GR"/>
        </w:rPr>
        <w:t>.</w:t>
      </w:r>
    </w:p>
    <w:p w14:paraId="0443914E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2F29FE9B" w14:textId="77777777" w:rsidR="00D75C59" w:rsidRPr="00B86F4F" w:rsidRDefault="00AA1051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hyperlink r:id="rId10" w:history="1"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http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://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iuscivile</w:t>
        </w:r>
        <w:proofErr w:type="spellEnd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com</w:t>
        </w:r>
      </w:hyperlink>
      <w:r w:rsidR="00D75C59"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</w:p>
    <w:p w14:paraId="79194CA8" w14:textId="4E864F44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>Βιβλιογραφία ρωμαϊκού δικαίου</w:t>
      </w:r>
      <w:r w:rsidR="00B86F4F">
        <w:rPr>
          <w:rFonts w:ascii="Palatino Linotype" w:eastAsia="Times New Roman" w:hAnsi="Palatino Linotype" w:cs="Times New Roman"/>
          <w:lang w:val="el-GR" w:eastAsia="el-GR"/>
        </w:rPr>
        <w:t>.</w:t>
      </w:r>
    </w:p>
    <w:p w14:paraId="5A9ECCC1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4C819715" w14:textId="77777777" w:rsidR="00D75C59" w:rsidRPr="00B86F4F" w:rsidRDefault="00AA1051" w:rsidP="00B86F4F">
      <w:pPr>
        <w:spacing w:after="0" w:line="240" w:lineRule="auto"/>
        <w:rPr>
          <w:rFonts w:ascii="Palatino Linotype" w:eastAsia="Times New Roman" w:hAnsi="Palatino Linotype" w:cs="Times New Roman"/>
          <w:lang w:val="el-GR" w:eastAsia="el-GR"/>
        </w:rPr>
      </w:pPr>
      <w:hyperlink r:id="rId11" w:history="1"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http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://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www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perseus</w:t>
        </w:r>
        <w:proofErr w:type="spellEnd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tufts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edu</w:t>
        </w:r>
        <w:proofErr w:type="spellEnd"/>
      </w:hyperlink>
    </w:p>
    <w:p w14:paraId="228DE76F" w14:textId="3DAAA147" w:rsidR="00D75C59" w:rsidRPr="00B86F4F" w:rsidRDefault="00D75C59" w:rsidP="00D75C59">
      <w:pPr>
        <w:spacing w:after="100" w:afterAutospacing="1" w:line="240" w:lineRule="auto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>Όλες οι αρχαιοελληνικές και λατινικές πηγές, με μ</w:t>
      </w:r>
      <w:r w:rsidR="00B86F4F">
        <w:rPr>
          <w:rFonts w:ascii="Palatino Linotype" w:eastAsia="Times New Roman" w:hAnsi="Palatino Linotype" w:cs="Times New Roman"/>
          <w:lang w:val="el-GR" w:eastAsia="el-GR"/>
        </w:rPr>
        <w:t>ετά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φ</w:t>
      </w:r>
      <w:r w:rsidR="00B86F4F">
        <w:rPr>
          <w:rFonts w:ascii="Palatino Linotype" w:eastAsia="Times New Roman" w:hAnsi="Palatino Linotype" w:cs="Times New Roman"/>
          <w:lang w:val="el-GR" w:eastAsia="el-GR"/>
        </w:rPr>
        <w:t>ραση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αγγλική/γαλλική (από τις εκδόσεις 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Loeb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).</w:t>
      </w:r>
    </w:p>
    <w:p w14:paraId="1109CF65" w14:textId="77777777" w:rsidR="00B86F4F" w:rsidRPr="00B86F4F" w:rsidRDefault="00AA1051" w:rsidP="00B86F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70C0"/>
          <w:lang w:val="el-GR" w:eastAsia="el-GR"/>
        </w:rPr>
      </w:pPr>
      <w:hyperlink r:id="rId12" w:history="1">
        <w:r w:rsidR="00B86F4F" w:rsidRPr="00B86F4F">
          <w:rPr>
            <w:rStyle w:val="Hyperlink"/>
            <w:rFonts w:ascii="Palatino Linotype" w:eastAsia="Times New Roman" w:hAnsi="Palatino Linotype" w:cs="Times New Roman"/>
            <w:color w:val="0070C0"/>
            <w:lang w:val="el-GR" w:eastAsia="el-GR"/>
          </w:rPr>
          <w:t>https://www.greek-language.gr/greekLang/ancient_greek/tools/corpora/anthology/contents.html?author_id=5</w:t>
        </w:r>
      </w:hyperlink>
    </w:p>
    <w:p w14:paraId="40660E6A" w14:textId="06C0024E" w:rsidR="00B86F4F" w:rsidRPr="00B86F4F" w:rsidRDefault="00B86F4F" w:rsidP="00B86F4F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Ανθολογία κειμένων αρχαιοελληνικής γραμματείας με 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νεοελληνική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μετάφραση. </w:t>
      </w:r>
    </w:p>
    <w:p w14:paraId="100C72FC" w14:textId="77777777" w:rsidR="00B86F4F" w:rsidRPr="00B86F4F" w:rsidRDefault="00B86F4F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color w:val="0000FF"/>
          <w:u w:val="single"/>
          <w:lang w:val="el-GR" w:eastAsia="el-GR"/>
        </w:rPr>
      </w:pPr>
    </w:p>
    <w:p w14:paraId="38F448E5" w14:textId="367C17F6" w:rsidR="00D75C59" w:rsidRPr="00040BF7" w:rsidRDefault="00AA1051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hyperlink r:id="rId13" w:history="1">
        <w:r w:rsidR="00B86F4F" w:rsidRPr="00AE5690">
          <w:rPr>
            <w:rStyle w:val="Hyperlink"/>
            <w:rFonts w:ascii="Palatino Linotype" w:eastAsia="Times New Roman" w:hAnsi="Palatino Linotype" w:cs="Times New Roman"/>
            <w:lang w:eastAsia="el-GR"/>
          </w:rPr>
          <w:t>http</w:t>
        </w:r>
        <w:r w:rsidR="00B86F4F" w:rsidRPr="00040BF7">
          <w:rPr>
            <w:rStyle w:val="Hyperlink"/>
            <w:rFonts w:ascii="Palatino Linotype" w:eastAsia="Times New Roman" w:hAnsi="Palatino Linotype" w:cs="Times New Roman"/>
            <w:lang w:eastAsia="el-GR"/>
          </w:rPr>
          <w:t>://</w:t>
        </w:r>
        <w:r w:rsidR="00B86F4F" w:rsidRPr="00AE5690">
          <w:rPr>
            <w:rStyle w:val="Hyperlink"/>
            <w:rFonts w:ascii="Palatino Linotype" w:eastAsia="Times New Roman" w:hAnsi="Palatino Linotype" w:cs="Times New Roman"/>
            <w:lang w:eastAsia="el-GR"/>
          </w:rPr>
          <w:t>webu</w:t>
        </w:r>
        <w:r w:rsidR="00B86F4F" w:rsidRPr="00040BF7">
          <w:rPr>
            <w:rStyle w:val="Hyperlink"/>
            <w:rFonts w:ascii="Palatino Linotype" w:eastAsia="Times New Roman" w:hAnsi="Palatino Linotype" w:cs="Times New Roman"/>
            <w:lang w:eastAsia="el-GR"/>
          </w:rPr>
          <w:t>2.</w:t>
        </w:r>
        <w:r w:rsidR="00B86F4F" w:rsidRPr="00AE5690">
          <w:rPr>
            <w:rStyle w:val="Hyperlink"/>
            <w:rFonts w:ascii="Palatino Linotype" w:eastAsia="Times New Roman" w:hAnsi="Palatino Linotype" w:cs="Times New Roman"/>
            <w:lang w:eastAsia="el-GR"/>
          </w:rPr>
          <w:t>upmf</w:t>
        </w:r>
        <w:r w:rsidR="00B86F4F" w:rsidRPr="00040BF7">
          <w:rPr>
            <w:rStyle w:val="Hyperlink"/>
            <w:rFonts w:ascii="Palatino Linotype" w:eastAsia="Times New Roman" w:hAnsi="Palatino Linotype" w:cs="Times New Roman"/>
            <w:lang w:eastAsia="el-GR"/>
          </w:rPr>
          <w:t>-</w:t>
        </w:r>
        <w:r w:rsidR="00B86F4F" w:rsidRPr="00AE5690">
          <w:rPr>
            <w:rStyle w:val="Hyperlink"/>
            <w:rFonts w:ascii="Palatino Linotype" w:eastAsia="Times New Roman" w:hAnsi="Palatino Linotype" w:cs="Times New Roman"/>
            <w:lang w:eastAsia="el-GR"/>
          </w:rPr>
          <w:t>grenoble</w:t>
        </w:r>
        <w:r w:rsidR="00B86F4F" w:rsidRPr="00040BF7">
          <w:rPr>
            <w:rStyle w:val="Hyperlink"/>
            <w:rFonts w:ascii="Palatino Linotype" w:eastAsia="Times New Roman" w:hAnsi="Palatino Linotype" w:cs="Times New Roman"/>
            <w:lang w:eastAsia="el-GR"/>
          </w:rPr>
          <w:t>.</w:t>
        </w:r>
        <w:r w:rsidR="00B86F4F" w:rsidRPr="00AE5690">
          <w:rPr>
            <w:rStyle w:val="Hyperlink"/>
            <w:rFonts w:ascii="Palatino Linotype" w:eastAsia="Times New Roman" w:hAnsi="Palatino Linotype" w:cs="Times New Roman"/>
            <w:lang w:eastAsia="el-GR"/>
          </w:rPr>
          <w:t>fr</w:t>
        </w:r>
      </w:hyperlink>
      <w:r w:rsidR="00040BF7" w:rsidRPr="00040BF7">
        <w:rPr>
          <w:rStyle w:val="Hyperlink"/>
          <w:rFonts w:ascii="Palatino Linotype" w:eastAsia="Times New Roman" w:hAnsi="Palatino Linotype" w:cs="Times New Roman"/>
          <w:lang w:eastAsia="el-GR"/>
        </w:rPr>
        <w:t xml:space="preserve"> </w:t>
      </w:r>
      <w:r w:rsidR="00040BF7" w:rsidRPr="00040BF7">
        <w:rPr>
          <w:rStyle w:val="Hyperlink"/>
          <w:rFonts w:ascii="Palatino Linotype" w:eastAsia="Times New Roman" w:hAnsi="Palatino Linotype" w:cs="Times New Roman"/>
          <w:u w:val="none"/>
          <w:lang w:eastAsia="el-GR"/>
        </w:rPr>
        <w:t xml:space="preserve">   </w:t>
      </w:r>
      <w:r w:rsidR="00040BF7">
        <w:rPr>
          <w:rFonts w:ascii="Palatino Linotype" w:eastAsia="Times New Roman" w:hAnsi="Palatino Linotype" w:cs="Times New Roman"/>
          <w:lang w:eastAsia="el-GR"/>
        </w:rPr>
        <w:t>(</w:t>
      </w:r>
      <w:r w:rsidR="00040BF7">
        <w:rPr>
          <w:rFonts w:ascii="Palatino Linotype" w:eastAsia="Times New Roman" w:hAnsi="Palatino Linotype" w:cs="Times New Roman"/>
          <w:lang w:eastAsia="el-GR"/>
        </w:rPr>
        <w:t>The Roman Law Library</w:t>
      </w:r>
      <w:r w:rsidR="00040BF7">
        <w:rPr>
          <w:rFonts w:ascii="Palatino Linotype" w:eastAsia="Times New Roman" w:hAnsi="Palatino Linotype" w:cs="Times New Roman"/>
          <w:lang w:eastAsia="el-GR"/>
        </w:rPr>
        <w:t>)</w:t>
      </w:r>
      <w:bookmarkStart w:id="2" w:name="_GoBack"/>
      <w:bookmarkEnd w:id="2"/>
    </w:p>
    <w:p w14:paraId="0E9D3C2E" w14:textId="77777777" w:rsidR="00D75C59" w:rsidRPr="00040BF7" w:rsidRDefault="00AA1051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hyperlink r:id="rId14" w:history="1"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http</w:t>
        </w:r>
        <w:r w:rsidR="00D75C59" w:rsidRPr="00040BF7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://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avalon</w:t>
        </w:r>
        <w:r w:rsidR="00D75C59" w:rsidRPr="00040BF7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.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law</w:t>
        </w:r>
        <w:r w:rsidR="00D75C59" w:rsidRPr="00040BF7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.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yale</w:t>
        </w:r>
        <w:r w:rsidR="00D75C59" w:rsidRPr="00040BF7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.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edu</w:t>
        </w:r>
      </w:hyperlink>
      <w:r w:rsidR="00D75C59" w:rsidRPr="00040BF7">
        <w:rPr>
          <w:rFonts w:ascii="Palatino Linotype" w:eastAsia="Times New Roman" w:hAnsi="Palatino Linotype" w:cs="Times New Roman"/>
          <w:lang w:eastAsia="el-GR"/>
        </w:rPr>
        <w:t xml:space="preserve"> </w:t>
      </w:r>
    </w:p>
    <w:p w14:paraId="411A7306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>Πηγές, κυρίως ρωμαϊκού δικαίου, στο πρωτότυπο, ενίοτε με γαλλική ή αγγλική μτφ.</w:t>
      </w:r>
    </w:p>
    <w:p w14:paraId="2EBB7D81" w14:textId="370BE91A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 </w:t>
      </w:r>
    </w:p>
    <w:p w14:paraId="69CA8CE9" w14:textId="77777777" w:rsidR="00D75C59" w:rsidRPr="00B86F4F" w:rsidRDefault="00AA1051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hyperlink r:id="rId15" w:history="1"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http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://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hodoi</w:t>
        </w:r>
        <w:proofErr w:type="spellEnd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fltr</w:t>
        </w:r>
        <w:proofErr w:type="spellEnd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ucl</w:t>
        </w:r>
        <w:proofErr w:type="spellEnd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ac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be</w:t>
        </w:r>
      </w:hyperlink>
    </w:p>
    <w:p w14:paraId="6E0592E9" w14:textId="64773A92" w:rsidR="00B86F4F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/>
          <w:lang w:val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>Πηγές αρχαιοελληνικής γραμματείας με γαλλική μ</w:t>
      </w:r>
      <w:r w:rsidR="00B86F4F" w:rsidRPr="00B86F4F">
        <w:rPr>
          <w:rFonts w:ascii="Palatino Linotype" w:eastAsia="Times New Roman" w:hAnsi="Palatino Linotype" w:cs="Times New Roman"/>
          <w:lang w:val="el-GR" w:eastAsia="el-GR"/>
        </w:rPr>
        <w:t>ετά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φ</w:t>
      </w:r>
      <w:r w:rsidR="00B86F4F" w:rsidRPr="00B86F4F">
        <w:rPr>
          <w:rFonts w:ascii="Palatino Linotype" w:eastAsia="Times New Roman" w:hAnsi="Palatino Linotype" w:cs="Times New Roman"/>
          <w:lang w:val="el-GR" w:eastAsia="el-GR"/>
        </w:rPr>
        <w:t>ραση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.</w:t>
      </w:r>
      <w:r w:rsidR="00B86F4F" w:rsidRPr="00B86F4F">
        <w:rPr>
          <w:rFonts w:ascii="Palatino Linotype" w:hAnsi="Palatino Linotype"/>
          <w:lang w:val="el-GR"/>
        </w:rPr>
        <w:t xml:space="preserve"> </w:t>
      </w:r>
    </w:p>
    <w:p w14:paraId="1056255D" w14:textId="32383554" w:rsidR="00C44D14" w:rsidRPr="00B86F4F" w:rsidRDefault="00C44D14" w:rsidP="00D75C59">
      <w:pPr>
        <w:spacing w:after="0" w:line="240" w:lineRule="auto"/>
        <w:rPr>
          <w:rFonts w:ascii="Palatino Linotype" w:eastAsia="Times New Roman" w:hAnsi="Palatino Linotype" w:cs="Times New Roman"/>
          <w:lang w:val="el-GR" w:eastAsia="el-GR"/>
        </w:rPr>
      </w:pPr>
    </w:p>
    <w:p w14:paraId="3153C98C" w14:textId="77777777" w:rsidR="00B86F4F" w:rsidRPr="00B86F4F" w:rsidRDefault="00AA1051" w:rsidP="00B86F4F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hyperlink r:id="rId16" w:history="1"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http</w:t>
        </w:r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://</w:t>
        </w:r>
        <w:proofErr w:type="spellStart"/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nautilos</w:t>
        </w:r>
        <w:proofErr w:type="spellEnd"/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arch</w:t>
        </w:r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proofErr w:type="spellStart"/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uoa</w:t>
        </w:r>
        <w:proofErr w:type="spellEnd"/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gr</w:t>
        </w:r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/</w:t>
        </w:r>
      </w:hyperlink>
    </w:p>
    <w:p w14:paraId="7667BFB2" w14:textId="3F514CAA" w:rsidR="00B86F4F" w:rsidRPr="00B86F4F" w:rsidRDefault="00B86F4F" w:rsidP="00B86F4F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Πηγές (επιγραφές-πάπυροι) μετακλασικής αρχαιότητας με </w:t>
      </w:r>
      <w:r>
        <w:rPr>
          <w:rFonts w:ascii="Palatino Linotype" w:eastAsia="Times New Roman" w:hAnsi="Palatino Linotype" w:cs="Times New Roman"/>
          <w:lang w:val="el-GR" w:eastAsia="el-GR"/>
        </w:rPr>
        <w:t>νεο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ελληνική μετάφραση</w:t>
      </w:r>
      <w:r>
        <w:rPr>
          <w:rFonts w:ascii="Palatino Linotype" w:eastAsia="Times New Roman" w:hAnsi="Palatino Linotype" w:cs="Times New Roman"/>
          <w:lang w:val="el-GR" w:eastAsia="el-GR"/>
        </w:rPr>
        <w:t>.</w:t>
      </w:r>
    </w:p>
    <w:p w14:paraId="3162B733" w14:textId="77777777" w:rsidR="00B86F4F" w:rsidRPr="00B86F4F" w:rsidRDefault="00B86F4F" w:rsidP="00D75C59">
      <w:pPr>
        <w:spacing w:after="0" w:line="240" w:lineRule="auto"/>
        <w:rPr>
          <w:rFonts w:ascii="Palatino Linotype" w:eastAsia="Times New Roman" w:hAnsi="Palatino Linotype" w:cs="Times New Roman"/>
          <w:lang w:val="el-GR" w:eastAsia="el-GR"/>
        </w:rPr>
      </w:pPr>
    </w:p>
    <w:sectPr w:rsidR="00B86F4F" w:rsidRPr="00B86F4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21CBC" w14:textId="77777777" w:rsidR="00AA1051" w:rsidRDefault="00AA1051" w:rsidP="00420012">
      <w:pPr>
        <w:spacing w:after="0" w:line="240" w:lineRule="auto"/>
      </w:pPr>
      <w:r>
        <w:separator/>
      </w:r>
    </w:p>
  </w:endnote>
  <w:endnote w:type="continuationSeparator" w:id="0">
    <w:p w14:paraId="4FD5F511" w14:textId="77777777" w:rsidR="00AA1051" w:rsidRDefault="00AA1051" w:rsidP="0042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8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EB11D" w14:textId="577B1852" w:rsidR="00420012" w:rsidRDefault="004200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5AAE0" w14:textId="77777777" w:rsidR="00420012" w:rsidRDefault="00420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713E" w14:textId="77777777" w:rsidR="00AA1051" w:rsidRDefault="00AA1051" w:rsidP="00420012">
      <w:pPr>
        <w:spacing w:after="0" w:line="240" w:lineRule="auto"/>
      </w:pPr>
      <w:r>
        <w:separator/>
      </w:r>
    </w:p>
  </w:footnote>
  <w:footnote w:type="continuationSeparator" w:id="0">
    <w:p w14:paraId="280F8A35" w14:textId="77777777" w:rsidR="00AA1051" w:rsidRDefault="00AA1051" w:rsidP="00420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59"/>
    <w:rsid w:val="00040BF7"/>
    <w:rsid w:val="00081F4E"/>
    <w:rsid w:val="003D17E4"/>
    <w:rsid w:val="00420012"/>
    <w:rsid w:val="004A6FFE"/>
    <w:rsid w:val="005779F4"/>
    <w:rsid w:val="00637192"/>
    <w:rsid w:val="00737991"/>
    <w:rsid w:val="00783EC8"/>
    <w:rsid w:val="007C0CF6"/>
    <w:rsid w:val="008C1F53"/>
    <w:rsid w:val="00977630"/>
    <w:rsid w:val="00A14177"/>
    <w:rsid w:val="00AA1051"/>
    <w:rsid w:val="00AE203E"/>
    <w:rsid w:val="00B86F4F"/>
    <w:rsid w:val="00C44D14"/>
    <w:rsid w:val="00D75C59"/>
    <w:rsid w:val="00DC096F"/>
    <w:rsid w:val="00E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0D63"/>
  <w15:chartTrackingRefBased/>
  <w15:docId w15:val="{E2BA86A0-8E4A-46FF-918E-1132CB4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12"/>
  </w:style>
  <w:style w:type="paragraph" w:styleId="Footer">
    <w:name w:val="footer"/>
    <w:basedOn w:val="Normal"/>
    <w:link w:val="FooterChar"/>
    <w:uiPriority w:val="99"/>
    <w:unhideWhenUsed/>
    <w:rsid w:val="0042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hist.law.duth.gr/" TargetMode="External"/><Relationship Id="rId13" Type="http://schemas.openxmlformats.org/officeDocument/2006/relationships/hyperlink" Target="http://webu2.upmf-grenoble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pository.kallipos.gr/bitstream/11419/5276/1/07_ch5_Istoria_Dikaiou.pdf" TargetMode="External"/><Relationship Id="rId12" Type="http://schemas.openxmlformats.org/officeDocument/2006/relationships/hyperlink" Target="https://www.greek-language.gr/greekLang/ancient_greek/tools/corpora/anthology/contents.html?author_id=5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nautilos.arch.uoa.gr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sitory.kallipos.gr/bitstream/11419/5271/5/Istoria_Dikaiou-KOY.pdf" TargetMode="External"/><Relationship Id="rId11" Type="http://schemas.openxmlformats.org/officeDocument/2006/relationships/hyperlink" Target="http://www.perseus.tufts.e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odoi.fltr.ucl.ac.be" TargetMode="External"/><Relationship Id="rId10" Type="http://schemas.openxmlformats.org/officeDocument/2006/relationships/hyperlink" Target="http://iuscivil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fu.ca/nomoi" TargetMode="External"/><Relationship Id="rId14" Type="http://schemas.openxmlformats.org/officeDocument/2006/relationships/hyperlink" Target="http://avalon.law.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Γιούνη</dc:creator>
  <cp:keywords/>
  <dc:description/>
  <cp:lastModifiedBy>Youni Maria</cp:lastModifiedBy>
  <cp:revision>2</cp:revision>
  <dcterms:created xsi:type="dcterms:W3CDTF">2022-10-12T06:19:00Z</dcterms:created>
  <dcterms:modified xsi:type="dcterms:W3CDTF">2022-10-12T06:19:00Z</dcterms:modified>
</cp:coreProperties>
</file>